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C81E7" w14:textId="77777777" w:rsidR="00380ED4" w:rsidRPr="00380ED4" w:rsidRDefault="00380ED4" w:rsidP="007F3F19">
      <w:pPr>
        <w:spacing w:after="120"/>
        <w:jc w:val="both"/>
      </w:pPr>
      <w:r w:rsidRPr="00380ED4">
        <w:rPr>
          <w:b/>
          <w:bCs/>
        </w:rPr>
        <w:t>The Seven Pillars of Physical Mastery</w:t>
      </w:r>
    </w:p>
    <w:p w14:paraId="48A03968" w14:textId="77777777" w:rsidR="00380ED4" w:rsidRPr="00380ED4" w:rsidRDefault="00380ED4" w:rsidP="007F3F19">
      <w:pPr>
        <w:spacing w:after="120"/>
        <w:jc w:val="both"/>
      </w:pPr>
      <w:r w:rsidRPr="00380ED4">
        <w:t>Bodily intelligence, the adept use of one’s physical form, integrates seven key elements crucial for daily life and specialized fields.</w:t>
      </w:r>
    </w:p>
    <w:p w14:paraId="45C7375A" w14:textId="77777777" w:rsidR="00C22013" w:rsidRPr="00380ED4" w:rsidRDefault="00CA6D51" w:rsidP="007F3F19">
      <w:pPr>
        <w:numPr>
          <w:ilvl w:val="0"/>
          <w:numId w:val="1"/>
        </w:numPr>
        <w:spacing w:after="120"/>
        <w:jc w:val="both"/>
      </w:pPr>
      <w:r w:rsidRPr="00380ED4">
        <w:rPr>
          <w:b/>
          <w:bCs/>
        </w:rPr>
        <w:t>Accurate</w:t>
      </w:r>
      <w:r w:rsidRPr="00380ED4">
        <w:t>: Precision in movement, vital for tasks like surgery or archery, ensures efficiency and minimizes errors.</w:t>
      </w:r>
    </w:p>
    <w:p w14:paraId="06A3591B" w14:textId="77777777" w:rsidR="00C22013" w:rsidRPr="00380ED4" w:rsidRDefault="00CA6D51" w:rsidP="007F3F19">
      <w:pPr>
        <w:numPr>
          <w:ilvl w:val="0"/>
          <w:numId w:val="1"/>
        </w:numPr>
        <w:spacing w:after="120"/>
        <w:jc w:val="both"/>
      </w:pPr>
      <w:r w:rsidRPr="00380ED4">
        <w:rPr>
          <w:b/>
          <w:bCs/>
        </w:rPr>
        <w:t>Aware</w:t>
      </w:r>
      <w:r w:rsidRPr="00380ED4">
        <w:t>: Mindfulness of posture, breath, and bodily sensations fosters mind-body connection, enhancing balance and reflexes.</w:t>
      </w:r>
    </w:p>
    <w:p w14:paraId="439E1961" w14:textId="77777777" w:rsidR="00C22013" w:rsidRPr="00380ED4" w:rsidRDefault="00CA6D51" w:rsidP="007F3F19">
      <w:pPr>
        <w:numPr>
          <w:ilvl w:val="0"/>
          <w:numId w:val="1"/>
        </w:numPr>
        <w:spacing w:after="120"/>
        <w:jc w:val="both"/>
      </w:pPr>
      <w:r w:rsidRPr="00380ED4">
        <w:rPr>
          <w:b/>
          <w:bCs/>
        </w:rPr>
        <w:t>Communicative</w:t>
      </w:r>
      <w:r w:rsidRPr="00380ED4">
        <w:t>: Non-verbal cues</w:t>
      </w:r>
      <w:r>
        <w:t xml:space="preserve"> like </w:t>
      </w:r>
      <w:r w:rsidRPr="00380ED4">
        <w:t>gestures, eye contact, and expressions</w:t>
      </w:r>
      <w:r>
        <w:t xml:space="preserve"> do </w:t>
      </w:r>
      <w:r w:rsidRPr="00380ED4">
        <w:t>convey emotions, building trust and empathy.</w:t>
      </w:r>
    </w:p>
    <w:p w14:paraId="23407D66" w14:textId="77777777" w:rsidR="00C22013" w:rsidRPr="00380ED4" w:rsidRDefault="00CA6D51" w:rsidP="007F3F19">
      <w:pPr>
        <w:numPr>
          <w:ilvl w:val="0"/>
          <w:numId w:val="1"/>
        </w:numPr>
        <w:spacing w:after="120"/>
        <w:jc w:val="both"/>
      </w:pPr>
      <w:r w:rsidRPr="00380ED4">
        <w:rPr>
          <w:b/>
          <w:bCs/>
        </w:rPr>
        <w:t>Competent</w:t>
      </w:r>
      <w:r w:rsidRPr="00380ED4">
        <w:t>: Mastery through practice, whether in playing an instrument or sports, reflects disciplined skill development.</w:t>
      </w:r>
    </w:p>
    <w:p w14:paraId="7C177FC1" w14:textId="77777777" w:rsidR="00C22013" w:rsidRPr="00380ED4" w:rsidRDefault="00CA6D51" w:rsidP="007F3F19">
      <w:pPr>
        <w:numPr>
          <w:ilvl w:val="0"/>
          <w:numId w:val="1"/>
        </w:numPr>
        <w:spacing w:after="120"/>
        <w:jc w:val="both"/>
      </w:pPr>
      <w:r w:rsidRPr="00380ED4">
        <w:rPr>
          <w:b/>
          <w:bCs/>
        </w:rPr>
        <w:t>Spatially Aware</w:t>
      </w:r>
      <w:r w:rsidRPr="00380ED4">
        <w:t>: Navigating environments smoothly, avoiding obstacles, and coordinating movements rely on spatial perception.</w:t>
      </w:r>
    </w:p>
    <w:p w14:paraId="2C8CF6D1" w14:textId="77777777" w:rsidR="00C22013" w:rsidRPr="00380ED4" w:rsidRDefault="00CA6D51" w:rsidP="007F3F19">
      <w:pPr>
        <w:numPr>
          <w:ilvl w:val="0"/>
          <w:numId w:val="1"/>
        </w:numPr>
        <w:spacing w:after="120"/>
        <w:jc w:val="both"/>
      </w:pPr>
      <w:r w:rsidRPr="00380ED4">
        <w:rPr>
          <w:b/>
          <w:bCs/>
        </w:rPr>
        <w:t>Dexterity</w:t>
      </w:r>
      <w:r w:rsidRPr="00380ED4">
        <w:t>: Agile hand-eye coordination enables delicate tasks, from crafting art to typing swiftly.</w:t>
      </w:r>
    </w:p>
    <w:p w14:paraId="36E57263" w14:textId="77777777" w:rsidR="00C22013" w:rsidRPr="00380ED4" w:rsidRDefault="00CA6D51" w:rsidP="007F3F19">
      <w:pPr>
        <w:numPr>
          <w:ilvl w:val="0"/>
          <w:numId w:val="1"/>
        </w:numPr>
        <w:spacing w:after="120"/>
        <w:jc w:val="both"/>
      </w:pPr>
      <w:r w:rsidRPr="00380ED4">
        <w:rPr>
          <w:b/>
          <w:bCs/>
        </w:rPr>
        <w:t>Athletic</w:t>
      </w:r>
      <w:r w:rsidRPr="00380ED4">
        <w:t>: Strength, stamina, and flexibility underpin physical resilience, supporting endurance in labor or athletics.</w:t>
      </w:r>
    </w:p>
    <w:p w14:paraId="1E2E5DE1" w14:textId="14FA59FD" w:rsidR="0030097E" w:rsidRDefault="00380ED4" w:rsidP="007F3F19">
      <w:pPr>
        <w:spacing w:after="120"/>
        <w:jc w:val="both"/>
      </w:pPr>
      <w:r w:rsidRPr="00380ED4">
        <w:t>Together, these facets empower individuals to interact effectively with their world, excelling in professions, hobbies, and everyday challenges. Cultivating bodily intelligence enhances not only performance but also confidence, health, and holistic well-being</w:t>
      </w:r>
      <w:r w:rsidR="007F3F19">
        <w:t>.</w:t>
      </w:r>
    </w:p>
    <w:sectPr w:rsidR="0030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2359F6"/>
    <w:multiLevelType w:val="hybridMultilevel"/>
    <w:tmpl w:val="0F082CC0"/>
    <w:lvl w:ilvl="0" w:tplc="369EA148">
      <w:start w:val="1"/>
      <w:numFmt w:val="decimal"/>
      <w:lvlText w:val="%1."/>
      <w:lvlJc w:val="left"/>
      <w:pPr>
        <w:tabs>
          <w:tab w:val="num" w:pos="720"/>
        </w:tabs>
        <w:ind w:left="720" w:hanging="360"/>
      </w:pPr>
    </w:lvl>
    <w:lvl w:ilvl="1" w:tplc="B6E86C28" w:tentative="1">
      <w:start w:val="1"/>
      <w:numFmt w:val="decimal"/>
      <w:lvlText w:val="%2."/>
      <w:lvlJc w:val="left"/>
      <w:pPr>
        <w:tabs>
          <w:tab w:val="num" w:pos="1440"/>
        </w:tabs>
        <w:ind w:left="1440" w:hanging="360"/>
      </w:pPr>
    </w:lvl>
    <w:lvl w:ilvl="2" w:tplc="B28400E4" w:tentative="1">
      <w:start w:val="1"/>
      <w:numFmt w:val="decimal"/>
      <w:lvlText w:val="%3."/>
      <w:lvlJc w:val="left"/>
      <w:pPr>
        <w:tabs>
          <w:tab w:val="num" w:pos="2160"/>
        </w:tabs>
        <w:ind w:left="2160" w:hanging="360"/>
      </w:pPr>
    </w:lvl>
    <w:lvl w:ilvl="3" w:tplc="77A0D946" w:tentative="1">
      <w:start w:val="1"/>
      <w:numFmt w:val="decimal"/>
      <w:lvlText w:val="%4."/>
      <w:lvlJc w:val="left"/>
      <w:pPr>
        <w:tabs>
          <w:tab w:val="num" w:pos="2880"/>
        </w:tabs>
        <w:ind w:left="2880" w:hanging="360"/>
      </w:pPr>
    </w:lvl>
    <w:lvl w:ilvl="4" w:tplc="CB563150" w:tentative="1">
      <w:start w:val="1"/>
      <w:numFmt w:val="decimal"/>
      <w:lvlText w:val="%5."/>
      <w:lvlJc w:val="left"/>
      <w:pPr>
        <w:tabs>
          <w:tab w:val="num" w:pos="3600"/>
        </w:tabs>
        <w:ind w:left="3600" w:hanging="360"/>
      </w:pPr>
    </w:lvl>
    <w:lvl w:ilvl="5" w:tplc="4CEA1CC6" w:tentative="1">
      <w:start w:val="1"/>
      <w:numFmt w:val="decimal"/>
      <w:lvlText w:val="%6."/>
      <w:lvlJc w:val="left"/>
      <w:pPr>
        <w:tabs>
          <w:tab w:val="num" w:pos="4320"/>
        </w:tabs>
        <w:ind w:left="4320" w:hanging="360"/>
      </w:pPr>
    </w:lvl>
    <w:lvl w:ilvl="6" w:tplc="222EB51A" w:tentative="1">
      <w:start w:val="1"/>
      <w:numFmt w:val="decimal"/>
      <w:lvlText w:val="%7."/>
      <w:lvlJc w:val="left"/>
      <w:pPr>
        <w:tabs>
          <w:tab w:val="num" w:pos="5040"/>
        </w:tabs>
        <w:ind w:left="5040" w:hanging="360"/>
      </w:pPr>
    </w:lvl>
    <w:lvl w:ilvl="7" w:tplc="5EF076E6" w:tentative="1">
      <w:start w:val="1"/>
      <w:numFmt w:val="decimal"/>
      <w:lvlText w:val="%8."/>
      <w:lvlJc w:val="left"/>
      <w:pPr>
        <w:tabs>
          <w:tab w:val="num" w:pos="5760"/>
        </w:tabs>
        <w:ind w:left="5760" w:hanging="360"/>
      </w:pPr>
    </w:lvl>
    <w:lvl w:ilvl="8" w:tplc="B7C22616" w:tentative="1">
      <w:start w:val="1"/>
      <w:numFmt w:val="decimal"/>
      <w:lvlText w:val="%9."/>
      <w:lvlJc w:val="left"/>
      <w:pPr>
        <w:tabs>
          <w:tab w:val="num" w:pos="6480"/>
        </w:tabs>
        <w:ind w:left="6480" w:hanging="360"/>
      </w:pPr>
    </w:lvl>
  </w:abstractNum>
  <w:num w:numId="1" w16cid:durableId="49980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D4"/>
    <w:rsid w:val="001B36DF"/>
    <w:rsid w:val="0030097E"/>
    <w:rsid w:val="00380ED4"/>
    <w:rsid w:val="007F3F19"/>
    <w:rsid w:val="00BD2361"/>
    <w:rsid w:val="00C22013"/>
    <w:rsid w:val="00CA6D51"/>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6C11"/>
  <w15:chartTrackingRefBased/>
  <w15:docId w15:val="{00CDC58C-137D-4D9B-B504-C71ED6DB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34465">
      <w:bodyDiv w:val="1"/>
      <w:marLeft w:val="0"/>
      <w:marRight w:val="0"/>
      <w:marTop w:val="0"/>
      <w:marBottom w:val="0"/>
      <w:divBdr>
        <w:top w:val="none" w:sz="0" w:space="0" w:color="auto"/>
        <w:left w:val="none" w:sz="0" w:space="0" w:color="auto"/>
        <w:bottom w:val="none" w:sz="0" w:space="0" w:color="auto"/>
        <w:right w:val="none" w:sz="0" w:space="0" w:color="auto"/>
      </w:divBdr>
      <w:divsChild>
        <w:div w:id="2004434608">
          <w:marLeft w:val="360"/>
          <w:marRight w:val="0"/>
          <w:marTop w:val="0"/>
          <w:marBottom w:val="60"/>
          <w:divBdr>
            <w:top w:val="none" w:sz="0" w:space="0" w:color="auto"/>
            <w:left w:val="none" w:sz="0" w:space="0" w:color="auto"/>
            <w:bottom w:val="none" w:sz="0" w:space="0" w:color="auto"/>
            <w:right w:val="none" w:sz="0" w:space="0" w:color="auto"/>
          </w:divBdr>
        </w:div>
        <w:div w:id="666904727">
          <w:marLeft w:val="360"/>
          <w:marRight w:val="0"/>
          <w:marTop w:val="0"/>
          <w:marBottom w:val="60"/>
          <w:divBdr>
            <w:top w:val="none" w:sz="0" w:space="0" w:color="auto"/>
            <w:left w:val="none" w:sz="0" w:space="0" w:color="auto"/>
            <w:bottom w:val="none" w:sz="0" w:space="0" w:color="auto"/>
            <w:right w:val="none" w:sz="0" w:space="0" w:color="auto"/>
          </w:divBdr>
        </w:div>
        <w:div w:id="1523322833">
          <w:marLeft w:val="360"/>
          <w:marRight w:val="0"/>
          <w:marTop w:val="0"/>
          <w:marBottom w:val="60"/>
          <w:divBdr>
            <w:top w:val="none" w:sz="0" w:space="0" w:color="auto"/>
            <w:left w:val="none" w:sz="0" w:space="0" w:color="auto"/>
            <w:bottom w:val="none" w:sz="0" w:space="0" w:color="auto"/>
            <w:right w:val="none" w:sz="0" w:space="0" w:color="auto"/>
          </w:divBdr>
        </w:div>
        <w:div w:id="2057779743">
          <w:marLeft w:val="360"/>
          <w:marRight w:val="0"/>
          <w:marTop w:val="0"/>
          <w:marBottom w:val="60"/>
          <w:divBdr>
            <w:top w:val="none" w:sz="0" w:space="0" w:color="auto"/>
            <w:left w:val="none" w:sz="0" w:space="0" w:color="auto"/>
            <w:bottom w:val="none" w:sz="0" w:space="0" w:color="auto"/>
            <w:right w:val="none" w:sz="0" w:space="0" w:color="auto"/>
          </w:divBdr>
        </w:div>
        <w:div w:id="423847001">
          <w:marLeft w:val="360"/>
          <w:marRight w:val="0"/>
          <w:marTop w:val="0"/>
          <w:marBottom w:val="60"/>
          <w:divBdr>
            <w:top w:val="none" w:sz="0" w:space="0" w:color="auto"/>
            <w:left w:val="none" w:sz="0" w:space="0" w:color="auto"/>
            <w:bottom w:val="none" w:sz="0" w:space="0" w:color="auto"/>
            <w:right w:val="none" w:sz="0" w:space="0" w:color="auto"/>
          </w:divBdr>
        </w:div>
        <w:div w:id="1243370132">
          <w:marLeft w:val="360"/>
          <w:marRight w:val="0"/>
          <w:marTop w:val="0"/>
          <w:marBottom w:val="60"/>
          <w:divBdr>
            <w:top w:val="none" w:sz="0" w:space="0" w:color="auto"/>
            <w:left w:val="none" w:sz="0" w:space="0" w:color="auto"/>
            <w:bottom w:val="none" w:sz="0" w:space="0" w:color="auto"/>
            <w:right w:val="none" w:sz="0" w:space="0" w:color="auto"/>
          </w:divBdr>
        </w:div>
        <w:div w:id="107701831">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3</cp:revision>
  <dcterms:created xsi:type="dcterms:W3CDTF">2025-05-09T15:07:00Z</dcterms:created>
  <dcterms:modified xsi:type="dcterms:W3CDTF">2025-05-12T16:07:00Z</dcterms:modified>
</cp:coreProperties>
</file>