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49" w:rsidRDefault="002939DE" w:rsidP="002939DE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r w:rsidRPr="002939DE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Manual for using Push Notification </w:t>
      </w:r>
      <w:r w:rsidR="00080345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sample </w:t>
      </w:r>
      <w:r w:rsidRPr="002939DE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application</w:t>
      </w:r>
    </w:p>
    <w:p w:rsidR="006940B6" w:rsidRPr="006940B6" w:rsidRDefault="006940B6" w:rsidP="006940B6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6940B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NOTE : To deploy this application, your phone should have Android market installed and at least one signed in Google account</w:t>
      </w:r>
      <w:r w:rsidR="0024386C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. If your  Google account is signed out before you run the application or while the application is running, you will get an error and the push notification application will not work.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br/>
      </w:r>
      <w:r>
        <w:br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1. Open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hyperlink r:id="rId5" w:history="1">
        <w:r>
          <w:rPr>
            <w:rStyle w:val="Hyperlink"/>
            <w:rFonts w:ascii="Arial" w:hAnsi="Arial" w:cs="Arial"/>
            <w:color w:val="258AAF"/>
            <w:sz w:val="21"/>
            <w:szCs w:val="21"/>
            <w:u w:val="none"/>
            <w:shd w:val="clear" w:color="auto" w:fill="F9F9F9"/>
          </w:rPr>
          <w:t>Google APIs Console page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2939DE" w:rsidRPr="002939DE" w:rsidRDefault="002939DE" w:rsidP="002939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2. </w:t>
      </w:r>
      <w:r w:rsidRPr="002939DE">
        <w:rPr>
          <w:rFonts w:ascii="Arial" w:eastAsia="Times New Roman" w:hAnsi="Arial" w:cs="Arial"/>
          <w:color w:val="222222"/>
          <w:sz w:val="21"/>
          <w:szCs w:val="21"/>
          <w:shd w:val="clear" w:color="auto" w:fill="F9F9F9"/>
        </w:rPr>
        <w:t>If you haven't created an API project yet, this page will prompt you to do so:</w:t>
      </w:r>
    </w:p>
    <w:p w:rsidR="002939DE" w:rsidRPr="002939DE" w:rsidRDefault="002939DE" w:rsidP="002939DE">
      <w:pPr>
        <w:shd w:val="clear" w:color="auto" w:fill="F9F9F9"/>
        <w:spacing w:before="75" w:after="0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3524250" cy="3209925"/>
            <wp:effectExtent l="19050" t="0" r="0" b="0"/>
            <wp:docPr id="1" name="Picture 1" descr="http://developer.android.com/images/gcm/gcm-create-api-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gcm/gcm-create-api-proj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pBdr>
          <w:left w:val="single" w:sz="24" w:space="6" w:color="258AAF"/>
        </w:pBdr>
        <w:shd w:val="clear" w:color="auto" w:fill="F9F9F9"/>
        <w:spacing w:before="75" w:after="0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b/>
          <w:bCs/>
          <w:color w:val="222222"/>
          <w:sz w:val="21"/>
        </w:rPr>
        <w:t>Note: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If you already have existing projects, the first page you see will be the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Dashboard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page. From there you can create a new project by opening the project drop-down menu (upper left corner) and choosing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Other projects &gt; Create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2939DE" w:rsidRDefault="002939DE" w:rsidP="002939DE">
      <w:pPr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</w:p>
    <w:p w:rsidR="002939DE" w:rsidRPr="002939DE" w:rsidRDefault="002939DE" w:rsidP="002939DE">
      <w:pPr>
        <w:shd w:val="clear" w:color="auto" w:fill="F9F9F9"/>
        <w:spacing w:after="75" w:line="285" w:lineRule="atLeast"/>
        <w:ind w:left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3. 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 project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 Your browser URL will change to something like:</w:t>
      </w:r>
    </w:p>
    <w:p w:rsidR="002939DE" w:rsidRPr="002939DE" w:rsidRDefault="002939DE" w:rsidP="002939D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70"/>
        <w:rPr>
          <w:rFonts w:ascii="Courier New" w:eastAsia="Times New Roman" w:hAnsi="Courier New" w:cs="Courier New"/>
          <w:b/>
          <w:bCs/>
          <w:color w:val="880000"/>
          <w:sz w:val="21"/>
        </w:rPr>
      </w:pPr>
      <w:r w:rsidRPr="002939DE">
        <w:rPr>
          <w:rFonts w:ascii="Courier New" w:eastAsia="Times New Roman" w:hAnsi="Courier New" w:cs="Courier New"/>
          <w:color w:val="000000"/>
          <w:sz w:val="21"/>
        </w:rPr>
        <w:t xml:space="preserve"> https</w:t>
      </w:r>
      <w:r w:rsidRPr="002939DE">
        <w:rPr>
          <w:rFonts w:ascii="Courier New" w:eastAsia="Times New Roman" w:hAnsi="Courier New" w:cs="Courier New"/>
          <w:color w:val="666600"/>
          <w:sz w:val="21"/>
        </w:rPr>
        <w:t>:</w:t>
      </w:r>
      <w:r w:rsidRPr="002939DE">
        <w:rPr>
          <w:rFonts w:ascii="Courier New" w:eastAsia="Times New Roman" w:hAnsi="Courier New" w:cs="Courier New"/>
          <w:color w:val="880000"/>
          <w:sz w:val="21"/>
        </w:rPr>
        <w:t>//code.google.com/apis/console/#project:</w:t>
      </w:r>
      <w:r w:rsidRPr="002939DE">
        <w:rPr>
          <w:rFonts w:ascii="Courier New" w:eastAsia="Times New Roman" w:hAnsi="Courier New" w:cs="Courier New"/>
          <w:b/>
          <w:bCs/>
          <w:color w:val="880000"/>
          <w:sz w:val="21"/>
        </w:rPr>
        <w:t>4815162342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Take note of the value after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HTMLCode"/>
          <w:rFonts w:eastAsiaTheme="minorHAnsi"/>
          <w:b/>
          <w:bCs/>
          <w:color w:val="006600"/>
          <w:sz w:val="21"/>
          <w:szCs w:val="21"/>
          <w:shd w:val="clear" w:color="auto" w:fill="F9F9F9"/>
        </w:rPr>
        <w:t>#project: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(4815162342 in this example). This is your project ID, and it will be used later on as the GCM sender ID.</w:t>
      </w:r>
    </w:p>
    <w:p w:rsidR="002939DE" w:rsidRDefault="002939DE" w:rsidP="002939DE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    4. Enable the GCM service by following the below steps :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lastRenderedPageBreak/>
        <w:tab/>
      </w:r>
      <w:r>
        <w:rPr>
          <w:rFonts w:ascii="Arial" w:eastAsia="Times New Roman" w:hAnsi="Arial" w:cs="Arial"/>
          <w:color w:val="222222"/>
          <w:sz w:val="21"/>
          <w:szCs w:val="21"/>
        </w:rPr>
        <w:tab/>
        <w:t xml:space="preserve">a. 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In the main Google APIs Console page, select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9F9F9"/>
        </w:rPr>
        <w:t>Services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  <w:t>b. Turn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Style w:val="Strong"/>
          <w:rFonts w:ascii="Arial" w:hAnsi="Arial" w:cs="Arial"/>
          <w:color w:val="222222"/>
          <w:sz w:val="21"/>
          <w:szCs w:val="21"/>
          <w:shd w:val="clear" w:color="auto" w:fill="F9F9F9"/>
        </w:rPr>
        <w:t>Google Cloud Messaging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toggle to ON.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ab/>
        <w:t>c. n the Terms of Service page, accept the terms.</w:t>
      </w:r>
    </w:p>
    <w:p w:rsidR="002939DE" w:rsidRDefault="002939DE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5. Obtain the API key :</w:t>
      </w:r>
    </w:p>
    <w:p w:rsidR="002939DE" w:rsidRPr="002939DE" w:rsidRDefault="002939DE" w:rsidP="002939DE">
      <w:p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a) </w:t>
      </w:r>
      <w:r>
        <w:rPr>
          <w:rFonts w:ascii="Arial" w:eastAsia="Times New Roman" w:hAnsi="Arial" w:cs="Arial"/>
          <w:color w:val="222222"/>
          <w:sz w:val="21"/>
          <w:szCs w:val="21"/>
        </w:rPr>
        <w:t>I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n the main Google APIs Console page, select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API Access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. You will see a screen that resembles the following: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266950"/>
            <wp:effectExtent l="19050" t="0" r="0" b="0"/>
            <wp:docPr id="3" name="Picture 3" descr="http://developer.android.com/images/gcm/gcm-api-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ndroid.com/images/gcm/gcm-api-acces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b)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 new Server key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. Either a server key or a browser key should work. The advantage to using a server key is that it allows you to </w:t>
      </w:r>
      <w:proofErr w:type="spellStart"/>
      <w:r w:rsidRPr="002939DE">
        <w:rPr>
          <w:rFonts w:ascii="Arial" w:eastAsia="Times New Roman" w:hAnsi="Arial" w:cs="Arial"/>
          <w:color w:val="222222"/>
          <w:sz w:val="21"/>
          <w:szCs w:val="21"/>
        </w:rPr>
        <w:t>whitelist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 IP addresses. The following screen appears: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333625"/>
            <wp:effectExtent l="19050" t="0" r="0" b="0"/>
            <wp:docPr id="5" name="Picture 5" descr="http://developer.android.com/images/gcm/gcm-config-server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ndroid.com/images/gcm/gcm-config-server-ke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after="7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c) 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Click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Create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2939DE" w:rsidRPr="002939DE" w:rsidRDefault="002939DE" w:rsidP="002939DE">
      <w:pPr>
        <w:shd w:val="clear" w:color="auto" w:fill="F9F9F9"/>
        <w:spacing w:after="0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line="285" w:lineRule="atLeast"/>
        <w:ind w:left="63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noProof/>
          <w:color w:val="222222"/>
          <w:sz w:val="21"/>
          <w:szCs w:val="21"/>
        </w:rPr>
        <w:drawing>
          <wp:inline distT="0" distB="0" distL="0" distR="0">
            <wp:extent cx="4191000" cy="2562225"/>
            <wp:effectExtent l="19050" t="0" r="0" b="0"/>
            <wp:docPr id="7" name="Picture 7" descr="http://developer.android.com/images/gcm/gcm-api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veloper.android.com/images/gcm/gcm-api-ke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Take note of the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b/>
          <w:bCs/>
          <w:color w:val="222222"/>
          <w:sz w:val="21"/>
        </w:rPr>
        <w:t>API key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value (</w:t>
      </w:r>
      <w:proofErr w:type="spellStart"/>
      <w:r w:rsidRPr="002939DE">
        <w:rPr>
          <w:rFonts w:ascii="Courier New" w:eastAsia="Times New Roman" w:hAnsi="Courier New" w:cs="Courier New"/>
          <w:b/>
          <w:bCs/>
          <w:color w:val="006600"/>
          <w:sz w:val="21"/>
        </w:rPr>
        <w:t>YourKeyWillBeShownHere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>) in this example, as it will be used later on.</w:t>
      </w:r>
    </w:p>
    <w:p w:rsidR="00080345" w:rsidRDefault="00080345" w:rsidP="00080345">
      <w:pPr>
        <w:shd w:val="clear" w:color="auto" w:fill="F9F9F9"/>
        <w:spacing w:before="300" w:after="0" w:line="480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</w:pPr>
      <w:r w:rsidRPr="002939DE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  <w:t>Requirements</w:t>
      </w:r>
    </w:p>
    <w:p w:rsidR="006940B6" w:rsidRPr="002939DE" w:rsidRDefault="006940B6" w:rsidP="00080345">
      <w:pPr>
        <w:shd w:val="clear" w:color="auto" w:fill="F9F9F9"/>
        <w:spacing w:before="300" w:after="0" w:line="480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</w:pP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For the web server:</w:t>
      </w:r>
    </w:p>
    <w:p w:rsidR="002939DE" w:rsidRPr="002939DE" w:rsidRDefault="00304C39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hyperlink r:id="rId10" w:history="1">
        <w:r w:rsidR="002939DE" w:rsidRPr="002939DE">
          <w:rPr>
            <w:rFonts w:ascii="Arial" w:eastAsia="Times New Roman" w:hAnsi="Arial" w:cs="Arial"/>
            <w:color w:val="258AAF"/>
            <w:sz w:val="21"/>
          </w:rPr>
          <w:t>Ant 1.8</w:t>
        </w:r>
      </w:hyperlink>
      <w:r w:rsidR="002939DE" w:rsidRPr="002939DE">
        <w:rPr>
          <w:rFonts w:ascii="Arial" w:eastAsia="Times New Roman" w:hAnsi="Arial" w:cs="Arial"/>
          <w:color w:val="222222"/>
          <w:sz w:val="21"/>
        </w:rPr>
        <w:t> </w:t>
      </w:r>
      <w:r w:rsidR="002939DE" w:rsidRPr="002939DE">
        <w:rPr>
          <w:rFonts w:ascii="Arial" w:eastAsia="Times New Roman" w:hAnsi="Arial" w:cs="Arial"/>
          <w:color w:val="222222"/>
          <w:sz w:val="21"/>
          <w:szCs w:val="21"/>
        </w:rPr>
        <w:t>(it might work with earlier versions, but it's not guaranteed).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One of the following:</w:t>
      </w:r>
    </w:p>
    <w:p w:rsidR="002939DE" w:rsidRPr="002939DE" w:rsidRDefault="002939DE" w:rsidP="002939DE">
      <w:pPr>
        <w:numPr>
          <w:ilvl w:val="1"/>
          <w:numId w:val="5"/>
        </w:numPr>
        <w:shd w:val="clear" w:color="auto" w:fill="F9F9F9"/>
        <w:spacing w:after="75" w:line="285" w:lineRule="atLeast"/>
        <w:ind w:left="54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A running web server compatible with </w:t>
      </w:r>
      <w:proofErr w:type="spellStart"/>
      <w:r w:rsidRPr="002939DE">
        <w:rPr>
          <w:rFonts w:ascii="Arial" w:eastAsia="Times New Roman" w:hAnsi="Arial" w:cs="Arial"/>
          <w:color w:val="222222"/>
          <w:sz w:val="21"/>
          <w:szCs w:val="21"/>
        </w:rPr>
        <w:t>Servlets</w:t>
      </w:r>
      <w:proofErr w:type="spellEnd"/>
      <w:r w:rsidRPr="002939DE">
        <w:rPr>
          <w:rFonts w:ascii="Arial" w:eastAsia="Times New Roman" w:hAnsi="Arial" w:cs="Arial"/>
          <w:color w:val="222222"/>
          <w:sz w:val="21"/>
          <w:szCs w:val="21"/>
        </w:rPr>
        <w:t xml:space="preserve"> API version 2.5, such as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hyperlink r:id="rId11" w:history="1">
        <w:r w:rsidRPr="002939DE">
          <w:rPr>
            <w:rFonts w:ascii="Arial" w:eastAsia="Times New Roman" w:hAnsi="Arial" w:cs="Arial"/>
            <w:color w:val="258AAF"/>
            <w:sz w:val="21"/>
          </w:rPr>
          <w:t>Tomcat 6</w:t>
        </w:r>
      </w:hyperlink>
      <w:r w:rsidRPr="002939DE">
        <w:rPr>
          <w:rFonts w:ascii="Arial" w:eastAsia="Times New Roman" w:hAnsi="Arial" w:cs="Arial"/>
          <w:color w:val="222222"/>
          <w:sz w:val="21"/>
        </w:rPr>
        <w:t> </w:t>
      </w:r>
      <w:r w:rsidRPr="002939DE">
        <w:rPr>
          <w:rFonts w:ascii="Arial" w:eastAsia="Times New Roman" w:hAnsi="Arial" w:cs="Arial"/>
          <w:color w:val="222222"/>
          <w:sz w:val="21"/>
          <w:szCs w:val="21"/>
        </w:rPr>
        <w:t>or</w:t>
      </w:r>
      <w:r w:rsidRPr="002939DE">
        <w:rPr>
          <w:rFonts w:ascii="Arial" w:eastAsia="Times New Roman" w:hAnsi="Arial" w:cs="Arial"/>
          <w:color w:val="222222"/>
          <w:sz w:val="21"/>
        </w:rPr>
        <w:t> </w:t>
      </w:r>
      <w:hyperlink r:id="rId12" w:history="1">
        <w:r w:rsidRPr="002939DE">
          <w:rPr>
            <w:rFonts w:ascii="Arial" w:eastAsia="Times New Roman" w:hAnsi="Arial" w:cs="Arial"/>
            <w:color w:val="258AAF"/>
            <w:sz w:val="21"/>
          </w:rPr>
          <w:t>Jetty</w:t>
        </w:r>
      </w:hyperlink>
      <w:r w:rsidRPr="002939DE">
        <w:rPr>
          <w:rFonts w:ascii="Arial" w:eastAsia="Times New Roman" w:hAnsi="Arial" w:cs="Arial"/>
          <w:color w:val="222222"/>
          <w:sz w:val="21"/>
          <w:szCs w:val="21"/>
        </w:rPr>
        <w:t>, or</w:t>
      </w:r>
    </w:p>
    <w:p w:rsidR="002939DE" w:rsidRPr="002939DE" w:rsidRDefault="00304C39" w:rsidP="002939DE">
      <w:pPr>
        <w:numPr>
          <w:ilvl w:val="1"/>
          <w:numId w:val="5"/>
        </w:numPr>
        <w:shd w:val="clear" w:color="auto" w:fill="F9F9F9"/>
        <w:spacing w:after="75" w:line="285" w:lineRule="atLeast"/>
        <w:ind w:left="540"/>
        <w:rPr>
          <w:rFonts w:ascii="Arial" w:eastAsia="Times New Roman" w:hAnsi="Arial" w:cs="Arial"/>
          <w:color w:val="222222"/>
          <w:sz w:val="21"/>
          <w:szCs w:val="21"/>
        </w:rPr>
      </w:pPr>
      <w:hyperlink r:id="rId13" w:history="1">
        <w:r w:rsidR="002939DE" w:rsidRPr="002939DE">
          <w:rPr>
            <w:rFonts w:ascii="Arial" w:eastAsia="Times New Roman" w:hAnsi="Arial" w:cs="Arial"/>
            <w:color w:val="258AAF"/>
            <w:sz w:val="21"/>
          </w:rPr>
          <w:t>Java App Engine SDK</w:t>
        </w:r>
      </w:hyperlink>
      <w:r w:rsidR="002939DE" w:rsidRPr="002939DE">
        <w:rPr>
          <w:rFonts w:ascii="Arial" w:eastAsia="Times New Roman" w:hAnsi="Arial" w:cs="Arial"/>
          <w:color w:val="222222"/>
          <w:sz w:val="21"/>
          <w:szCs w:val="21"/>
        </w:rPr>
        <w:t> version 1.6 or later.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A Google account registered to use GCM.</w:t>
      </w:r>
    </w:p>
    <w:p w:rsidR="002939DE" w:rsidRPr="002939DE" w:rsidRDefault="002939DE" w:rsidP="002939DE">
      <w:pPr>
        <w:numPr>
          <w:ilvl w:val="0"/>
          <w:numId w:val="5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The API key for that account.</w:t>
      </w:r>
    </w:p>
    <w:p w:rsidR="00080345" w:rsidRDefault="00080345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</w:p>
    <w:p w:rsidR="002939DE" w:rsidRPr="002939DE" w:rsidRDefault="002939DE" w:rsidP="002939DE">
      <w:pPr>
        <w:shd w:val="clear" w:color="auto" w:fill="F9F9F9"/>
        <w:spacing w:after="225" w:line="285" w:lineRule="atLeast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For the Android application:</w:t>
      </w:r>
    </w:p>
    <w:p w:rsidR="002939DE" w:rsidRDefault="002939DE" w:rsidP="002939DE">
      <w:pPr>
        <w:numPr>
          <w:ilvl w:val="0"/>
          <w:numId w:val="6"/>
        </w:numPr>
        <w:shd w:val="clear" w:color="auto" w:fill="F9F9F9"/>
        <w:spacing w:after="75" w:line="285" w:lineRule="atLeast"/>
        <w:ind w:left="270"/>
        <w:rPr>
          <w:rFonts w:ascii="Arial" w:eastAsia="Times New Roman" w:hAnsi="Arial" w:cs="Arial"/>
          <w:color w:val="222222"/>
          <w:sz w:val="21"/>
          <w:szCs w:val="21"/>
        </w:rPr>
      </w:pPr>
      <w:r w:rsidRPr="002939DE">
        <w:rPr>
          <w:rFonts w:ascii="Arial" w:eastAsia="Times New Roman" w:hAnsi="Arial" w:cs="Arial"/>
          <w:color w:val="222222"/>
          <w:sz w:val="21"/>
          <w:szCs w:val="21"/>
        </w:rPr>
        <w:t>The Google API project ID of the account registered to use GCM.</w:t>
      </w: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080345" w:rsidRP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jc w:val="center"/>
        <w:rPr>
          <w:rFonts w:ascii="Arial" w:hAnsi="Arial" w:cs="Arial"/>
          <w:color w:val="333333"/>
          <w:sz w:val="30"/>
          <w:szCs w:val="30"/>
          <w:u w:val="single"/>
        </w:rPr>
      </w:pPr>
      <w:r w:rsidRPr="00080345">
        <w:rPr>
          <w:rFonts w:ascii="Arial" w:hAnsi="Arial" w:cs="Arial"/>
          <w:color w:val="333333"/>
          <w:sz w:val="30"/>
          <w:szCs w:val="30"/>
          <w:u w:val="single"/>
        </w:rPr>
        <w:t>Setting Up the Server</w:t>
      </w:r>
    </w:p>
    <w:p w:rsidR="00080345" w:rsidRDefault="00080345" w:rsidP="00080345">
      <w:pPr>
        <w:pStyle w:val="Heading2"/>
        <w:shd w:val="clear" w:color="auto" w:fill="F9F9F9"/>
        <w:spacing w:before="300" w:beforeAutospacing="0" w:after="0" w:afterAutospacing="0" w:line="480" w:lineRule="atLeast"/>
        <w:rPr>
          <w:rFonts w:ascii="Arial" w:hAnsi="Arial" w:cs="Arial"/>
          <w:color w:val="333333"/>
          <w:sz w:val="30"/>
          <w:szCs w:val="30"/>
        </w:rPr>
      </w:pPr>
    </w:p>
    <w:p w:rsidR="002939DE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1. In a text editor, edit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the</w:t>
      </w:r>
      <w:r w:rsidRPr="00080345">
        <w:rPr>
          <w:rFonts w:ascii="Arial" w:hAnsi="Arial" w:cs="Arial"/>
          <w:color w:val="4F6228" w:themeColor="accent3" w:themeShade="80"/>
          <w:sz w:val="21"/>
          <w:szCs w:val="21"/>
          <w:shd w:val="clear" w:color="auto" w:fill="F9F9F9"/>
        </w:rPr>
        <w:t xml:space="preserve"> 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android-sdk-windows\extras\google\gcm\samples\gcm-demo-server\WebContent\WEB-INF\classes\</w:t>
      </w:r>
      <w:r w:rsidRPr="00080345">
        <w:rPr>
          <w:rStyle w:val="HTMLCode"/>
          <w:rFonts w:ascii="Arial" w:eastAsiaTheme="minorHAnsi" w:hAnsi="Arial" w:cs="Arial"/>
          <w:b/>
          <w:bCs/>
          <w:color w:val="008000"/>
          <w:sz w:val="21"/>
          <w:szCs w:val="21"/>
          <w:shd w:val="clear" w:color="auto" w:fill="F9F9F9"/>
        </w:rPr>
        <w:t>api.key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9F9F9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and replace the existing text with the API key obtained above.</w:t>
      </w:r>
    </w:p>
    <w:p w:rsidR="00080345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2. In a command prompt, go to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sdk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-windows\extras\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google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\samples\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-demo-server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 xml:space="preserve"> directory and type </w:t>
      </w:r>
      <w:r w:rsidRPr="00080345">
        <w:rPr>
          <w:rFonts w:ascii="Arial" w:hAnsi="Arial" w:cs="Arial"/>
          <w:b/>
          <w:color w:val="C00000"/>
          <w:sz w:val="21"/>
          <w:szCs w:val="21"/>
          <w:shd w:val="clear" w:color="auto" w:fill="F9F9F9"/>
        </w:rPr>
        <w:t>Ant</w:t>
      </w: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.</w:t>
      </w:r>
    </w:p>
    <w:p w:rsidR="00080345" w:rsidRDefault="00080345" w:rsidP="002939DE">
      <w:pPr>
        <w:rPr>
          <w:rFonts w:ascii="Arial" w:hAnsi="Arial" w:cs="Arial"/>
          <w:color w:val="222222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9F9F9"/>
        </w:rPr>
        <w:t>3 "Build successful" message will appear.</w:t>
      </w:r>
    </w:p>
    <w:p w:rsidR="00080345" w:rsidRDefault="00080345" w:rsidP="002939DE">
      <w:pP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</w:pP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4. Also you will see a “dist” folder created with a “gcm-demo.war” file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under the </w:t>
      </w:r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android-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sdk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-windows\extras\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google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\samples\</w:t>
      </w:r>
      <w:proofErr w:type="spellStart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gcm</w:t>
      </w:r>
      <w:proofErr w:type="spellEnd"/>
      <w:r w:rsidRPr="00080345"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-demo-server</w:t>
      </w:r>
      <w: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 xml:space="preserve">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folder</w:t>
      </w:r>
      <w:r>
        <w:rPr>
          <w:rFonts w:ascii="Arial" w:hAnsi="Arial" w:cs="Arial"/>
          <w:b/>
          <w:color w:val="008000"/>
          <w:sz w:val="21"/>
          <w:szCs w:val="21"/>
          <w:shd w:val="clear" w:color="auto" w:fill="F9F9F9"/>
        </w:rPr>
        <w:t>.</w:t>
      </w:r>
    </w:p>
    <w:p w:rsidR="00080345" w:rsidRDefault="00080345" w:rsidP="002939D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5. </w:t>
      </w:r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Copy this file to your </w:t>
      </w:r>
      <w:proofErr w:type="spellStart"/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webapps</w:t>
      </w:r>
      <w:proofErr w:type="spellEnd"/>
      <w:r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folder inside your Apache Tomcat folder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B26D0C" w:rsidRDefault="00B26D0C" w:rsidP="002939DE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B26D0C">
        <w:rPr>
          <w:rFonts w:ascii="Arial" w:hAnsi="Arial" w:cs="Arial"/>
          <w:sz w:val="21"/>
          <w:szCs w:val="21"/>
          <w:shd w:val="clear" w:color="auto" w:fill="FFFFFF"/>
        </w:rPr>
        <w:t>6. In the command prompt, go to the directory : \apache-tomcat\bin and type startup.bat to start your server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:rsidR="00080345" w:rsidRDefault="00B26D0C" w:rsidP="002939D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7</w:t>
      </w:r>
      <w:r w:rsidR="00080345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Open a browser and type http:///&lt;your_host_ip&gt;:8080/gcm-demo/</w:t>
      </w:r>
    </w:p>
    <w:p w:rsidR="00080345" w:rsidRDefault="00B26D0C" w:rsidP="002939D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8</w:t>
      </w:r>
      <w:r w:rsidR="00080345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It will show “No Device Registered”, so your server side is ready.</w:t>
      </w:r>
    </w:p>
    <w:p w:rsidR="00080345" w:rsidRDefault="00080345" w:rsidP="002939DE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9F9F9"/>
        </w:rPr>
      </w:pPr>
    </w:p>
    <w:p w:rsidR="00080345" w:rsidRPr="00080345" w:rsidRDefault="00080345" w:rsidP="00080345">
      <w:pPr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9F9F9"/>
        </w:rPr>
      </w:pPr>
      <w:r w:rsidRPr="00080345">
        <w:rPr>
          <w:rFonts w:ascii="Arial" w:hAnsi="Arial" w:cs="Arial"/>
          <w:b/>
          <w:color w:val="000000" w:themeColor="text1"/>
          <w:sz w:val="28"/>
          <w:szCs w:val="28"/>
          <w:u w:val="single"/>
          <w:shd w:val="clear" w:color="auto" w:fill="F9F9F9"/>
        </w:rPr>
        <w:t>Running the application</w:t>
      </w:r>
    </w:p>
    <w:p w:rsidR="00080345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>1. Open the Eclipse and import this sample application.</w:t>
      </w:r>
    </w:p>
    <w:p w:rsidR="006940B6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>2. Go to the "</w:t>
      </w:r>
      <w:r w:rsidRPr="006940B6">
        <w:rPr>
          <w:rFonts w:ascii="Arial" w:hAnsi="Arial" w:cs="Arial"/>
          <w:b/>
          <w:color w:val="153153"/>
          <w:sz w:val="20"/>
          <w:szCs w:val="20"/>
          <w:lang w:val="en-IN"/>
        </w:rPr>
        <w:t>CommonUtilities.java</w:t>
      </w:r>
      <w:r>
        <w:rPr>
          <w:rFonts w:ascii="Arial" w:hAnsi="Arial" w:cs="Arial"/>
          <w:color w:val="000000" w:themeColor="text1"/>
          <w:sz w:val="20"/>
          <w:szCs w:val="20"/>
          <w:lang w:val="en-IN"/>
        </w:rPr>
        <w:t>" file under the source folder.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3. Replace the IP Address in the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SERVER_URL </w:t>
      </w:r>
      <w:r w:rsidRPr="006940B6">
        <w:rPr>
          <w:rFonts w:ascii="Arial" w:hAnsi="Arial" w:cs="Arial"/>
          <w:iCs/>
          <w:color w:val="000000" w:themeColor="text1"/>
          <w:sz w:val="20"/>
          <w:szCs w:val="20"/>
        </w:rPr>
        <w:t>variable by your machine's IP Address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>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4. Replace the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SENDER_ID </w:t>
      </w: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variable by your project ID that you received from the </w:t>
      </w:r>
      <w:proofErr w:type="spellStart"/>
      <w:r>
        <w:rPr>
          <w:rFonts w:ascii="Arial" w:hAnsi="Arial" w:cs="Arial"/>
          <w:iCs/>
          <w:color w:val="000000" w:themeColor="text1"/>
          <w:sz w:val="20"/>
          <w:szCs w:val="20"/>
        </w:rPr>
        <w:t>google</w:t>
      </w:r>
      <w:proofErr w:type="spellEnd"/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 console page.</w:t>
      </w:r>
    </w:p>
    <w:p w:rsidR="006940B6" w:rsidRDefault="006940B6" w:rsidP="002939DE">
      <w:pPr>
        <w:rPr>
          <w:rFonts w:ascii="Arial" w:hAnsi="Arial" w:cs="Arial"/>
          <w:iCs/>
          <w:color w:val="000000" w:themeColor="text1"/>
          <w:sz w:val="20"/>
          <w:szCs w:val="20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>5. Run the application on your phone.</w:t>
      </w:r>
    </w:p>
    <w:p w:rsidR="0020701E" w:rsidRDefault="006940B6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iCs/>
          <w:color w:val="000000" w:themeColor="text1"/>
          <w:sz w:val="20"/>
          <w:szCs w:val="20"/>
        </w:rPr>
        <w:t xml:space="preserve">6. </w:t>
      </w:r>
      <w:r w:rsidR="0020701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If your device is registered on the server, your device will display a message that registration successful.</w:t>
      </w:r>
    </w:p>
    <w:p w:rsidR="0020701E" w:rsidRDefault="006940B6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7</w:t>
      </w:r>
      <w:r w:rsidR="0020701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  <w:r w:rsidR="0020701E">
        <w:rPr>
          <w:rFonts w:ascii="Arial" w:hAnsi="Arial" w:cs="Arial"/>
          <w:iCs/>
          <w:color w:val="000000" w:themeColor="text1"/>
          <w:sz w:val="20"/>
          <w:szCs w:val="20"/>
        </w:rPr>
        <w:t xml:space="preserve">Refresh the browser page </w:t>
      </w:r>
      <w:r w:rsidR="0020701E" w:rsidRPr="000803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http:///&lt;your_host_ip&gt;:8080/gcm-demo/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8. The Web page will show that 1 device is registered and it will show a button to send a message.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9. Click on the button and your device will show a notification that a message has been received.</w:t>
      </w:r>
    </w:p>
    <w:p w:rsidR="0020701E" w:rsidRPr="00042728" w:rsidRDefault="0020701E" w:rsidP="0020701E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042728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lastRenderedPageBreak/>
        <w:t>This was how the sample application of push notification works.</w:t>
      </w: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20701E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6940B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20701E" w:rsidRDefault="0020701E" w:rsidP="006940B6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6940B6" w:rsidRPr="006940B6" w:rsidRDefault="006940B6" w:rsidP="002939DE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sectPr w:rsidR="006940B6" w:rsidRPr="006940B6" w:rsidSect="00DF0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C5747"/>
    <w:multiLevelType w:val="multilevel"/>
    <w:tmpl w:val="A932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31E5E"/>
    <w:multiLevelType w:val="multilevel"/>
    <w:tmpl w:val="6090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80D25"/>
    <w:multiLevelType w:val="multilevel"/>
    <w:tmpl w:val="065A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41438F"/>
    <w:multiLevelType w:val="multilevel"/>
    <w:tmpl w:val="161A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806FB"/>
    <w:multiLevelType w:val="multilevel"/>
    <w:tmpl w:val="0AFEF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A100E12"/>
    <w:multiLevelType w:val="multilevel"/>
    <w:tmpl w:val="027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39DE"/>
    <w:rsid w:val="00042728"/>
    <w:rsid w:val="00080345"/>
    <w:rsid w:val="000D1CBF"/>
    <w:rsid w:val="001133EE"/>
    <w:rsid w:val="0020701E"/>
    <w:rsid w:val="0024386C"/>
    <w:rsid w:val="002939DE"/>
    <w:rsid w:val="00304C39"/>
    <w:rsid w:val="004E4FD8"/>
    <w:rsid w:val="006940B6"/>
    <w:rsid w:val="00AB2513"/>
    <w:rsid w:val="00B26D0C"/>
    <w:rsid w:val="00DF0749"/>
    <w:rsid w:val="00F35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49"/>
  </w:style>
  <w:style w:type="paragraph" w:styleId="Heading2">
    <w:name w:val="heading 2"/>
    <w:basedOn w:val="Normal"/>
    <w:link w:val="Heading2Char"/>
    <w:uiPriority w:val="9"/>
    <w:qFormat/>
    <w:rsid w:val="002939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39DE"/>
  </w:style>
  <w:style w:type="character" w:styleId="Hyperlink">
    <w:name w:val="Hyperlink"/>
    <w:basedOn w:val="DefaultParagraphFont"/>
    <w:uiPriority w:val="99"/>
    <w:semiHidden/>
    <w:unhideWhenUsed/>
    <w:rsid w:val="002939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9D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2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9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D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9D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939DE"/>
  </w:style>
  <w:style w:type="character" w:customStyle="1" w:styleId="pun">
    <w:name w:val="pun"/>
    <w:basedOn w:val="DefaultParagraphFont"/>
    <w:rsid w:val="002939DE"/>
  </w:style>
  <w:style w:type="character" w:customStyle="1" w:styleId="com">
    <w:name w:val="com"/>
    <w:basedOn w:val="DefaultParagraphFont"/>
    <w:rsid w:val="002939DE"/>
  </w:style>
  <w:style w:type="character" w:styleId="HTMLCode">
    <w:name w:val="HTML Code"/>
    <w:basedOn w:val="DefaultParagraphFont"/>
    <w:uiPriority w:val="99"/>
    <w:semiHidden/>
    <w:unhideWhenUsed/>
    <w:rsid w:val="002939D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9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43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69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196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3064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14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03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9803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8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ode.google.com/appeng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jetty.codehau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omcat.apache.org/" TargetMode="External"/><Relationship Id="rId5" Type="http://schemas.openxmlformats.org/officeDocument/2006/relationships/hyperlink" Target="https://code.google.com/apis/conso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nt.ap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7</cp:revision>
  <dcterms:created xsi:type="dcterms:W3CDTF">2012-10-15T04:31:00Z</dcterms:created>
  <dcterms:modified xsi:type="dcterms:W3CDTF">2012-10-15T06:26:00Z</dcterms:modified>
</cp:coreProperties>
</file>