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B2CC" w14:textId="77777777" w:rsidR="004C6F77" w:rsidRDefault="00000000">
      <w:pPr>
        <w:pStyle w:val="Title"/>
        <w:jc w:val="center"/>
      </w:pPr>
      <w:r>
        <w:rPr>
          <w:color w:val="1F4E79"/>
          <w:sz w:val="40"/>
        </w:rPr>
        <w:t xml:space="preserve">FRTB </w:t>
      </w:r>
      <w:proofErr w:type="spellStart"/>
      <w:r>
        <w:rPr>
          <w:color w:val="1F4E79"/>
          <w:sz w:val="40"/>
        </w:rPr>
        <w:t>Standardised</w:t>
      </w:r>
      <w:proofErr w:type="spellEnd"/>
      <w:r>
        <w:rPr>
          <w:color w:val="1F4E79"/>
          <w:sz w:val="40"/>
        </w:rPr>
        <w:t xml:space="preserve"> Approach</w:t>
      </w:r>
    </w:p>
    <w:p w14:paraId="5A530696" w14:textId="77777777" w:rsidR="004C6F77" w:rsidRDefault="00000000">
      <w:pPr>
        <w:jc w:val="center"/>
      </w:pPr>
      <w:proofErr w:type="spellStart"/>
      <w:r>
        <w:rPr>
          <w:b/>
          <w:color w:val="2E74B5"/>
          <w:sz w:val="28"/>
        </w:rPr>
        <w:t>Securitisation</w:t>
      </w:r>
      <w:proofErr w:type="spellEnd"/>
      <w:r>
        <w:rPr>
          <w:b/>
          <w:color w:val="2E74B5"/>
          <w:sz w:val="28"/>
        </w:rPr>
        <w:t xml:space="preserve"> Sensitivity Methodology</w:t>
      </w:r>
    </w:p>
    <w:p w14:paraId="3E309776" w14:textId="7D0CA864" w:rsidR="004C6F77" w:rsidRDefault="00000000">
      <w:pPr>
        <w:jc w:val="center"/>
      </w:pPr>
      <w:r>
        <w:rPr>
          <w:color w:val="ED7D31"/>
          <w:sz w:val="20"/>
        </w:rPr>
        <w:t xml:space="preserve">CSR Sec Non-CTP (MAR21.20)  ·  GIRR Delta (MAR21.19) </w:t>
      </w:r>
    </w:p>
    <w:p w14:paraId="692F6414" w14:textId="77777777" w:rsidR="004C6F77" w:rsidRDefault="004C6F77"/>
    <w:p w14:paraId="5A1F47C7" w14:textId="77777777" w:rsidR="004C6F77" w:rsidRDefault="00000000">
      <w:pPr>
        <w:pStyle w:val="Heading1"/>
      </w:pPr>
      <w:r>
        <w:rPr>
          <w:color w:val="1F4E79"/>
        </w:rPr>
        <w:t>1.  Executive Summary</w:t>
      </w:r>
    </w:p>
    <w:p w14:paraId="7D118870" w14:textId="77777777" w:rsidR="004C6F77" w:rsidRDefault="00000000">
      <w:pPr>
        <w:spacing w:after="120"/>
      </w:pPr>
      <w:r>
        <w:rPr>
          <w:sz w:val="20"/>
        </w:rPr>
        <w:t xml:space="preserve">This document sets out the end-to-end methodology for computing FRTB </w:t>
      </w:r>
      <w:proofErr w:type="spellStart"/>
      <w:r>
        <w:rPr>
          <w:sz w:val="20"/>
        </w:rPr>
        <w:t>Standardised</w:t>
      </w:r>
      <w:proofErr w:type="spellEnd"/>
      <w:r>
        <w:rPr>
          <w:sz w:val="20"/>
        </w:rPr>
        <w:t xml:space="preserve"> Approach market risk sensitivities for </w:t>
      </w:r>
      <w:proofErr w:type="spellStart"/>
      <w:r>
        <w:rPr>
          <w:sz w:val="20"/>
        </w:rPr>
        <w:t>securitisation</w:t>
      </w:r>
      <w:proofErr w:type="spellEnd"/>
      <w:r>
        <w:rPr>
          <w:sz w:val="20"/>
        </w:rPr>
        <w:t xml:space="preserve"> positions classified as CSR Sec Non-CTP under MAR22.  Two risk measures are produced for each tranche: Credit Spread Risk (CSR) delta — the CS01 at five prescribed tenors — and General Interest Rate Risk (GIRR) delta — the PV01 at up to ten FRTB GIRR tenors.  Together these sensitivities feed directly into the FRTB SA capital calculation (Sensitivity-Based Method, MAR21) as inputs to bucket-level aggregation, inter-bucket correlation, and finally the overall capital requirement under the low / medium / high correlation scenarios.</w:t>
      </w:r>
    </w:p>
    <w:p w14:paraId="24AC2727" w14:textId="77777777" w:rsidR="004C6F77" w:rsidRDefault="00000000">
      <w:pPr>
        <w:spacing w:after="120"/>
      </w:pPr>
      <w:r>
        <w:rPr>
          <w:sz w:val="20"/>
        </w:rPr>
        <w:t xml:space="preserve">The calculation engine is implemented in Python, using </w:t>
      </w:r>
      <w:proofErr w:type="spellStart"/>
      <w:r>
        <w:rPr>
          <w:sz w:val="20"/>
        </w:rPr>
        <w:t>QuantLib</w:t>
      </w:r>
      <w:proofErr w:type="spellEnd"/>
      <w:r>
        <w:rPr>
          <w:sz w:val="20"/>
        </w:rPr>
        <w:t xml:space="preserve"> for full cashflow discounting, and covers fifteen tranche positions across six structured finance asset classes: RMBS, CMBS, CLO, ABCP, ABS-Auto, and ABS-</w:t>
      </w:r>
      <w:proofErr w:type="spellStart"/>
      <w:r>
        <w:rPr>
          <w:sz w:val="20"/>
        </w:rPr>
        <w:t>CreditCard</w:t>
      </w:r>
      <w:proofErr w:type="spellEnd"/>
      <w:r>
        <w:rPr>
          <w:sz w:val="20"/>
        </w:rPr>
        <w:t>.</w:t>
      </w:r>
    </w:p>
    <w:p w14:paraId="7B66BD62" w14:textId="77777777" w:rsidR="004C6F77" w:rsidRDefault="00000000">
      <w:pPr>
        <w:pStyle w:val="Heading1"/>
      </w:pPr>
      <w:r>
        <w:rPr>
          <w:color w:val="1F4E79"/>
        </w:rPr>
        <w:t>2.  Applicable Instruments</w:t>
      </w:r>
    </w:p>
    <w:p w14:paraId="2F7C5DFA" w14:textId="77777777" w:rsidR="004C6F77" w:rsidRDefault="00000000">
      <w:pPr>
        <w:spacing w:after="120"/>
      </w:pPr>
      <w:r>
        <w:rPr>
          <w:sz w:val="20"/>
        </w:rPr>
        <w:t xml:space="preserve">The </w:t>
      </w:r>
      <w:proofErr w:type="spellStart"/>
      <w:r>
        <w:rPr>
          <w:sz w:val="20"/>
        </w:rPr>
        <w:t>securitisation</w:t>
      </w:r>
      <w:proofErr w:type="spellEnd"/>
      <w:r>
        <w:rPr>
          <w:sz w:val="20"/>
        </w:rPr>
        <w:t xml:space="preserve"> methodology applies to all positions where the FRTB Risk Class field contains "CSR_SEC_NONCTP" in the portfolio file (Combined Holdings sheet).  The current portfolio contains 15 such positions across six structured-finance asset classes, including two short positions (negative notional) representing hedges or short-selling of mezzanine tranches.</w:t>
      </w:r>
    </w:p>
    <w:tbl>
      <w:tblPr>
        <w:tblStyle w:val="TableGrid"/>
        <w:tblW w:w="0" w:type="auto"/>
        <w:jc w:val="center"/>
        <w:tblLook w:val="04A0" w:firstRow="1" w:lastRow="0" w:firstColumn="1" w:lastColumn="0" w:noHBand="0" w:noVBand="1"/>
      </w:tblPr>
      <w:tblGrid>
        <w:gridCol w:w="540"/>
        <w:gridCol w:w="2135"/>
        <w:gridCol w:w="1211"/>
        <w:gridCol w:w="1117"/>
        <w:gridCol w:w="832"/>
        <w:gridCol w:w="1002"/>
        <w:gridCol w:w="636"/>
        <w:gridCol w:w="839"/>
        <w:gridCol w:w="1310"/>
      </w:tblGrid>
      <w:tr w:rsidR="004C6F77" w14:paraId="672AFEE8" w14:textId="77777777">
        <w:trPr>
          <w:jc w:val="center"/>
        </w:trPr>
        <w:tc>
          <w:tcPr>
            <w:tcW w:w="567" w:type="dxa"/>
            <w:shd w:val="clear" w:color="auto" w:fill="1F4E79"/>
            <w:vAlign w:val="center"/>
          </w:tcPr>
          <w:p w14:paraId="512DFF95" w14:textId="77777777" w:rsidR="004C6F77" w:rsidRDefault="00000000">
            <w:pPr>
              <w:jc w:val="center"/>
            </w:pPr>
            <w:r>
              <w:rPr>
                <w:b/>
                <w:color w:val="FFFFFF"/>
                <w:sz w:val="18"/>
              </w:rPr>
              <w:t>ID</w:t>
            </w:r>
          </w:p>
        </w:tc>
        <w:tc>
          <w:tcPr>
            <w:tcW w:w="2381" w:type="dxa"/>
            <w:shd w:val="clear" w:color="auto" w:fill="1F4E79"/>
            <w:vAlign w:val="center"/>
          </w:tcPr>
          <w:p w14:paraId="6CB2E712" w14:textId="77777777" w:rsidR="004C6F77" w:rsidRDefault="00000000">
            <w:pPr>
              <w:jc w:val="center"/>
            </w:pPr>
            <w:r>
              <w:rPr>
                <w:b/>
                <w:color w:val="FFFFFF"/>
                <w:sz w:val="18"/>
              </w:rPr>
              <w:t>Security</w:t>
            </w:r>
          </w:p>
        </w:tc>
        <w:tc>
          <w:tcPr>
            <w:tcW w:w="1247" w:type="dxa"/>
            <w:shd w:val="clear" w:color="auto" w:fill="1F4E79"/>
            <w:vAlign w:val="center"/>
          </w:tcPr>
          <w:p w14:paraId="2657859E" w14:textId="77777777" w:rsidR="004C6F77" w:rsidRDefault="00000000">
            <w:pPr>
              <w:jc w:val="center"/>
            </w:pPr>
            <w:r>
              <w:rPr>
                <w:b/>
                <w:color w:val="FFFFFF"/>
                <w:sz w:val="18"/>
              </w:rPr>
              <w:t>Asset Class</w:t>
            </w:r>
          </w:p>
        </w:tc>
        <w:tc>
          <w:tcPr>
            <w:tcW w:w="1134" w:type="dxa"/>
            <w:shd w:val="clear" w:color="auto" w:fill="1F4E79"/>
            <w:vAlign w:val="center"/>
          </w:tcPr>
          <w:p w14:paraId="06ADBD6B" w14:textId="77777777" w:rsidR="004C6F77" w:rsidRDefault="00000000">
            <w:pPr>
              <w:jc w:val="center"/>
            </w:pPr>
            <w:r>
              <w:rPr>
                <w:b/>
                <w:color w:val="FFFFFF"/>
                <w:sz w:val="18"/>
              </w:rPr>
              <w:t>Tranche</w:t>
            </w:r>
          </w:p>
        </w:tc>
        <w:tc>
          <w:tcPr>
            <w:tcW w:w="850" w:type="dxa"/>
            <w:shd w:val="clear" w:color="auto" w:fill="1F4E79"/>
            <w:vAlign w:val="center"/>
          </w:tcPr>
          <w:p w14:paraId="52485C21" w14:textId="77777777" w:rsidR="004C6F77" w:rsidRDefault="00000000">
            <w:pPr>
              <w:jc w:val="center"/>
            </w:pPr>
            <w:r>
              <w:rPr>
                <w:b/>
                <w:color w:val="FFFFFF"/>
                <w:sz w:val="18"/>
              </w:rPr>
              <w:t>Rating</w:t>
            </w:r>
          </w:p>
        </w:tc>
        <w:tc>
          <w:tcPr>
            <w:tcW w:w="1020" w:type="dxa"/>
            <w:shd w:val="clear" w:color="auto" w:fill="1F4E79"/>
            <w:vAlign w:val="center"/>
          </w:tcPr>
          <w:p w14:paraId="3D0348E9" w14:textId="77777777" w:rsidR="004C6F77" w:rsidRDefault="00000000">
            <w:pPr>
              <w:jc w:val="center"/>
            </w:pPr>
            <w:r>
              <w:rPr>
                <w:b/>
                <w:color w:val="FFFFFF"/>
                <w:sz w:val="18"/>
              </w:rPr>
              <w:t>Notional</w:t>
            </w:r>
          </w:p>
        </w:tc>
        <w:tc>
          <w:tcPr>
            <w:tcW w:w="567" w:type="dxa"/>
            <w:shd w:val="clear" w:color="auto" w:fill="1F4E79"/>
            <w:vAlign w:val="center"/>
          </w:tcPr>
          <w:p w14:paraId="4210F434" w14:textId="77777777" w:rsidR="004C6F77" w:rsidRDefault="00000000">
            <w:pPr>
              <w:jc w:val="center"/>
            </w:pPr>
            <w:r>
              <w:rPr>
                <w:b/>
                <w:color w:val="FFFFFF"/>
                <w:sz w:val="18"/>
              </w:rPr>
              <w:t>L/S</w:t>
            </w:r>
          </w:p>
        </w:tc>
        <w:tc>
          <w:tcPr>
            <w:tcW w:w="850" w:type="dxa"/>
            <w:shd w:val="clear" w:color="auto" w:fill="1F4E79"/>
            <w:vAlign w:val="center"/>
          </w:tcPr>
          <w:p w14:paraId="1F753567" w14:textId="77777777" w:rsidR="004C6F77" w:rsidRDefault="00000000">
            <w:pPr>
              <w:jc w:val="center"/>
            </w:pPr>
            <w:r>
              <w:rPr>
                <w:b/>
                <w:color w:val="FFFFFF"/>
                <w:sz w:val="18"/>
              </w:rPr>
              <w:t>Bucket</w:t>
            </w:r>
          </w:p>
        </w:tc>
        <w:tc>
          <w:tcPr>
            <w:tcW w:w="1417" w:type="dxa"/>
            <w:shd w:val="clear" w:color="auto" w:fill="1F4E79"/>
            <w:vAlign w:val="center"/>
          </w:tcPr>
          <w:p w14:paraId="6E8E60F8" w14:textId="77777777" w:rsidR="004C6F77" w:rsidRDefault="00000000">
            <w:pPr>
              <w:jc w:val="center"/>
            </w:pPr>
            <w:r>
              <w:rPr>
                <w:b/>
                <w:color w:val="FFFFFF"/>
                <w:sz w:val="18"/>
              </w:rPr>
              <w:t>Attach–Detach</w:t>
            </w:r>
          </w:p>
        </w:tc>
      </w:tr>
      <w:tr w:rsidR="004C6F77" w14:paraId="7D7B7B35" w14:textId="77777777">
        <w:trPr>
          <w:jc w:val="center"/>
        </w:trPr>
        <w:tc>
          <w:tcPr>
            <w:tcW w:w="567" w:type="dxa"/>
            <w:shd w:val="clear" w:color="auto" w:fill="F2F2F2"/>
          </w:tcPr>
          <w:p w14:paraId="7781EB03" w14:textId="77777777" w:rsidR="004C6F77" w:rsidRDefault="00000000">
            <w:pPr>
              <w:jc w:val="center"/>
            </w:pPr>
            <w:r>
              <w:rPr>
                <w:sz w:val="18"/>
              </w:rPr>
              <w:t>37</w:t>
            </w:r>
          </w:p>
        </w:tc>
        <w:tc>
          <w:tcPr>
            <w:tcW w:w="2381" w:type="dxa"/>
            <w:shd w:val="clear" w:color="auto" w:fill="F2F2F2"/>
          </w:tcPr>
          <w:p w14:paraId="4E21BF09" w14:textId="77777777" w:rsidR="004C6F77" w:rsidRDefault="00000000">
            <w:pPr>
              <w:jc w:val="center"/>
            </w:pPr>
            <w:r>
              <w:rPr>
                <w:sz w:val="18"/>
              </w:rPr>
              <w:t>RMBS-2023-1-A (Senior)</w:t>
            </w:r>
          </w:p>
        </w:tc>
        <w:tc>
          <w:tcPr>
            <w:tcW w:w="1247" w:type="dxa"/>
            <w:shd w:val="clear" w:color="auto" w:fill="F2F2F2"/>
          </w:tcPr>
          <w:p w14:paraId="7FAA9A4D" w14:textId="77777777" w:rsidR="004C6F77" w:rsidRDefault="00000000">
            <w:pPr>
              <w:jc w:val="center"/>
            </w:pPr>
            <w:r>
              <w:rPr>
                <w:sz w:val="18"/>
              </w:rPr>
              <w:t>RMBS</w:t>
            </w:r>
          </w:p>
        </w:tc>
        <w:tc>
          <w:tcPr>
            <w:tcW w:w="1134" w:type="dxa"/>
            <w:shd w:val="clear" w:color="auto" w:fill="F2F2F2"/>
          </w:tcPr>
          <w:p w14:paraId="4EEE7A9A" w14:textId="77777777" w:rsidR="004C6F77" w:rsidRDefault="00000000">
            <w:pPr>
              <w:jc w:val="center"/>
            </w:pPr>
            <w:r>
              <w:rPr>
                <w:sz w:val="18"/>
              </w:rPr>
              <w:t>Senior</w:t>
            </w:r>
          </w:p>
        </w:tc>
        <w:tc>
          <w:tcPr>
            <w:tcW w:w="850" w:type="dxa"/>
            <w:shd w:val="clear" w:color="auto" w:fill="F2F2F2"/>
          </w:tcPr>
          <w:p w14:paraId="2DE23EE3" w14:textId="77777777" w:rsidR="004C6F77" w:rsidRDefault="00000000">
            <w:pPr>
              <w:jc w:val="center"/>
            </w:pPr>
            <w:r>
              <w:rPr>
                <w:sz w:val="18"/>
              </w:rPr>
              <w:t>AAA</w:t>
            </w:r>
          </w:p>
        </w:tc>
        <w:tc>
          <w:tcPr>
            <w:tcW w:w="1020" w:type="dxa"/>
            <w:shd w:val="clear" w:color="auto" w:fill="F2F2F2"/>
          </w:tcPr>
          <w:p w14:paraId="5B93553E" w14:textId="77777777" w:rsidR="004C6F77" w:rsidRDefault="00000000">
            <w:pPr>
              <w:jc w:val="center"/>
            </w:pPr>
            <w:r>
              <w:rPr>
                <w:sz w:val="18"/>
              </w:rPr>
              <w:t>$50M</w:t>
            </w:r>
          </w:p>
        </w:tc>
        <w:tc>
          <w:tcPr>
            <w:tcW w:w="567" w:type="dxa"/>
            <w:shd w:val="clear" w:color="auto" w:fill="F2F2F2"/>
          </w:tcPr>
          <w:p w14:paraId="3E3A1001" w14:textId="77777777" w:rsidR="004C6F77" w:rsidRDefault="00000000">
            <w:pPr>
              <w:jc w:val="center"/>
            </w:pPr>
            <w:r>
              <w:rPr>
                <w:sz w:val="18"/>
              </w:rPr>
              <w:t>Long</w:t>
            </w:r>
          </w:p>
        </w:tc>
        <w:tc>
          <w:tcPr>
            <w:tcW w:w="850" w:type="dxa"/>
            <w:shd w:val="clear" w:color="auto" w:fill="F2F2F2"/>
          </w:tcPr>
          <w:p w14:paraId="5484C017" w14:textId="77777777" w:rsidR="004C6F77" w:rsidRDefault="00000000">
            <w:pPr>
              <w:jc w:val="center"/>
            </w:pPr>
            <w:r>
              <w:rPr>
                <w:sz w:val="18"/>
              </w:rPr>
              <w:t>1</w:t>
            </w:r>
          </w:p>
        </w:tc>
        <w:tc>
          <w:tcPr>
            <w:tcW w:w="1417" w:type="dxa"/>
            <w:shd w:val="clear" w:color="auto" w:fill="F2F2F2"/>
          </w:tcPr>
          <w:p w14:paraId="03CA285F" w14:textId="77777777" w:rsidR="004C6F77" w:rsidRDefault="00000000">
            <w:pPr>
              <w:jc w:val="center"/>
            </w:pPr>
            <w:r>
              <w:rPr>
                <w:sz w:val="18"/>
              </w:rPr>
              <w:t>15% – 100%</w:t>
            </w:r>
          </w:p>
        </w:tc>
      </w:tr>
      <w:tr w:rsidR="004C6F77" w14:paraId="518063EC" w14:textId="77777777">
        <w:trPr>
          <w:jc w:val="center"/>
        </w:trPr>
        <w:tc>
          <w:tcPr>
            <w:tcW w:w="567" w:type="dxa"/>
            <w:shd w:val="clear" w:color="auto" w:fill="FFFFFF"/>
          </w:tcPr>
          <w:p w14:paraId="05329106" w14:textId="77777777" w:rsidR="004C6F77" w:rsidRDefault="00000000">
            <w:pPr>
              <w:jc w:val="center"/>
            </w:pPr>
            <w:r>
              <w:rPr>
                <w:sz w:val="18"/>
              </w:rPr>
              <w:t>38</w:t>
            </w:r>
          </w:p>
        </w:tc>
        <w:tc>
          <w:tcPr>
            <w:tcW w:w="2381" w:type="dxa"/>
            <w:shd w:val="clear" w:color="auto" w:fill="FFFFFF"/>
          </w:tcPr>
          <w:p w14:paraId="7FF254E3" w14:textId="77777777" w:rsidR="004C6F77" w:rsidRDefault="00000000">
            <w:pPr>
              <w:jc w:val="center"/>
            </w:pPr>
            <w:r>
              <w:rPr>
                <w:sz w:val="18"/>
              </w:rPr>
              <w:t>RMBS-2023-1-M (Mezz)</w:t>
            </w:r>
          </w:p>
        </w:tc>
        <w:tc>
          <w:tcPr>
            <w:tcW w:w="1247" w:type="dxa"/>
            <w:shd w:val="clear" w:color="auto" w:fill="FFFFFF"/>
          </w:tcPr>
          <w:p w14:paraId="0EAF9422" w14:textId="77777777" w:rsidR="004C6F77" w:rsidRDefault="00000000">
            <w:pPr>
              <w:jc w:val="center"/>
            </w:pPr>
            <w:r>
              <w:rPr>
                <w:sz w:val="18"/>
              </w:rPr>
              <w:t>RMBS</w:t>
            </w:r>
          </w:p>
        </w:tc>
        <w:tc>
          <w:tcPr>
            <w:tcW w:w="1134" w:type="dxa"/>
            <w:shd w:val="clear" w:color="auto" w:fill="FFFFFF"/>
          </w:tcPr>
          <w:p w14:paraId="00D2A603" w14:textId="77777777" w:rsidR="004C6F77" w:rsidRDefault="00000000">
            <w:pPr>
              <w:jc w:val="center"/>
            </w:pPr>
            <w:r>
              <w:rPr>
                <w:sz w:val="18"/>
              </w:rPr>
              <w:t>Mezzanine</w:t>
            </w:r>
          </w:p>
        </w:tc>
        <w:tc>
          <w:tcPr>
            <w:tcW w:w="850" w:type="dxa"/>
            <w:shd w:val="clear" w:color="auto" w:fill="FFFFFF"/>
          </w:tcPr>
          <w:p w14:paraId="2C376369" w14:textId="77777777" w:rsidR="004C6F77" w:rsidRDefault="00000000">
            <w:pPr>
              <w:jc w:val="center"/>
            </w:pPr>
            <w:r>
              <w:rPr>
                <w:sz w:val="18"/>
              </w:rPr>
              <w:t>BBB</w:t>
            </w:r>
          </w:p>
        </w:tc>
        <w:tc>
          <w:tcPr>
            <w:tcW w:w="1020" w:type="dxa"/>
            <w:shd w:val="clear" w:color="auto" w:fill="FFFFFF"/>
          </w:tcPr>
          <w:p w14:paraId="63ED6DF6" w14:textId="77777777" w:rsidR="004C6F77" w:rsidRDefault="00000000">
            <w:pPr>
              <w:jc w:val="center"/>
            </w:pPr>
            <w:r>
              <w:rPr>
                <w:sz w:val="18"/>
              </w:rPr>
              <w:t>$15M</w:t>
            </w:r>
          </w:p>
        </w:tc>
        <w:tc>
          <w:tcPr>
            <w:tcW w:w="567" w:type="dxa"/>
            <w:shd w:val="clear" w:color="auto" w:fill="FFFFFF"/>
          </w:tcPr>
          <w:p w14:paraId="26A07243" w14:textId="77777777" w:rsidR="004C6F77" w:rsidRDefault="00000000">
            <w:pPr>
              <w:jc w:val="center"/>
            </w:pPr>
            <w:r>
              <w:rPr>
                <w:sz w:val="18"/>
              </w:rPr>
              <w:t>Long</w:t>
            </w:r>
          </w:p>
        </w:tc>
        <w:tc>
          <w:tcPr>
            <w:tcW w:w="850" w:type="dxa"/>
            <w:shd w:val="clear" w:color="auto" w:fill="FFFFFF"/>
          </w:tcPr>
          <w:p w14:paraId="744C481B" w14:textId="77777777" w:rsidR="004C6F77" w:rsidRDefault="00000000">
            <w:pPr>
              <w:jc w:val="center"/>
            </w:pPr>
            <w:r>
              <w:rPr>
                <w:sz w:val="18"/>
              </w:rPr>
              <w:t>9</w:t>
            </w:r>
          </w:p>
        </w:tc>
        <w:tc>
          <w:tcPr>
            <w:tcW w:w="1417" w:type="dxa"/>
            <w:shd w:val="clear" w:color="auto" w:fill="FFFFFF"/>
          </w:tcPr>
          <w:p w14:paraId="2D7736DC" w14:textId="77777777" w:rsidR="004C6F77" w:rsidRDefault="00000000">
            <w:pPr>
              <w:jc w:val="center"/>
            </w:pPr>
            <w:r>
              <w:rPr>
                <w:sz w:val="18"/>
              </w:rPr>
              <w:t>5% – 15%</w:t>
            </w:r>
          </w:p>
        </w:tc>
      </w:tr>
      <w:tr w:rsidR="004C6F77" w14:paraId="7A2AF8CA" w14:textId="77777777">
        <w:trPr>
          <w:jc w:val="center"/>
        </w:trPr>
        <w:tc>
          <w:tcPr>
            <w:tcW w:w="567" w:type="dxa"/>
            <w:shd w:val="clear" w:color="auto" w:fill="F2F2F2"/>
          </w:tcPr>
          <w:p w14:paraId="458631F2" w14:textId="77777777" w:rsidR="004C6F77" w:rsidRDefault="00000000">
            <w:pPr>
              <w:jc w:val="center"/>
            </w:pPr>
            <w:r>
              <w:rPr>
                <w:sz w:val="18"/>
              </w:rPr>
              <w:t>39</w:t>
            </w:r>
          </w:p>
        </w:tc>
        <w:tc>
          <w:tcPr>
            <w:tcW w:w="2381" w:type="dxa"/>
            <w:shd w:val="clear" w:color="auto" w:fill="F2F2F2"/>
          </w:tcPr>
          <w:p w14:paraId="4836E941" w14:textId="77777777" w:rsidR="004C6F77" w:rsidRDefault="00000000">
            <w:pPr>
              <w:jc w:val="center"/>
            </w:pPr>
            <w:r>
              <w:rPr>
                <w:sz w:val="18"/>
              </w:rPr>
              <w:t>RMBS-2023-1-B (Short Mezz)</w:t>
            </w:r>
          </w:p>
        </w:tc>
        <w:tc>
          <w:tcPr>
            <w:tcW w:w="1247" w:type="dxa"/>
            <w:shd w:val="clear" w:color="auto" w:fill="F2F2F2"/>
          </w:tcPr>
          <w:p w14:paraId="7D9F425E" w14:textId="77777777" w:rsidR="004C6F77" w:rsidRDefault="00000000">
            <w:pPr>
              <w:jc w:val="center"/>
            </w:pPr>
            <w:r>
              <w:rPr>
                <w:sz w:val="18"/>
              </w:rPr>
              <w:t>RMBS</w:t>
            </w:r>
          </w:p>
        </w:tc>
        <w:tc>
          <w:tcPr>
            <w:tcW w:w="1134" w:type="dxa"/>
            <w:shd w:val="clear" w:color="auto" w:fill="F2F2F2"/>
          </w:tcPr>
          <w:p w14:paraId="61C21598" w14:textId="77777777" w:rsidR="004C6F77" w:rsidRDefault="00000000">
            <w:pPr>
              <w:jc w:val="center"/>
            </w:pPr>
            <w:r>
              <w:rPr>
                <w:sz w:val="18"/>
              </w:rPr>
              <w:t>Mezzanine</w:t>
            </w:r>
          </w:p>
        </w:tc>
        <w:tc>
          <w:tcPr>
            <w:tcW w:w="850" w:type="dxa"/>
            <w:shd w:val="clear" w:color="auto" w:fill="F2F2F2"/>
          </w:tcPr>
          <w:p w14:paraId="6DC35563" w14:textId="77777777" w:rsidR="004C6F77" w:rsidRDefault="00000000">
            <w:pPr>
              <w:jc w:val="center"/>
            </w:pPr>
            <w:r>
              <w:rPr>
                <w:sz w:val="18"/>
              </w:rPr>
              <w:t>BBB</w:t>
            </w:r>
          </w:p>
        </w:tc>
        <w:tc>
          <w:tcPr>
            <w:tcW w:w="1020" w:type="dxa"/>
            <w:shd w:val="clear" w:color="auto" w:fill="F2F2F2"/>
          </w:tcPr>
          <w:p w14:paraId="79AFA9C0" w14:textId="77777777" w:rsidR="004C6F77" w:rsidRDefault="00000000">
            <w:pPr>
              <w:jc w:val="center"/>
            </w:pPr>
            <w:r>
              <w:rPr>
                <w:sz w:val="18"/>
              </w:rPr>
              <w:t>$5M</w:t>
            </w:r>
          </w:p>
        </w:tc>
        <w:tc>
          <w:tcPr>
            <w:tcW w:w="567" w:type="dxa"/>
            <w:shd w:val="clear" w:color="auto" w:fill="F2F2F2"/>
          </w:tcPr>
          <w:p w14:paraId="63103571" w14:textId="77777777" w:rsidR="004C6F77" w:rsidRDefault="00000000">
            <w:pPr>
              <w:jc w:val="center"/>
            </w:pPr>
            <w:r>
              <w:rPr>
                <w:sz w:val="18"/>
              </w:rPr>
              <w:t>Short</w:t>
            </w:r>
          </w:p>
        </w:tc>
        <w:tc>
          <w:tcPr>
            <w:tcW w:w="850" w:type="dxa"/>
            <w:shd w:val="clear" w:color="auto" w:fill="F2F2F2"/>
          </w:tcPr>
          <w:p w14:paraId="7FDF1247" w14:textId="77777777" w:rsidR="004C6F77" w:rsidRDefault="00000000">
            <w:pPr>
              <w:jc w:val="center"/>
            </w:pPr>
            <w:r>
              <w:rPr>
                <w:sz w:val="18"/>
              </w:rPr>
              <w:t>9</w:t>
            </w:r>
          </w:p>
        </w:tc>
        <w:tc>
          <w:tcPr>
            <w:tcW w:w="1417" w:type="dxa"/>
            <w:shd w:val="clear" w:color="auto" w:fill="F2F2F2"/>
          </w:tcPr>
          <w:p w14:paraId="2BCD3304" w14:textId="77777777" w:rsidR="004C6F77" w:rsidRDefault="00000000">
            <w:pPr>
              <w:jc w:val="center"/>
            </w:pPr>
            <w:r>
              <w:rPr>
                <w:sz w:val="18"/>
              </w:rPr>
              <w:t>5% – 15%</w:t>
            </w:r>
          </w:p>
        </w:tc>
      </w:tr>
      <w:tr w:rsidR="004C6F77" w14:paraId="1E1ADBF2" w14:textId="77777777">
        <w:trPr>
          <w:jc w:val="center"/>
        </w:trPr>
        <w:tc>
          <w:tcPr>
            <w:tcW w:w="567" w:type="dxa"/>
            <w:shd w:val="clear" w:color="auto" w:fill="FFFFFF"/>
          </w:tcPr>
          <w:p w14:paraId="5D976381" w14:textId="77777777" w:rsidR="004C6F77" w:rsidRDefault="00000000">
            <w:pPr>
              <w:jc w:val="center"/>
            </w:pPr>
            <w:r>
              <w:rPr>
                <w:sz w:val="18"/>
              </w:rPr>
              <w:t>40</w:t>
            </w:r>
          </w:p>
        </w:tc>
        <w:tc>
          <w:tcPr>
            <w:tcW w:w="2381" w:type="dxa"/>
            <w:shd w:val="clear" w:color="auto" w:fill="FFFFFF"/>
          </w:tcPr>
          <w:p w14:paraId="13D12B1A" w14:textId="77777777" w:rsidR="004C6F77" w:rsidRDefault="00000000">
            <w:pPr>
              <w:jc w:val="center"/>
            </w:pPr>
            <w:r>
              <w:rPr>
                <w:sz w:val="18"/>
              </w:rPr>
              <w:t>CMBS-2024-RE1-A1 (Senior)</w:t>
            </w:r>
          </w:p>
        </w:tc>
        <w:tc>
          <w:tcPr>
            <w:tcW w:w="1247" w:type="dxa"/>
            <w:shd w:val="clear" w:color="auto" w:fill="FFFFFF"/>
          </w:tcPr>
          <w:p w14:paraId="5A6F32C0" w14:textId="77777777" w:rsidR="004C6F77" w:rsidRDefault="00000000">
            <w:pPr>
              <w:jc w:val="center"/>
            </w:pPr>
            <w:r>
              <w:rPr>
                <w:sz w:val="18"/>
              </w:rPr>
              <w:t>CMBS</w:t>
            </w:r>
          </w:p>
        </w:tc>
        <w:tc>
          <w:tcPr>
            <w:tcW w:w="1134" w:type="dxa"/>
            <w:shd w:val="clear" w:color="auto" w:fill="FFFFFF"/>
          </w:tcPr>
          <w:p w14:paraId="76FAD354" w14:textId="77777777" w:rsidR="004C6F77" w:rsidRDefault="00000000">
            <w:pPr>
              <w:jc w:val="center"/>
            </w:pPr>
            <w:r>
              <w:rPr>
                <w:sz w:val="18"/>
              </w:rPr>
              <w:t>Senior</w:t>
            </w:r>
          </w:p>
        </w:tc>
        <w:tc>
          <w:tcPr>
            <w:tcW w:w="850" w:type="dxa"/>
            <w:shd w:val="clear" w:color="auto" w:fill="FFFFFF"/>
          </w:tcPr>
          <w:p w14:paraId="0F8A26B8" w14:textId="77777777" w:rsidR="004C6F77" w:rsidRDefault="00000000">
            <w:pPr>
              <w:jc w:val="center"/>
            </w:pPr>
            <w:r>
              <w:rPr>
                <w:sz w:val="18"/>
              </w:rPr>
              <w:t>AA</w:t>
            </w:r>
          </w:p>
        </w:tc>
        <w:tc>
          <w:tcPr>
            <w:tcW w:w="1020" w:type="dxa"/>
            <w:shd w:val="clear" w:color="auto" w:fill="FFFFFF"/>
          </w:tcPr>
          <w:p w14:paraId="41FC1538" w14:textId="77777777" w:rsidR="004C6F77" w:rsidRDefault="00000000">
            <w:pPr>
              <w:jc w:val="center"/>
            </w:pPr>
            <w:r>
              <w:rPr>
                <w:sz w:val="18"/>
              </w:rPr>
              <w:t>$100M</w:t>
            </w:r>
          </w:p>
        </w:tc>
        <w:tc>
          <w:tcPr>
            <w:tcW w:w="567" w:type="dxa"/>
            <w:shd w:val="clear" w:color="auto" w:fill="FFFFFF"/>
          </w:tcPr>
          <w:p w14:paraId="7EC6DDE8" w14:textId="77777777" w:rsidR="004C6F77" w:rsidRDefault="00000000">
            <w:pPr>
              <w:jc w:val="center"/>
            </w:pPr>
            <w:r>
              <w:rPr>
                <w:sz w:val="18"/>
              </w:rPr>
              <w:t>Long</w:t>
            </w:r>
          </w:p>
        </w:tc>
        <w:tc>
          <w:tcPr>
            <w:tcW w:w="850" w:type="dxa"/>
            <w:shd w:val="clear" w:color="auto" w:fill="FFFFFF"/>
          </w:tcPr>
          <w:p w14:paraId="2E3C01F2" w14:textId="77777777" w:rsidR="004C6F77" w:rsidRDefault="00000000">
            <w:pPr>
              <w:jc w:val="center"/>
            </w:pPr>
            <w:r>
              <w:rPr>
                <w:sz w:val="18"/>
              </w:rPr>
              <w:t>4</w:t>
            </w:r>
          </w:p>
        </w:tc>
        <w:tc>
          <w:tcPr>
            <w:tcW w:w="1417" w:type="dxa"/>
            <w:shd w:val="clear" w:color="auto" w:fill="FFFFFF"/>
          </w:tcPr>
          <w:p w14:paraId="4F2373B6" w14:textId="77777777" w:rsidR="004C6F77" w:rsidRDefault="00000000">
            <w:pPr>
              <w:jc w:val="center"/>
            </w:pPr>
            <w:r>
              <w:rPr>
                <w:sz w:val="18"/>
              </w:rPr>
              <w:t>25% – 100%</w:t>
            </w:r>
          </w:p>
        </w:tc>
      </w:tr>
      <w:tr w:rsidR="004C6F77" w14:paraId="00E2786D" w14:textId="77777777">
        <w:trPr>
          <w:jc w:val="center"/>
        </w:trPr>
        <w:tc>
          <w:tcPr>
            <w:tcW w:w="567" w:type="dxa"/>
            <w:shd w:val="clear" w:color="auto" w:fill="F2F2F2"/>
          </w:tcPr>
          <w:p w14:paraId="077489B1" w14:textId="77777777" w:rsidR="004C6F77" w:rsidRDefault="00000000">
            <w:pPr>
              <w:jc w:val="center"/>
            </w:pPr>
            <w:r>
              <w:rPr>
                <w:sz w:val="18"/>
              </w:rPr>
              <w:t>41</w:t>
            </w:r>
          </w:p>
        </w:tc>
        <w:tc>
          <w:tcPr>
            <w:tcW w:w="2381" w:type="dxa"/>
            <w:shd w:val="clear" w:color="auto" w:fill="F2F2F2"/>
          </w:tcPr>
          <w:p w14:paraId="1CD2F650" w14:textId="77777777" w:rsidR="004C6F77" w:rsidRDefault="00000000">
            <w:pPr>
              <w:jc w:val="center"/>
            </w:pPr>
            <w:r>
              <w:rPr>
                <w:sz w:val="18"/>
              </w:rPr>
              <w:t>CMBS-2024-RE1-A2</w:t>
            </w:r>
          </w:p>
        </w:tc>
        <w:tc>
          <w:tcPr>
            <w:tcW w:w="1247" w:type="dxa"/>
            <w:shd w:val="clear" w:color="auto" w:fill="F2F2F2"/>
          </w:tcPr>
          <w:p w14:paraId="64401894" w14:textId="77777777" w:rsidR="004C6F77" w:rsidRDefault="00000000">
            <w:pPr>
              <w:jc w:val="center"/>
            </w:pPr>
            <w:r>
              <w:rPr>
                <w:sz w:val="18"/>
              </w:rPr>
              <w:t>CMBS</w:t>
            </w:r>
          </w:p>
        </w:tc>
        <w:tc>
          <w:tcPr>
            <w:tcW w:w="1134" w:type="dxa"/>
            <w:shd w:val="clear" w:color="auto" w:fill="F2F2F2"/>
          </w:tcPr>
          <w:p w14:paraId="09FBC47B" w14:textId="77777777" w:rsidR="004C6F77" w:rsidRDefault="00000000">
            <w:pPr>
              <w:jc w:val="center"/>
            </w:pPr>
            <w:r>
              <w:rPr>
                <w:sz w:val="18"/>
              </w:rPr>
              <w:t>Senior</w:t>
            </w:r>
          </w:p>
        </w:tc>
        <w:tc>
          <w:tcPr>
            <w:tcW w:w="850" w:type="dxa"/>
            <w:shd w:val="clear" w:color="auto" w:fill="F2F2F2"/>
          </w:tcPr>
          <w:p w14:paraId="1AAD4694" w14:textId="77777777" w:rsidR="004C6F77" w:rsidRDefault="00000000">
            <w:pPr>
              <w:jc w:val="center"/>
            </w:pPr>
            <w:r>
              <w:rPr>
                <w:sz w:val="18"/>
              </w:rPr>
              <w:t>A</w:t>
            </w:r>
          </w:p>
        </w:tc>
        <w:tc>
          <w:tcPr>
            <w:tcW w:w="1020" w:type="dxa"/>
            <w:shd w:val="clear" w:color="auto" w:fill="F2F2F2"/>
          </w:tcPr>
          <w:p w14:paraId="04794F78" w14:textId="77777777" w:rsidR="004C6F77" w:rsidRDefault="00000000">
            <w:pPr>
              <w:jc w:val="center"/>
            </w:pPr>
            <w:r>
              <w:rPr>
                <w:sz w:val="18"/>
              </w:rPr>
              <w:t>$8M</w:t>
            </w:r>
          </w:p>
        </w:tc>
        <w:tc>
          <w:tcPr>
            <w:tcW w:w="567" w:type="dxa"/>
            <w:shd w:val="clear" w:color="auto" w:fill="F2F2F2"/>
          </w:tcPr>
          <w:p w14:paraId="3CEA6ECF" w14:textId="77777777" w:rsidR="004C6F77" w:rsidRDefault="00000000">
            <w:pPr>
              <w:jc w:val="center"/>
            </w:pPr>
            <w:r>
              <w:rPr>
                <w:sz w:val="18"/>
              </w:rPr>
              <w:t>Long</w:t>
            </w:r>
          </w:p>
        </w:tc>
        <w:tc>
          <w:tcPr>
            <w:tcW w:w="850" w:type="dxa"/>
            <w:shd w:val="clear" w:color="auto" w:fill="F2F2F2"/>
          </w:tcPr>
          <w:p w14:paraId="08A9C83B" w14:textId="77777777" w:rsidR="004C6F77" w:rsidRDefault="00000000">
            <w:pPr>
              <w:jc w:val="center"/>
            </w:pPr>
            <w:r>
              <w:rPr>
                <w:sz w:val="18"/>
              </w:rPr>
              <w:t>4</w:t>
            </w:r>
          </w:p>
        </w:tc>
        <w:tc>
          <w:tcPr>
            <w:tcW w:w="1417" w:type="dxa"/>
            <w:shd w:val="clear" w:color="auto" w:fill="F2F2F2"/>
          </w:tcPr>
          <w:p w14:paraId="7473286B" w14:textId="77777777" w:rsidR="004C6F77" w:rsidRDefault="00000000">
            <w:pPr>
              <w:jc w:val="center"/>
            </w:pPr>
            <w:r>
              <w:rPr>
                <w:sz w:val="18"/>
              </w:rPr>
              <w:t>20% – 25%</w:t>
            </w:r>
          </w:p>
        </w:tc>
      </w:tr>
      <w:tr w:rsidR="004C6F77" w14:paraId="55023314" w14:textId="77777777">
        <w:trPr>
          <w:jc w:val="center"/>
        </w:trPr>
        <w:tc>
          <w:tcPr>
            <w:tcW w:w="567" w:type="dxa"/>
            <w:shd w:val="clear" w:color="auto" w:fill="FFFFFF"/>
          </w:tcPr>
          <w:p w14:paraId="0B32A247" w14:textId="77777777" w:rsidR="004C6F77" w:rsidRDefault="00000000">
            <w:pPr>
              <w:jc w:val="center"/>
            </w:pPr>
            <w:r>
              <w:rPr>
                <w:sz w:val="18"/>
              </w:rPr>
              <w:t>42</w:t>
            </w:r>
          </w:p>
        </w:tc>
        <w:tc>
          <w:tcPr>
            <w:tcW w:w="2381" w:type="dxa"/>
            <w:shd w:val="clear" w:color="auto" w:fill="FFFFFF"/>
          </w:tcPr>
          <w:p w14:paraId="30882582" w14:textId="77777777" w:rsidR="004C6F77" w:rsidRDefault="00000000">
            <w:pPr>
              <w:jc w:val="center"/>
            </w:pPr>
            <w:r>
              <w:rPr>
                <w:sz w:val="18"/>
              </w:rPr>
              <w:t>CMBS-2024-RE1-B (Mezz)</w:t>
            </w:r>
          </w:p>
        </w:tc>
        <w:tc>
          <w:tcPr>
            <w:tcW w:w="1247" w:type="dxa"/>
            <w:shd w:val="clear" w:color="auto" w:fill="FFFFFF"/>
          </w:tcPr>
          <w:p w14:paraId="7213B58B" w14:textId="77777777" w:rsidR="004C6F77" w:rsidRDefault="00000000">
            <w:pPr>
              <w:jc w:val="center"/>
            </w:pPr>
            <w:r>
              <w:rPr>
                <w:sz w:val="18"/>
              </w:rPr>
              <w:t>CMBS</w:t>
            </w:r>
          </w:p>
        </w:tc>
        <w:tc>
          <w:tcPr>
            <w:tcW w:w="1134" w:type="dxa"/>
            <w:shd w:val="clear" w:color="auto" w:fill="FFFFFF"/>
          </w:tcPr>
          <w:p w14:paraId="7928785C" w14:textId="77777777" w:rsidR="004C6F77" w:rsidRDefault="00000000">
            <w:pPr>
              <w:jc w:val="center"/>
            </w:pPr>
            <w:r>
              <w:rPr>
                <w:sz w:val="18"/>
              </w:rPr>
              <w:t>Mezzanine</w:t>
            </w:r>
          </w:p>
        </w:tc>
        <w:tc>
          <w:tcPr>
            <w:tcW w:w="850" w:type="dxa"/>
            <w:shd w:val="clear" w:color="auto" w:fill="FFFFFF"/>
          </w:tcPr>
          <w:p w14:paraId="209E685F" w14:textId="77777777" w:rsidR="004C6F77" w:rsidRDefault="00000000">
            <w:pPr>
              <w:jc w:val="center"/>
            </w:pPr>
            <w:r>
              <w:rPr>
                <w:sz w:val="18"/>
              </w:rPr>
              <w:t>BBB</w:t>
            </w:r>
          </w:p>
        </w:tc>
        <w:tc>
          <w:tcPr>
            <w:tcW w:w="1020" w:type="dxa"/>
            <w:shd w:val="clear" w:color="auto" w:fill="FFFFFF"/>
          </w:tcPr>
          <w:p w14:paraId="7816BD3B" w14:textId="77777777" w:rsidR="004C6F77" w:rsidRDefault="00000000">
            <w:pPr>
              <w:jc w:val="center"/>
            </w:pPr>
            <w:r>
              <w:rPr>
                <w:sz w:val="18"/>
              </w:rPr>
              <w:t>$15M</w:t>
            </w:r>
          </w:p>
        </w:tc>
        <w:tc>
          <w:tcPr>
            <w:tcW w:w="567" w:type="dxa"/>
            <w:shd w:val="clear" w:color="auto" w:fill="FFFFFF"/>
          </w:tcPr>
          <w:p w14:paraId="1B666D88" w14:textId="77777777" w:rsidR="004C6F77" w:rsidRDefault="00000000">
            <w:pPr>
              <w:jc w:val="center"/>
            </w:pPr>
            <w:r>
              <w:rPr>
                <w:sz w:val="18"/>
              </w:rPr>
              <w:t>Long</w:t>
            </w:r>
          </w:p>
        </w:tc>
        <w:tc>
          <w:tcPr>
            <w:tcW w:w="850" w:type="dxa"/>
            <w:shd w:val="clear" w:color="auto" w:fill="FFFFFF"/>
          </w:tcPr>
          <w:p w14:paraId="4384BFDD" w14:textId="77777777" w:rsidR="004C6F77" w:rsidRDefault="00000000">
            <w:pPr>
              <w:jc w:val="center"/>
            </w:pPr>
            <w:r>
              <w:rPr>
                <w:sz w:val="18"/>
              </w:rPr>
              <w:t>12</w:t>
            </w:r>
          </w:p>
        </w:tc>
        <w:tc>
          <w:tcPr>
            <w:tcW w:w="1417" w:type="dxa"/>
            <w:shd w:val="clear" w:color="auto" w:fill="FFFFFF"/>
          </w:tcPr>
          <w:p w14:paraId="56C169BC" w14:textId="77777777" w:rsidR="004C6F77" w:rsidRDefault="00000000">
            <w:pPr>
              <w:jc w:val="center"/>
            </w:pPr>
            <w:r>
              <w:rPr>
                <w:sz w:val="18"/>
              </w:rPr>
              <w:t>10% – 20%</w:t>
            </w:r>
          </w:p>
        </w:tc>
      </w:tr>
      <w:tr w:rsidR="004C6F77" w14:paraId="0310E3A1" w14:textId="77777777">
        <w:trPr>
          <w:jc w:val="center"/>
        </w:trPr>
        <w:tc>
          <w:tcPr>
            <w:tcW w:w="567" w:type="dxa"/>
            <w:shd w:val="clear" w:color="auto" w:fill="F2F2F2"/>
          </w:tcPr>
          <w:p w14:paraId="506E61AD" w14:textId="77777777" w:rsidR="004C6F77" w:rsidRDefault="00000000">
            <w:pPr>
              <w:jc w:val="center"/>
            </w:pPr>
            <w:r>
              <w:rPr>
                <w:sz w:val="18"/>
              </w:rPr>
              <w:t>43</w:t>
            </w:r>
          </w:p>
        </w:tc>
        <w:tc>
          <w:tcPr>
            <w:tcW w:w="2381" w:type="dxa"/>
            <w:shd w:val="clear" w:color="auto" w:fill="F2F2F2"/>
          </w:tcPr>
          <w:p w14:paraId="35A61AC4" w14:textId="77777777" w:rsidR="004C6F77" w:rsidRDefault="00000000">
            <w:pPr>
              <w:jc w:val="center"/>
            </w:pPr>
            <w:r>
              <w:rPr>
                <w:sz w:val="18"/>
              </w:rPr>
              <w:t>CLO-2019-LVG-A (Senior)</w:t>
            </w:r>
          </w:p>
        </w:tc>
        <w:tc>
          <w:tcPr>
            <w:tcW w:w="1247" w:type="dxa"/>
            <w:shd w:val="clear" w:color="auto" w:fill="F2F2F2"/>
          </w:tcPr>
          <w:p w14:paraId="405DA0C7" w14:textId="77777777" w:rsidR="004C6F77" w:rsidRDefault="00000000">
            <w:pPr>
              <w:jc w:val="center"/>
            </w:pPr>
            <w:r>
              <w:rPr>
                <w:sz w:val="18"/>
              </w:rPr>
              <w:t>CLO</w:t>
            </w:r>
          </w:p>
        </w:tc>
        <w:tc>
          <w:tcPr>
            <w:tcW w:w="1134" w:type="dxa"/>
            <w:shd w:val="clear" w:color="auto" w:fill="F2F2F2"/>
          </w:tcPr>
          <w:p w14:paraId="62EDC862" w14:textId="77777777" w:rsidR="004C6F77" w:rsidRDefault="00000000">
            <w:pPr>
              <w:jc w:val="center"/>
            </w:pPr>
            <w:r>
              <w:rPr>
                <w:sz w:val="18"/>
              </w:rPr>
              <w:t>Senior</w:t>
            </w:r>
          </w:p>
        </w:tc>
        <w:tc>
          <w:tcPr>
            <w:tcW w:w="850" w:type="dxa"/>
            <w:shd w:val="clear" w:color="auto" w:fill="F2F2F2"/>
          </w:tcPr>
          <w:p w14:paraId="572D4C7D" w14:textId="77777777" w:rsidR="004C6F77" w:rsidRDefault="00000000">
            <w:pPr>
              <w:jc w:val="center"/>
            </w:pPr>
            <w:r>
              <w:rPr>
                <w:sz w:val="18"/>
              </w:rPr>
              <w:t>AAA</w:t>
            </w:r>
          </w:p>
        </w:tc>
        <w:tc>
          <w:tcPr>
            <w:tcW w:w="1020" w:type="dxa"/>
            <w:shd w:val="clear" w:color="auto" w:fill="F2F2F2"/>
          </w:tcPr>
          <w:p w14:paraId="7FDC3F08" w14:textId="77777777" w:rsidR="004C6F77" w:rsidRDefault="00000000">
            <w:pPr>
              <w:jc w:val="center"/>
            </w:pPr>
            <w:r>
              <w:rPr>
                <w:sz w:val="18"/>
              </w:rPr>
              <w:t>$200M</w:t>
            </w:r>
          </w:p>
        </w:tc>
        <w:tc>
          <w:tcPr>
            <w:tcW w:w="567" w:type="dxa"/>
            <w:shd w:val="clear" w:color="auto" w:fill="F2F2F2"/>
          </w:tcPr>
          <w:p w14:paraId="3F6B1E20" w14:textId="77777777" w:rsidR="004C6F77" w:rsidRDefault="00000000">
            <w:pPr>
              <w:jc w:val="center"/>
            </w:pPr>
            <w:r>
              <w:rPr>
                <w:sz w:val="18"/>
              </w:rPr>
              <w:t>Long</w:t>
            </w:r>
          </w:p>
        </w:tc>
        <w:tc>
          <w:tcPr>
            <w:tcW w:w="850" w:type="dxa"/>
            <w:shd w:val="clear" w:color="auto" w:fill="F2F2F2"/>
          </w:tcPr>
          <w:p w14:paraId="0B6F9429" w14:textId="77777777" w:rsidR="004C6F77" w:rsidRDefault="00000000">
            <w:pPr>
              <w:jc w:val="center"/>
            </w:pPr>
            <w:r>
              <w:rPr>
                <w:sz w:val="18"/>
              </w:rPr>
              <w:t>8</w:t>
            </w:r>
          </w:p>
        </w:tc>
        <w:tc>
          <w:tcPr>
            <w:tcW w:w="1417" w:type="dxa"/>
            <w:shd w:val="clear" w:color="auto" w:fill="F2F2F2"/>
          </w:tcPr>
          <w:p w14:paraId="529396E6" w14:textId="77777777" w:rsidR="004C6F77" w:rsidRDefault="00000000">
            <w:pPr>
              <w:jc w:val="center"/>
            </w:pPr>
            <w:r>
              <w:rPr>
                <w:sz w:val="18"/>
              </w:rPr>
              <w:t>30% – 100%</w:t>
            </w:r>
          </w:p>
        </w:tc>
      </w:tr>
      <w:tr w:rsidR="004C6F77" w14:paraId="4CF250AF" w14:textId="77777777">
        <w:trPr>
          <w:jc w:val="center"/>
        </w:trPr>
        <w:tc>
          <w:tcPr>
            <w:tcW w:w="567" w:type="dxa"/>
            <w:shd w:val="clear" w:color="auto" w:fill="FFFFFF"/>
          </w:tcPr>
          <w:p w14:paraId="39F94472" w14:textId="77777777" w:rsidR="004C6F77" w:rsidRDefault="00000000">
            <w:pPr>
              <w:jc w:val="center"/>
            </w:pPr>
            <w:r>
              <w:rPr>
                <w:sz w:val="18"/>
              </w:rPr>
              <w:t>44</w:t>
            </w:r>
          </w:p>
        </w:tc>
        <w:tc>
          <w:tcPr>
            <w:tcW w:w="2381" w:type="dxa"/>
            <w:shd w:val="clear" w:color="auto" w:fill="FFFFFF"/>
          </w:tcPr>
          <w:p w14:paraId="2AC3A2A8" w14:textId="77777777" w:rsidR="004C6F77" w:rsidRDefault="00000000">
            <w:pPr>
              <w:jc w:val="center"/>
            </w:pPr>
            <w:r>
              <w:rPr>
                <w:sz w:val="18"/>
              </w:rPr>
              <w:t>CLO-2023-LVG-B (Mezz)</w:t>
            </w:r>
          </w:p>
        </w:tc>
        <w:tc>
          <w:tcPr>
            <w:tcW w:w="1247" w:type="dxa"/>
            <w:shd w:val="clear" w:color="auto" w:fill="FFFFFF"/>
          </w:tcPr>
          <w:p w14:paraId="2E43DE53" w14:textId="77777777" w:rsidR="004C6F77" w:rsidRDefault="00000000">
            <w:pPr>
              <w:jc w:val="center"/>
            </w:pPr>
            <w:r>
              <w:rPr>
                <w:sz w:val="18"/>
              </w:rPr>
              <w:t>CLO</w:t>
            </w:r>
          </w:p>
        </w:tc>
        <w:tc>
          <w:tcPr>
            <w:tcW w:w="1134" w:type="dxa"/>
            <w:shd w:val="clear" w:color="auto" w:fill="FFFFFF"/>
          </w:tcPr>
          <w:p w14:paraId="7CB4E114" w14:textId="77777777" w:rsidR="004C6F77" w:rsidRDefault="00000000">
            <w:pPr>
              <w:jc w:val="center"/>
            </w:pPr>
            <w:r>
              <w:rPr>
                <w:sz w:val="18"/>
              </w:rPr>
              <w:t>Mezzanine</w:t>
            </w:r>
          </w:p>
        </w:tc>
        <w:tc>
          <w:tcPr>
            <w:tcW w:w="850" w:type="dxa"/>
            <w:shd w:val="clear" w:color="auto" w:fill="FFFFFF"/>
          </w:tcPr>
          <w:p w14:paraId="422BAEAE" w14:textId="77777777" w:rsidR="004C6F77" w:rsidRDefault="00000000">
            <w:pPr>
              <w:jc w:val="center"/>
            </w:pPr>
            <w:r>
              <w:rPr>
                <w:sz w:val="18"/>
              </w:rPr>
              <w:t>AA</w:t>
            </w:r>
          </w:p>
        </w:tc>
        <w:tc>
          <w:tcPr>
            <w:tcW w:w="1020" w:type="dxa"/>
            <w:shd w:val="clear" w:color="auto" w:fill="FFFFFF"/>
          </w:tcPr>
          <w:p w14:paraId="20D93124" w14:textId="77777777" w:rsidR="004C6F77" w:rsidRDefault="00000000">
            <w:pPr>
              <w:jc w:val="center"/>
            </w:pPr>
            <w:r>
              <w:rPr>
                <w:sz w:val="18"/>
              </w:rPr>
              <w:t>$45M</w:t>
            </w:r>
          </w:p>
        </w:tc>
        <w:tc>
          <w:tcPr>
            <w:tcW w:w="567" w:type="dxa"/>
            <w:shd w:val="clear" w:color="auto" w:fill="FFFFFF"/>
          </w:tcPr>
          <w:p w14:paraId="473EE315" w14:textId="77777777" w:rsidR="004C6F77" w:rsidRDefault="00000000">
            <w:pPr>
              <w:jc w:val="center"/>
            </w:pPr>
            <w:r>
              <w:rPr>
                <w:sz w:val="18"/>
              </w:rPr>
              <w:t>Long</w:t>
            </w:r>
          </w:p>
        </w:tc>
        <w:tc>
          <w:tcPr>
            <w:tcW w:w="850" w:type="dxa"/>
            <w:shd w:val="clear" w:color="auto" w:fill="FFFFFF"/>
          </w:tcPr>
          <w:p w14:paraId="529A6E86" w14:textId="77777777" w:rsidR="004C6F77" w:rsidRDefault="00000000">
            <w:pPr>
              <w:jc w:val="center"/>
            </w:pPr>
            <w:r>
              <w:rPr>
                <w:sz w:val="18"/>
              </w:rPr>
              <w:t>16</w:t>
            </w:r>
          </w:p>
        </w:tc>
        <w:tc>
          <w:tcPr>
            <w:tcW w:w="1417" w:type="dxa"/>
            <w:shd w:val="clear" w:color="auto" w:fill="FFFFFF"/>
          </w:tcPr>
          <w:p w14:paraId="098EF8FA" w14:textId="77777777" w:rsidR="004C6F77" w:rsidRDefault="00000000">
            <w:pPr>
              <w:jc w:val="center"/>
            </w:pPr>
            <w:r>
              <w:rPr>
                <w:sz w:val="18"/>
              </w:rPr>
              <w:t>15% – 30%</w:t>
            </w:r>
          </w:p>
        </w:tc>
      </w:tr>
      <w:tr w:rsidR="004C6F77" w14:paraId="05D30FEE" w14:textId="77777777">
        <w:trPr>
          <w:jc w:val="center"/>
        </w:trPr>
        <w:tc>
          <w:tcPr>
            <w:tcW w:w="567" w:type="dxa"/>
            <w:shd w:val="clear" w:color="auto" w:fill="F2F2F2"/>
          </w:tcPr>
          <w:p w14:paraId="070E1674" w14:textId="77777777" w:rsidR="004C6F77" w:rsidRDefault="00000000">
            <w:pPr>
              <w:jc w:val="center"/>
            </w:pPr>
            <w:r>
              <w:rPr>
                <w:sz w:val="18"/>
              </w:rPr>
              <w:t>45</w:t>
            </w:r>
          </w:p>
        </w:tc>
        <w:tc>
          <w:tcPr>
            <w:tcW w:w="2381" w:type="dxa"/>
            <w:shd w:val="clear" w:color="auto" w:fill="F2F2F2"/>
          </w:tcPr>
          <w:p w14:paraId="4280218E" w14:textId="77777777" w:rsidR="004C6F77" w:rsidRDefault="00000000">
            <w:pPr>
              <w:jc w:val="center"/>
            </w:pPr>
            <w:r>
              <w:rPr>
                <w:sz w:val="18"/>
              </w:rPr>
              <w:t>CLO-2023-LVG-C (Mezz)</w:t>
            </w:r>
          </w:p>
        </w:tc>
        <w:tc>
          <w:tcPr>
            <w:tcW w:w="1247" w:type="dxa"/>
            <w:shd w:val="clear" w:color="auto" w:fill="F2F2F2"/>
          </w:tcPr>
          <w:p w14:paraId="48940E04" w14:textId="77777777" w:rsidR="004C6F77" w:rsidRDefault="00000000">
            <w:pPr>
              <w:jc w:val="center"/>
            </w:pPr>
            <w:r>
              <w:rPr>
                <w:sz w:val="18"/>
              </w:rPr>
              <w:t>CLO</w:t>
            </w:r>
          </w:p>
        </w:tc>
        <w:tc>
          <w:tcPr>
            <w:tcW w:w="1134" w:type="dxa"/>
            <w:shd w:val="clear" w:color="auto" w:fill="F2F2F2"/>
          </w:tcPr>
          <w:p w14:paraId="72EA8997" w14:textId="77777777" w:rsidR="004C6F77" w:rsidRDefault="00000000">
            <w:pPr>
              <w:jc w:val="center"/>
            </w:pPr>
            <w:r>
              <w:rPr>
                <w:sz w:val="18"/>
              </w:rPr>
              <w:t>Mezzanine</w:t>
            </w:r>
          </w:p>
        </w:tc>
        <w:tc>
          <w:tcPr>
            <w:tcW w:w="850" w:type="dxa"/>
            <w:shd w:val="clear" w:color="auto" w:fill="F2F2F2"/>
          </w:tcPr>
          <w:p w14:paraId="2AAD5367" w14:textId="77777777" w:rsidR="004C6F77" w:rsidRDefault="00000000">
            <w:pPr>
              <w:jc w:val="center"/>
            </w:pPr>
            <w:r>
              <w:rPr>
                <w:sz w:val="18"/>
              </w:rPr>
              <w:t>AA</w:t>
            </w:r>
          </w:p>
        </w:tc>
        <w:tc>
          <w:tcPr>
            <w:tcW w:w="1020" w:type="dxa"/>
            <w:shd w:val="clear" w:color="auto" w:fill="F2F2F2"/>
          </w:tcPr>
          <w:p w14:paraId="56655F79" w14:textId="77777777" w:rsidR="004C6F77" w:rsidRDefault="00000000">
            <w:pPr>
              <w:jc w:val="center"/>
            </w:pPr>
            <w:r>
              <w:rPr>
                <w:sz w:val="18"/>
              </w:rPr>
              <w:t>$20M</w:t>
            </w:r>
          </w:p>
        </w:tc>
        <w:tc>
          <w:tcPr>
            <w:tcW w:w="567" w:type="dxa"/>
            <w:shd w:val="clear" w:color="auto" w:fill="F2F2F2"/>
          </w:tcPr>
          <w:p w14:paraId="0A0C829F" w14:textId="77777777" w:rsidR="004C6F77" w:rsidRDefault="00000000">
            <w:pPr>
              <w:jc w:val="center"/>
            </w:pPr>
            <w:r>
              <w:rPr>
                <w:sz w:val="18"/>
              </w:rPr>
              <w:t>Long</w:t>
            </w:r>
          </w:p>
        </w:tc>
        <w:tc>
          <w:tcPr>
            <w:tcW w:w="850" w:type="dxa"/>
            <w:shd w:val="clear" w:color="auto" w:fill="F2F2F2"/>
          </w:tcPr>
          <w:p w14:paraId="1CFBC330" w14:textId="77777777" w:rsidR="004C6F77" w:rsidRDefault="00000000">
            <w:pPr>
              <w:jc w:val="center"/>
            </w:pPr>
            <w:r>
              <w:rPr>
                <w:sz w:val="18"/>
              </w:rPr>
              <w:t>16</w:t>
            </w:r>
          </w:p>
        </w:tc>
        <w:tc>
          <w:tcPr>
            <w:tcW w:w="1417" w:type="dxa"/>
            <w:shd w:val="clear" w:color="auto" w:fill="F2F2F2"/>
          </w:tcPr>
          <w:p w14:paraId="017BCF79" w14:textId="77777777" w:rsidR="004C6F77" w:rsidRDefault="00000000">
            <w:pPr>
              <w:jc w:val="center"/>
            </w:pPr>
            <w:r>
              <w:rPr>
                <w:sz w:val="18"/>
              </w:rPr>
              <w:t>15% – 30%</w:t>
            </w:r>
          </w:p>
        </w:tc>
      </w:tr>
      <w:tr w:rsidR="004C6F77" w14:paraId="50147252" w14:textId="77777777">
        <w:trPr>
          <w:jc w:val="center"/>
        </w:trPr>
        <w:tc>
          <w:tcPr>
            <w:tcW w:w="567" w:type="dxa"/>
            <w:shd w:val="clear" w:color="auto" w:fill="FFFFFF"/>
          </w:tcPr>
          <w:p w14:paraId="0D16CF11" w14:textId="77777777" w:rsidR="004C6F77" w:rsidRDefault="00000000">
            <w:pPr>
              <w:jc w:val="center"/>
            </w:pPr>
            <w:r>
              <w:rPr>
                <w:sz w:val="18"/>
              </w:rPr>
              <w:t>46</w:t>
            </w:r>
          </w:p>
        </w:tc>
        <w:tc>
          <w:tcPr>
            <w:tcW w:w="2381" w:type="dxa"/>
            <w:shd w:val="clear" w:color="auto" w:fill="FFFFFF"/>
          </w:tcPr>
          <w:p w14:paraId="3F128797" w14:textId="77777777" w:rsidR="004C6F77" w:rsidRDefault="00000000">
            <w:pPr>
              <w:jc w:val="center"/>
            </w:pPr>
            <w:r>
              <w:rPr>
                <w:sz w:val="18"/>
              </w:rPr>
              <w:t>ABCP MultiSeller 2025</w:t>
            </w:r>
          </w:p>
        </w:tc>
        <w:tc>
          <w:tcPr>
            <w:tcW w:w="1247" w:type="dxa"/>
            <w:shd w:val="clear" w:color="auto" w:fill="FFFFFF"/>
          </w:tcPr>
          <w:p w14:paraId="44E88035" w14:textId="77777777" w:rsidR="004C6F77" w:rsidRDefault="00000000">
            <w:pPr>
              <w:jc w:val="center"/>
            </w:pPr>
            <w:r>
              <w:rPr>
                <w:sz w:val="18"/>
              </w:rPr>
              <w:t>ABCP</w:t>
            </w:r>
          </w:p>
        </w:tc>
        <w:tc>
          <w:tcPr>
            <w:tcW w:w="1134" w:type="dxa"/>
            <w:shd w:val="clear" w:color="auto" w:fill="FFFFFF"/>
          </w:tcPr>
          <w:p w14:paraId="268B40D4" w14:textId="77777777" w:rsidR="004C6F77" w:rsidRDefault="00000000">
            <w:pPr>
              <w:jc w:val="center"/>
            </w:pPr>
            <w:r>
              <w:rPr>
                <w:sz w:val="18"/>
              </w:rPr>
              <w:t>Senior</w:t>
            </w:r>
          </w:p>
        </w:tc>
        <w:tc>
          <w:tcPr>
            <w:tcW w:w="850" w:type="dxa"/>
            <w:shd w:val="clear" w:color="auto" w:fill="FFFFFF"/>
          </w:tcPr>
          <w:p w14:paraId="4742DB1C" w14:textId="77777777" w:rsidR="004C6F77" w:rsidRDefault="00000000">
            <w:pPr>
              <w:jc w:val="center"/>
            </w:pPr>
            <w:r>
              <w:rPr>
                <w:sz w:val="18"/>
              </w:rPr>
              <w:t>A-1</w:t>
            </w:r>
          </w:p>
        </w:tc>
        <w:tc>
          <w:tcPr>
            <w:tcW w:w="1020" w:type="dxa"/>
            <w:shd w:val="clear" w:color="auto" w:fill="FFFFFF"/>
          </w:tcPr>
          <w:p w14:paraId="6ADC8FB2" w14:textId="77777777" w:rsidR="004C6F77" w:rsidRDefault="00000000">
            <w:pPr>
              <w:jc w:val="center"/>
            </w:pPr>
            <w:r>
              <w:rPr>
                <w:sz w:val="18"/>
              </w:rPr>
              <w:t>$300M</w:t>
            </w:r>
          </w:p>
        </w:tc>
        <w:tc>
          <w:tcPr>
            <w:tcW w:w="567" w:type="dxa"/>
            <w:shd w:val="clear" w:color="auto" w:fill="FFFFFF"/>
          </w:tcPr>
          <w:p w14:paraId="2A81874B" w14:textId="77777777" w:rsidR="004C6F77" w:rsidRDefault="00000000">
            <w:pPr>
              <w:jc w:val="center"/>
            </w:pPr>
            <w:r>
              <w:rPr>
                <w:sz w:val="18"/>
              </w:rPr>
              <w:t>Long</w:t>
            </w:r>
          </w:p>
        </w:tc>
        <w:tc>
          <w:tcPr>
            <w:tcW w:w="850" w:type="dxa"/>
            <w:shd w:val="clear" w:color="auto" w:fill="FFFFFF"/>
          </w:tcPr>
          <w:p w14:paraId="463003D0" w14:textId="77777777" w:rsidR="004C6F77" w:rsidRDefault="00000000">
            <w:pPr>
              <w:jc w:val="center"/>
            </w:pPr>
            <w:r>
              <w:rPr>
                <w:sz w:val="18"/>
              </w:rPr>
              <w:t>6</w:t>
            </w:r>
          </w:p>
        </w:tc>
        <w:tc>
          <w:tcPr>
            <w:tcW w:w="1417" w:type="dxa"/>
            <w:shd w:val="clear" w:color="auto" w:fill="FFFFFF"/>
          </w:tcPr>
          <w:p w14:paraId="3B0F2BEA" w14:textId="77777777" w:rsidR="004C6F77" w:rsidRDefault="00000000">
            <w:pPr>
              <w:jc w:val="center"/>
            </w:pPr>
            <w:r>
              <w:rPr>
                <w:sz w:val="18"/>
              </w:rPr>
              <w:t>0% – 100%</w:t>
            </w:r>
          </w:p>
        </w:tc>
      </w:tr>
      <w:tr w:rsidR="004C6F77" w14:paraId="16C5A3EA" w14:textId="77777777">
        <w:trPr>
          <w:jc w:val="center"/>
        </w:trPr>
        <w:tc>
          <w:tcPr>
            <w:tcW w:w="567" w:type="dxa"/>
            <w:shd w:val="clear" w:color="auto" w:fill="F2F2F2"/>
          </w:tcPr>
          <w:p w14:paraId="3B72841D" w14:textId="77777777" w:rsidR="004C6F77" w:rsidRDefault="00000000">
            <w:pPr>
              <w:jc w:val="center"/>
            </w:pPr>
            <w:r>
              <w:rPr>
                <w:sz w:val="18"/>
              </w:rPr>
              <w:t>47</w:t>
            </w:r>
          </w:p>
        </w:tc>
        <w:tc>
          <w:tcPr>
            <w:tcW w:w="2381" w:type="dxa"/>
            <w:shd w:val="clear" w:color="auto" w:fill="F2F2F2"/>
          </w:tcPr>
          <w:p w14:paraId="33431B96" w14:textId="77777777" w:rsidR="004C6F77" w:rsidRDefault="00000000">
            <w:pPr>
              <w:jc w:val="center"/>
            </w:pPr>
            <w:r>
              <w:rPr>
                <w:sz w:val="18"/>
              </w:rPr>
              <w:t>CC-ABS-2024-A (Senior)</w:t>
            </w:r>
          </w:p>
        </w:tc>
        <w:tc>
          <w:tcPr>
            <w:tcW w:w="1247" w:type="dxa"/>
            <w:shd w:val="clear" w:color="auto" w:fill="F2F2F2"/>
          </w:tcPr>
          <w:p w14:paraId="3086152C" w14:textId="77777777" w:rsidR="004C6F77" w:rsidRDefault="00000000">
            <w:pPr>
              <w:jc w:val="center"/>
            </w:pPr>
            <w:r>
              <w:rPr>
                <w:sz w:val="18"/>
              </w:rPr>
              <w:t>ABS-</w:t>
            </w:r>
            <w:proofErr w:type="spellStart"/>
            <w:r>
              <w:rPr>
                <w:sz w:val="18"/>
              </w:rPr>
              <w:t>CreditCard</w:t>
            </w:r>
            <w:proofErr w:type="spellEnd"/>
          </w:p>
        </w:tc>
        <w:tc>
          <w:tcPr>
            <w:tcW w:w="1134" w:type="dxa"/>
            <w:shd w:val="clear" w:color="auto" w:fill="F2F2F2"/>
          </w:tcPr>
          <w:p w14:paraId="22E6FDFF" w14:textId="77777777" w:rsidR="004C6F77" w:rsidRDefault="00000000">
            <w:pPr>
              <w:jc w:val="center"/>
            </w:pPr>
            <w:r>
              <w:rPr>
                <w:sz w:val="18"/>
              </w:rPr>
              <w:t>Senior</w:t>
            </w:r>
          </w:p>
        </w:tc>
        <w:tc>
          <w:tcPr>
            <w:tcW w:w="850" w:type="dxa"/>
            <w:shd w:val="clear" w:color="auto" w:fill="F2F2F2"/>
          </w:tcPr>
          <w:p w14:paraId="12AADE48" w14:textId="77777777" w:rsidR="004C6F77" w:rsidRDefault="00000000">
            <w:pPr>
              <w:jc w:val="center"/>
            </w:pPr>
            <w:r>
              <w:rPr>
                <w:sz w:val="18"/>
              </w:rPr>
              <w:t>AAA</w:t>
            </w:r>
          </w:p>
        </w:tc>
        <w:tc>
          <w:tcPr>
            <w:tcW w:w="1020" w:type="dxa"/>
            <w:shd w:val="clear" w:color="auto" w:fill="F2F2F2"/>
          </w:tcPr>
          <w:p w14:paraId="401E1DF0" w14:textId="77777777" w:rsidR="004C6F77" w:rsidRDefault="00000000">
            <w:pPr>
              <w:jc w:val="center"/>
            </w:pPr>
            <w:r>
              <w:rPr>
                <w:sz w:val="18"/>
              </w:rPr>
              <w:t>$150M</w:t>
            </w:r>
          </w:p>
        </w:tc>
        <w:tc>
          <w:tcPr>
            <w:tcW w:w="567" w:type="dxa"/>
            <w:shd w:val="clear" w:color="auto" w:fill="F2F2F2"/>
          </w:tcPr>
          <w:p w14:paraId="5E6F595A" w14:textId="77777777" w:rsidR="004C6F77" w:rsidRDefault="00000000">
            <w:pPr>
              <w:jc w:val="center"/>
            </w:pPr>
            <w:r>
              <w:rPr>
                <w:sz w:val="18"/>
              </w:rPr>
              <w:t>Long</w:t>
            </w:r>
          </w:p>
        </w:tc>
        <w:tc>
          <w:tcPr>
            <w:tcW w:w="850" w:type="dxa"/>
            <w:shd w:val="clear" w:color="auto" w:fill="F2F2F2"/>
          </w:tcPr>
          <w:p w14:paraId="70C3B160" w14:textId="77777777" w:rsidR="004C6F77" w:rsidRDefault="00000000">
            <w:pPr>
              <w:jc w:val="center"/>
            </w:pPr>
            <w:r>
              <w:rPr>
                <w:sz w:val="18"/>
              </w:rPr>
              <w:t>6</w:t>
            </w:r>
          </w:p>
        </w:tc>
        <w:tc>
          <w:tcPr>
            <w:tcW w:w="1417" w:type="dxa"/>
            <w:shd w:val="clear" w:color="auto" w:fill="F2F2F2"/>
          </w:tcPr>
          <w:p w14:paraId="1E78AE5B" w14:textId="77777777" w:rsidR="004C6F77" w:rsidRDefault="00000000">
            <w:pPr>
              <w:jc w:val="center"/>
            </w:pPr>
            <w:r>
              <w:rPr>
                <w:sz w:val="18"/>
              </w:rPr>
              <w:t>12% – 100%</w:t>
            </w:r>
          </w:p>
        </w:tc>
      </w:tr>
      <w:tr w:rsidR="004C6F77" w14:paraId="6C3E22AE" w14:textId="77777777">
        <w:trPr>
          <w:jc w:val="center"/>
        </w:trPr>
        <w:tc>
          <w:tcPr>
            <w:tcW w:w="567" w:type="dxa"/>
            <w:shd w:val="clear" w:color="auto" w:fill="FFFFFF"/>
          </w:tcPr>
          <w:p w14:paraId="372E0D18" w14:textId="77777777" w:rsidR="004C6F77" w:rsidRDefault="00000000">
            <w:pPr>
              <w:jc w:val="center"/>
            </w:pPr>
            <w:r>
              <w:rPr>
                <w:sz w:val="18"/>
              </w:rPr>
              <w:t>48</w:t>
            </w:r>
          </w:p>
        </w:tc>
        <w:tc>
          <w:tcPr>
            <w:tcW w:w="2381" w:type="dxa"/>
            <w:shd w:val="clear" w:color="auto" w:fill="FFFFFF"/>
          </w:tcPr>
          <w:p w14:paraId="7CB91753" w14:textId="77777777" w:rsidR="004C6F77" w:rsidRDefault="00000000">
            <w:pPr>
              <w:jc w:val="center"/>
            </w:pPr>
            <w:r>
              <w:rPr>
                <w:sz w:val="18"/>
              </w:rPr>
              <w:t>CC-ABS-2024-B (Mezz)</w:t>
            </w:r>
          </w:p>
        </w:tc>
        <w:tc>
          <w:tcPr>
            <w:tcW w:w="1247" w:type="dxa"/>
            <w:shd w:val="clear" w:color="auto" w:fill="FFFFFF"/>
          </w:tcPr>
          <w:p w14:paraId="63C0C18A" w14:textId="77777777" w:rsidR="004C6F77" w:rsidRDefault="00000000">
            <w:pPr>
              <w:jc w:val="center"/>
            </w:pPr>
            <w:r>
              <w:rPr>
                <w:sz w:val="18"/>
              </w:rPr>
              <w:t>ABS-</w:t>
            </w:r>
            <w:proofErr w:type="spellStart"/>
            <w:r>
              <w:rPr>
                <w:sz w:val="18"/>
              </w:rPr>
              <w:t>CreditCard</w:t>
            </w:r>
            <w:proofErr w:type="spellEnd"/>
          </w:p>
        </w:tc>
        <w:tc>
          <w:tcPr>
            <w:tcW w:w="1134" w:type="dxa"/>
            <w:shd w:val="clear" w:color="auto" w:fill="FFFFFF"/>
          </w:tcPr>
          <w:p w14:paraId="74CDA4AB" w14:textId="77777777" w:rsidR="004C6F77" w:rsidRDefault="00000000">
            <w:pPr>
              <w:jc w:val="center"/>
            </w:pPr>
            <w:r>
              <w:rPr>
                <w:sz w:val="18"/>
              </w:rPr>
              <w:t>Mezzanine</w:t>
            </w:r>
          </w:p>
        </w:tc>
        <w:tc>
          <w:tcPr>
            <w:tcW w:w="850" w:type="dxa"/>
            <w:shd w:val="clear" w:color="auto" w:fill="FFFFFF"/>
          </w:tcPr>
          <w:p w14:paraId="103336A6" w14:textId="77777777" w:rsidR="004C6F77" w:rsidRDefault="00000000">
            <w:pPr>
              <w:jc w:val="center"/>
            </w:pPr>
            <w:r>
              <w:rPr>
                <w:sz w:val="18"/>
              </w:rPr>
              <w:t>AA</w:t>
            </w:r>
          </w:p>
        </w:tc>
        <w:tc>
          <w:tcPr>
            <w:tcW w:w="1020" w:type="dxa"/>
            <w:shd w:val="clear" w:color="auto" w:fill="FFFFFF"/>
          </w:tcPr>
          <w:p w14:paraId="17C441F8" w14:textId="77777777" w:rsidR="004C6F77" w:rsidRDefault="00000000">
            <w:pPr>
              <w:jc w:val="center"/>
            </w:pPr>
            <w:r>
              <w:rPr>
                <w:sz w:val="18"/>
              </w:rPr>
              <w:t>$20M</w:t>
            </w:r>
          </w:p>
        </w:tc>
        <w:tc>
          <w:tcPr>
            <w:tcW w:w="567" w:type="dxa"/>
            <w:shd w:val="clear" w:color="auto" w:fill="FFFFFF"/>
          </w:tcPr>
          <w:p w14:paraId="5F237B64" w14:textId="77777777" w:rsidR="004C6F77" w:rsidRDefault="00000000">
            <w:pPr>
              <w:jc w:val="center"/>
            </w:pPr>
            <w:r>
              <w:rPr>
                <w:sz w:val="18"/>
              </w:rPr>
              <w:t>Long</w:t>
            </w:r>
          </w:p>
        </w:tc>
        <w:tc>
          <w:tcPr>
            <w:tcW w:w="850" w:type="dxa"/>
            <w:shd w:val="clear" w:color="auto" w:fill="FFFFFF"/>
          </w:tcPr>
          <w:p w14:paraId="6F41A349" w14:textId="77777777" w:rsidR="004C6F77" w:rsidRDefault="00000000">
            <w:pPr>
              <w:jc w:val="center"/>
            </w:pPr>
            <w:r>
              <w:rPr>
                <w:sz w:val="18"/>
              </w:rPr>
              <w:t>14</w:t>
            </w:r>
          </w:p>
        </w:tc>
        <w:tc>
          <w:tcPr>
            <w:tcW w:w="1417" w:type="dxa"/>
            <w:shd w:val="clear" w:color="auto" w:fill="FFFFFF"/>
          </w:tcPr>
          <w:p w14:paraId="4422204E" w14:textId="77777777" w:rsidR="004C6F77" w:rsidRDefault="00000000">
            <w:pPr>
              <w:jc w:val="center"/>
            </w:pPr>
            <w:r>
              <w:rPr>
                <w:sz w:val="18"/>
              </w:rPr>
              <w:t>6% – 12%</w:t>
            </w:r>
          </w:p>
        </w:tc>
      </w:tr>
      <w:tr w:rsidR="004C6F77" w14:paraId="50BAB574" w14:textId="77777777">
        <w:trPr>
          <w:jc w:val="center"/>
        </w:trPr>
        <w:tc>
          <w:tcPr>
            <w:tcW w:w="567" w:type="dxa"/>
            <w:shd w:val="clear" w:color="auto" w:fill="F2F2F2"/>
          </w:tcPr>
          <w:p w14:paraId="26C55EF4" w14:textId="77777777" w:rsidR="004C6F77" w:rsidRDefault="00000000">
            <w:pPr>
              <w:jc w:val="center"/>
            </w:pPr>
            <w:r>
              <w:rPr>
                <w:sz w:val="18"/>
              </w:rPr>
              <w:t>49</w:t>
            </w:r>
          </w:p>
        </w:tc>
        <w:tc>
          <w:tcPr>
            <w:tcW w:w="2381" w:type="dxa"/>
            <w:shd w:val="clear" w:color="auto" w:fill="F2F2F2"/>
          </w:tcPr>
          <w:p w14:paraId="7CD88649" w14:textId="77777777" w:rsidR="004C6F77" w:rsidRDefault="00000000">
            <w:pPr>
              <w:jc w:val="center"/>
            </w:pPr>
            <w:r>
              <w:rPr>
                <w:sz w:val="18"/>
              </w:rPr>
              <w:t>CC-ABS-2024-C (Junior)</w:t>
            </w:r>
          </w:p>
        </w:tc>
        <w:tc>
          <w:tcPr>
            <w:tcW w:w="1247" w:type="dxa"/>
            <w:shd w:val="clear" w:color="auto" w:fill="F2F2F2"/>
          </w:tcPr>
          <w:p w14:paraId="19A4A1F2" w14:textId="77777777" w:rsidR="004C6F77" w:rsidRDefault="00000000">
            <w:pPr>
              <w:jc w:val="center"/>
            </w:pPr>
            <w:r>
              <w:rPr>
                <w:sz w:val="18"/>
              </w:rPr>
              <w:t>ABS-</w:t>
            </w:r>
            <w:proofErr w:type="spellStart"/>
            <w:r>
              <w:rPr>
                <w:sz w:val="18"/>
              </w:rPr>
              <w:t>CreditCard</w:t>
            </w:r>
            <w:proofErr w:type="spellEnd"/>
          </w:p>
        </w:tc>
        <w:tc>
          <w:tcPr>
            <w:tcW w:w="1134" w:type="dxa"/>
            <w:shd w:val="clear" w:color="auto" w:fill="F2F2F2"/>
          </w:tcPr>
          <w:p w14:paraId="5BE58B77" w14:textId="77777777" w:rsidR="004C6F77" w:rsidRDefault="00000000">
            <w:pPr>
              <w:jc w:val="center"/>
            </w:pPr>
            <w:r>
              <w:rPr>
                <w:sz w:val="18"/>
              </w:rPr>
              <w:t>Junior</w:t>
            </w:r>
          </w:p>
        </w:tc>
        <w:tc>
          <w:tcPr>
            <w:tcW w:w="850" w:type="dxa"/>
            <w:shd w:val="clear" w:color="auto" w:fill="F2F2F2"/>
          </w:tcPr>
          <w:p w14:paraId="10244A2C" w14:textId="77777777" w:rsidR="004C6F77" w:rsidRDefault="00000000">
            <w:pPr>
              <w:jc w:val="center"/>
            </w:pPr>
            <w:r>
              <w:rPr>
                <w:sz w:val="18"/>
              </w:rPr>
              <w:t>BBB</w:t>
            </w:r>
          </w:p>
        </w:tc>
        <w:tc>
          <w:tcPr>
            <w:tcW w:w="1020" w:type="dxa"/>
            <w:shd w:val="clear" w:color="auto" w:fill="F2F2F2"/>
          </w:tcPr>
          <w:p w14:paraId="5B3E29B6" w14:textId="77777777" w:rsidR="004C6F77" w:rsidRDefault="00000000">
            <w:pPr>
              <w:jc w:val="center"/>
            </w:pPr>
            <w:r>
              <w:rPr>
                <w:sz w:val="18"/>
              </w:rPr>
              <w:t>$11M</w:t>
            </w:r>
          </w:p>
        </w:tc>
        <w:tc>
          <w:tcPr>
            <w:tcW w:w="567" w:type="dxa"/>
            <w:shd w:val="clear" w:color="auto" w:fill="F2F2F2"/>
          </w:tcPr>
          <w:p w14:paraId="7AD32001" w14:textId="77777777" w:rsidR="004C6F77" w:rsidRDefault="00000000">
            <w:pPr>
              <w:jc w:val="center"/>
            </w:pPr>
            <w:r>
              <w:rPr>
                <w:sz w:val="18"/>
              </w:rPr>
              <w:t>Long</w:t>
            </w:r>
          </w:p>
        </w:tc>
        <w:tc>
          <w:tcPr>
            <w:tcW w:w="850" w:type="dxa"/>
            <w:shd w:val="clear" w:color="auto" w:fill="F2F2F2"/>
          </w:tcPr>
          <w:p w14:paraId="107FADFE" w14:textId="77777777" w:rsidR="004C6F77" w:rsidRDefault="00000000">
            <w:pPr>
              <w:jc w:val="center"/>
            </w:pPr>
            <w:r>
              <w:rPr>
                <w:sz w:val="18"/>
              </w:rPr>
              <w:t>14</w:t>
            </w:r>
          </w:p>
        </w:tc>
        <w:tc>
          <w:tcPr>
            <w:tcW w:w="1417" w:type="dxa"/>
            <w:shd w:val="clear" w:color="auto" w:fill="F2F2F2"/>
          </w:tcPr>
          <w:p w14:paraId="0D42A4D8" w14:textId="77777777" w:rsidR="004C6F77" w:rsidRDefault="00000000">
            <w:pPr>
              <w:jc w:val="center"/>
            </w:pPr>
            <w:r>
              <w:rPr>
                <w:sz w:val="18"/>
              </w:rPr>
              <w:t>0% – 6%</w:t>
            </w:r>
          </w:p>
        </w:tc>
      </w:tr>
      <w:tr w:rsidR="004C6F77" w14:paraId="5CF0C91B" w14:textId="77777777">
        <w:trPr>
          <w:jc w:val="center"/>
        </w:trPr>
        <w:tc>
          <w:tcPr>
            <w:tcW w:w="567" w:type="dxa"/>
            <w:shd w:val="clear" w:color="auto" w:fill="FFFFFF"/>
          </w:tcPr>
          <w:p w14:paraId="25D00BD1" w14:textId="77777777" w:rsidR="004C6F77" w:rsidRDefault="00000000">
            <w:pPr>
              <w:jc w:val="center"/>
            </w:pPr>
            <w:r>
              <w:rPr>
                <w:sz w:val="18"/>
              </w:rPr>
              <w:t>50</w:t>
            </w:r>
          </w:p>
        </w:tc>
        <w:tc>
          <w:tcPr>
            <w:tcW w:w="2381" w:type="dxa"/>
            <w:shd w:val="clear" w:color="auto" w:fill="FFFFFF"/>
          </w:tcPr>
          <w:p w14:paraId="39622140" w14:textId="77777777" w:rsidR="004C6F77" w:rsidRDefault="00000000">
            <w:pPr>
              <w:jc w:val="center"/>
            </w:pPr>
            <w:r>
              <w:rPr>
                <w:sz w:val="18"/>
              </w:rPr>
              <w:t>AUTO-2024-1-A (Senior)</w:t>
            </w:r>
          </w:p>
        </w:tc>
        <w:tc>
          <w:tcPr>
            <w:tcW w:w="1247" w:type="dxa"/>
            <w:shd w:val="clear" w:color="auto" w:fill="FFFFFF"/>
          </w:tcPr>
          <w:p w14:paraId="04A2634E" w14:textId="77777777" w:rsidR="004C6F77" w:rsidRDefault="00000000">
            <w:pPr>
              <w:jc w:val="center"/>
            </w:pPr>
            <w:r>
              <w:rPr>
                <w:sz w:val="18"/>
              </w:rPr>
              <w:t>ABS-Auto</w:t>
            </w:r>
          </w:p>
        </w:tc>
        <w:tc>
          <w:tcPr>
            <w:tcW w:w="1134" w:type="dxa"/>
            <w:shd w:val="clear" w:color="auto" w:fill="FFFFFF"/>
          </w:tcPr>
          <w:p w14:paraId="64C84CA6" w14:textId="77777777" w:rsidR="004C6F77" w:rsidRDefault="00000000">
            <w:pPr>
              <w:jc w:val="center"/>
            </w:pPr>
            <w:r>
              <w:rPr>
                <w:sz w:val="18"/>
              </w:rPr>
              <w:t>Senior</w:t>
            </w:r>
          </w:p>
        </w:tc>
        <w:tc>
          <w:tcPr>
            <w:tcW w:w="850" w:type="dxa"/>
            <w:shd w:val="clear" w:color="auto" w:fill="FFFFFF"/>
          </w:tcPr>
          <w:p w14:paraId="733167AD" w14:textId="77777777" w:rsidR="004C6F77" w:rsidRDefault="00000000">
            <w:pPr>
              <w:jc w:val="center"/>
            </w:pPr>
            <w:r>
              <w:rPr>
                <w:sz w:val="18"/>
              </w:rPr>
              <w:t>AAA</w:t>
            </w:r>
          </w:p>
        </w:tc>
        <w:tc>
          <w:tcPr>
            <w:tcW w:w="1020" w:type="dxa"/>
            <w:shd w:val="clear" w:color="auto" w:fill="FFFFFF"/>
          </w:tcPr>
          <w:p w14:paraId="49633CDA" w14:textId="77777777" w:rsidR="004C6F77" w:rsidRDefault="00000000">
            <w:pPr>
              <w:jc w:val="center"/>
            </w:pPr>
            <w:r>
              <w:rPr>
                <w:sz w:val="18"/>
              </w:rPr>
              <w:t>$80M</w:t>
            </w:r>
          </w:p>
        </w:tc>
        <w:tc>
          <w:tcPr>
            <w:tcW w:w="567" w:type="dxa"/>
            <w:shd w:val="clear" w:color="auto" w:fill="FFFFFF"/>
          </w:tcPr>
          <w:p w14:paraId="7F224B56" w14:textId="77777777" w:rsidR="004C6F77" w:rsidRDefault="00000000">
            <w:pPr>
              <w:jc w:val="center"/>
            </w:pPr>
            <w:r>
              <w:rPr>
                <w:sz w:val="18"/>
              </w:rPr>
              <w:t>Long</w:t>
            </w:r>
          </w:p>
        </w:tc>
        <w:tc>
          <w:tcPr>
            <w:tcW w:w="850" w:type="dxa"/>
            <w:shd w:val="clear" w:color="auto" w:fill="FFFFFF"/>
          </w:tcPr>
          <w:p w14:paraId="61B121C5" w14:textId="77777777" w:rsidR="004C6F77" w:rsidRDefault="00000000">
            <w:pPr>
              <w:jc w:val="center"/>
            </w:pPr>
            <w:r>
              <w:rPr>
                <w:sz w:val="18"/>
              </w:rPr>
              <w:t>7</w:t>
            </w:r>
          </w:p>
        </w:tc>
        <w:tc>
          <w:tcPr>
            <w:tcW w:w="1417" w:type="dxa"/>
            <w:shd w:val="clear" w:color="auto" w:fill="FFFFFF"/>
          </w:tcPr>
          <w:p w14:paraId="63696266" w14:textId="77777777" w:rsidR="004C6F77" w:rsidRDefault="00000000">
            <w:pPr>
              <w:jc w:val="center"/>
            </w:pPr>
            <w:r>
              <w:rPr>
                <w:sz w:val="18"/>
              </w:rPr>
              <w:t>15% – 100%</w:t>
            </w:r>
          </w:p>
        </w:tc>
      </w:tr>
      <w:tr w:rsidR="004C6F77" w14:paraId="4F57CFC3" w14:textId="77777777">
        <w:trPr>
          <w:jc w:val="center"/>
        </w:trPr>
        <w:tc>
          <w:tcPr>
            <w:tcW w:w="567" w:type="dxa"/>
            <w:shd w:val="clear" w:color="auto" w:fill="F2F2F2"/>
          </w:tcPr>
          <w:p w14:paraId="1C5FF9C9" w14:textId="77777777" w:rsidR="004C6F77" w:rsidRDefault="00000000">
            <w:pPr>
              <w:jc w:val="center"/>
            </w:pPr>
            <w:r>
              <w:rPr>
                <w:sz w:val="18"/>
              </w:rPr>
              <w:t>51</w:t>
            </w:r>
          </w:p>
        </w:tc>
        <w:tc>
          <w:tcPr>
            <w:tcW w:w="2381" w:type="dxa"/>
            <w:shd w:val="clear" w:color="auto" w:fill="F2F2F2"/>
          </w:tcPr>
          <w:p w14:paraId="28FE59DB" w14:textId="77777777" w:rsidR="004C6F77" w:rsidRDefault="00000000">
            <w:pPr>
              <w:jc w:val="center"/>
            </w:pPr>
            <w:r>
              <w:rPr>
                <w:sz w:val="18"/>
              </w:rPr>
              <w:t xml:space="preserve">AUTO-2024-1-B (Short </w:t>
            </w:r>
            <w:r>
              <w:rPr>
                <w:sz w:val="18"/>
              </w:rPr>
              <w:lastRenderedPageBreak/>
              <w:t>Mezz)</w:t>
            </w:r>
          </w:p>
        </w:tc>
        <w:tc>
          <w:tcPr>
            <w:tcW w:w="1247" w:type="dxa"/>
            <w:shd w:val="clear" w:color="auto" w:fill="F2F2F2"/>
          </w:tcPr>
          <w:p w14:paraId="40C9E520" w14:textId="77777777" w:rsidR="004C6F77" w:rsidRDefault="00000000">
            <w:pPr>
              <w:jc w:val="center"/>
            </w:pPr>
            <w:r>
              <w:rPr>
                <w:sz w:val="18"/>
              </w:rPr>
              <w:lastRenderedPageBreak/>
              <w:t>ABS-Auto</w:t>
            </w:r>
          </w:p>
        </w:tc>
        <w:tc>
          <w:tcPr>
            <w:tcW w:w="1134" w:type="dxa"/>
            <w:shd w:val="clear" w:color="auto" w:fill="F2F2F2"/>
          </w:tcPr>
          <w:p w14:paraId="1C67C9CE" w14:textId="77777777" w:rsidR="004C6F77" w:rsidRDefault="00000000">
            <w:pPr>
              <w:jc w:val="center"/>
            </w:pPr>
            <w:r>
              <w:rPr>
                <w:sz w:val="18"/>
              </w:rPr>
              <w:t>Mezzanine</w:t>
            </w:r>
          </w:p>
        </w:tc>
        <w:tc>
          <w:tcPr>
            <w:tcW w:w="850" w:type="dxa"/>
            <w:shd w:val="clear" w:color="auto" w:fill="F2F2F2"/>
          </w:tcPr>
          <w:p w14:paraId="54B59AC2" w14:textId="77777777" w:rsidR="004C6F77" w:rsidRDefault="00000000">
            <w:pPr>
              <w:jc w:val="center"/>
            </w:pPr>
            <w:r>
              <w:rPr>
                <w:sz w:val="18"/>
              </w:rPr>
              <w:t>A</w:t>
            </w:r>
          </w:p>
        </w:tc>
        <w:tc>
          <w:tcPr>
            <w:tcW w:w="1020" w:type="dxa"/>
            <w:shd w:val="clear" w:color="auto" w:fill="F2F2F2"/>
          </w:tcPr>
          <w:p w14:paraId="55FEE3C9" w14:textId="77777777" w:rsidR="004C6F77" w:rsidRDefault="00000000">
            <w:pPr>
              <w:jc w:val="center"/>
            </w:pPr>
            <w:r>
              <w:rPr>
                <w:sz w:val="18"/>
              </w:rPr>
              <w:t>$12M</w:t>
            </w:r>
          </w:p>
        </w:tc>
        <w:tc>
          <w:tcPr>
            <w:tcW w:w="567" w:type="dxa"/>
            <w:shd w:val="clear" w:color="auto" w:fill="F2F2F2"/>
          </w:tcPr>
          <w:p w14:paraId="2E7571A9" w14:textId="77777777" w:rsidR="004C6F77" w:rsidRDefault="00000000">
            <w:pPr>
              <w:jc w:val="center"/>
            </w:pPr>
            <w:r>
              <w:rPr>
                <w:sz w:val="18"/>
              </w:rPr>
              <w:t>Short</w:t>
            </w:r>
          </w:p>
        </w:tc>
        <w:tc>
          <w:tcPr>
            <w:tcW w:w="850" w:type="dxa"/>
            <w:shd w:val="clear" w:color="auto" w:fill="F2F2F2"/>
          </w:tcPr>
          <w:p w14:paraId="6A96197D" w14:textId="77777777" w:rsidR="004C6F77" w:rsidRDefault="00000000">
            <w:pPr>
              <w:jc w:val="center"/>
            </w:pPr>
            <w:r>
              <w:rPr>
                <w:sz w:val="18"/>
              </w:rPr>
              <w:t>15</w:t>
            </w:r>
          </w:p>
        </w:tc>
        <w:tc>
          <w:tcPr>
            <w:tcW w:w="1417" w:type="dxa"/>
            <w:shd w:val="clear" w:color="auto" w:fill="F2F2F2"/>
          </w:tcPr>
          <w:p w14:paraId="1B5CB9FD" w14:textId="77777777" w:rsidR="004C6F77" w:rsidRDefault="00000000">
            <w:pPr>
              <w:jc w:val="center"/>
            </w:pPr>
            <w:r>
              <w:rPr>
                <w:sz w:val="18"/>
              </w:rPr>
              <w:t>5% – 15%</w:t>
            </w:r>
          </w:p>
        </w:tc>
      </w:tr>
    </w:tbl>
    <w:p w14:paraId="76CA5629" w14:textId="77777777" w:rsidR="004C6F77" w:rsidRDefault="00000000">
      <w:pPr>
        <w:spacing w:after="120"/>
      </w:pPr>
      <w:r>
        <w:rPr>
          <w:i/>
          <w:sz w:val="18"/>
        </w:rPr>
        <w:t xml:space="preserve">Table 1: Portfolio of </w:t>
      </w:r>
      <w:proofErr w:type="spellStart"/>
      <w:r>
        <w:rPr>
          <w:i/>
          <w:sz w:val="18"/>
        </w:rPr>
        <w:t>securitisation</w:t>
      </w:r>
      <w:proofErr w:type="spellEnd"/>
      <w:r>
        <w:rPr>
          <w:i/>
          <w:sz w:val="18"/>
        </w:rPr>
        <w:t xml:space="preserve"> tranches.  Short positions (RMBS-B and AUTO-B) carry negative notional; their sensitivities are positive (opposite sign to long positions), reflecting an obligation to deliver the tranche on a short sale.</w:t>
      </w:r>
    </w:p>
    <w:p w14:paraId="4B58596E" w14:textId="77777777" w:rsidR="004C6F77" w:rsidRDefault="00000000">
      <w:pPr>
        <w:pStyle w:val="Heading1"/>
      </w:pPr>
      <w:r>
        <w:rPr>
          <w:color w:val="1F4E79"/>
        </w:rPr>
        <w:t>3.  Data Sourcing</w:t>
      </w:r>
    </w:p>
    <w:p w14:paraId="176BB897" w14:textId="77777777" w:rsidR="004C6F77" w:rsidRDefault="00000000">
      <w:pPr>
        <w:pStyle w:val="Heading2"/>
      </w:pPr>
      <w:r>
        <w:rPr>
          <w:color w:val="1F4E79"/>
        </w:rPr>
        <w:t xml:space="preserve">3.1  </w:t>
      </w:r>
      <w:proofErr w:type="spellStart"/>
      <w:r>
        <w:rPr>
          <w:color w:val="1F4E79"/>
        </w:rPr>
        <w:t>Notionals</w:t>
      </w:r>
      <w:proofErr w:type="spellEnd"/>
      <w:r>
        <w:rPr>
          <w:color w:val="1F4E79"/>
        </w:rPr>
        <w:t xml:space="preserve"> and Static Data</w:t>
      </w:r>
    </w:p>
    <w:p w14:paraId="1A95345A" w14:textId="77777777" w:rsidR="004C6F77" w:rsidRDefault="00000000">
      <w:pPr>
        <w:spacing w:after="120"/>
      </w:pPr>
      <w:r>
        <w:rPr>
          <w:sz w:val="20"/>
        </w:rPr>
        <w:t xml:space="preserve">All static attributes — notional, issue date, maturity, coupon, attachment/detachment points, pool type, and Long/Short flag — are sourced from the portfolio file (FRTB_Combined_Portfolio_v4.xlsx, "Combined Holdings" sheet).  </w:t>
      </w:r>
      <w:proofErr w:type="spellStart"/>
      <w:r>
        <w:rPr>
          <w:sz w:val="20"/>
        </w:rPr>
        <w:t>Notionals</w:t>
      </w:r>
      <w:proofErr w:type="spellEnd"/>
      <w:r>
        <w:rPr>
          <w:sz w:val="20"/>
        </w:rPr>
        <w:t xml:space="preserve"> are face-value origination amounts and are not adjusted for market price. A negative notional denotes a short position and propagates through to a negative-notional </w:t>
      </w:r>
      <w:proofErr w:type="spellStart"/>
      <w:r>
        <w:rPr>
          <w:sz w:val="20"/>
        </w:rPr>
        <w:t>QuantLib</w:t>
      </w:r>
      <w:proofErr w:type="spellEnd"/>
      <w:r>
        <w:rPr>
          <w:sz w:val="20"/>
        </w:rPr>
        <w:t xml:space="preserve"> bond object, so that NPV and hence all sensitivities carry the correct sign without any manual sign flip.</w:t>
      </w:r>
    </w:p>
    <w:p w14:paraId="69061CB6" w14:textId="77777777" w:rsidR="004C6F77" w:rsidRDefault="00000000">
      <w:pPr>
        <w:pStyle w:val="Heading2"/>
      </w:pPr>
      <w:r>
        <w:rPr>
          <w:color w:val="1F4E79"/>
        </w:rPr>
        <w:t>3.2  Risk-Free Base Curve — USD SOFR</w:t>
      </w:r>
    </w:p>
    <w:p w14:paraId="2A885EEA" w14:textId="77777777" w:rsidR="004C6F77" w:rsidRDefault="00000000">
      <w:pPr>
        <w:spacing w:after="120"/>
      </w:pPr>
      <w:r>
        <w:rPr>
          <w:sz w:val="20"/>
        </w:rPr>
        <w:t>The USD risk-free discounting curve follows MAR21.39: the overnight-indexed swap (OIS) rate based on the Secured Overnight Financing Rate (SOFR) is used as the risk-free benchmark.  Rates are sourced from the market data snapshot (market_data_snapshot_5Feb2026.xlsx) as of 5 February 2026:</w:t>
      </w:r>
    </w:p>
    <w:tbl>
      <w:tblPr>
        <w:tblStyle w:val="TableGrid"/>
        <w:tblW w:w="0" w:type="auto"/>
        <w:jc w:val="center"/>
        <w:tblLook w:val="04A0" w:firstRow="1" w:lastRow="0" w:firstColumn="1" w:lastColumn="0" w:noHBand="0" w:noVBand="1"/>
      </w:tblPr>
      <w:tblGrid>
        <w:gridCol w:w="1984"/>
        <w:gridCol w:w="1984"/>
      </w:tblGrid>
      <w:tr w:rsidR="004C6F77" w14:paraId="7F8862AF" w14:textId="77777777">
        <w:trPr>
          <w:jc w:val="center"/>
        </w:trPr>
        <w:tc>
          <w:tcPr>
            <w:tcW w:w="1984" w:type="dxa"/>
            <w:shd w:val="clear" w:color="auto" w:fill="1F4E79"/>
            <w:vAlign w:val="center"/>
          </w:tcPr>
          <w:p w14:paraId="4CAE06F5" w14:textId="77777777" w:rsidR="004C6F77" w:rsidRDefault="00000000">
            <w:pPr>
              <w:jc w:val="center"/>
            </w:pPr>
            <w:r>
              <w:rPr>
                <w:b/>
                <w:color w:val="FFFFFF"/>
                <w:sz w:val="18"/>
              </w:rPr>
              <w:t>Tenor</w:t>
            </w:r>
          </w:p>
        </w:tc>
        <w:tc>
          <w:tcPr>
            <w:tcW w:w="1984" w:type="dxa"/>
            <w:shd w:val="clear" w:color="auto" w:fill="1F4E79"/>
            <w:vAlign w:val="center"/>
          </w:tcPr>
          <w:p w14:paraId="4B4DB793" w14:textId="77777777" w:rsidR="004C6F77" w:rsidRDefault="00000000">
            <w:pPr>
              <w:jc w:val="center"/>
            </w:pPr>
            <w:r>
              <w:rPr>
                <w:b/>
                <w:color w:val="FFFFFF"/>
                <w:sz w:val="18"/>
              </w:rPr>
              <w:t>SOFR OIS Rate</w:t>
            </w:r>
          </w:p>
        </w:tc>
      </w:tr>
      <w:tr w:rsidR="004C6F77" w14:paraId="66A46A3F" w14:textId="77777777">
        <w:trPr>
          <w:jc w:val="center"/>
        </w:trPr>
        <w:tc>
          <w:tcPr>
            <w:tcW w:w="1984" w:type="dxa"/>
            <w:shd w:val="clear" w:color="auto" w:fill="F2F2F2"/>
          </w:tcPr>
          <w:p w14:paraId="2E3EBD13" w14:textId="77777777" w:rsidR="004C6F77" w:rsidRDefault="00000000">
            <w:pPr>
              <w:jc w:val="center"/>
            </w:pPr>
            <w:r>
              <w:rPr>
                <w:sz w:val="18"/>
              </w:rPr>
              <w:t>6M</w:t>
            </w:r>
          </w:p>
        </w:tc>
        <w:tc>
          <w:tcPr>
            <w:tcW w:w="1984" w:type="dxa"/>
            <w:shd w:val="clear" w:color="auto" w:fill="F2F2F2"/>
          </w:tcPr>
          <w:p w14:paraId="37E85227" w14:textId="61119AC3" w:rsidR="004C6F77" w:rsidRDefault="00000000">
            <w:pPr>
              <w:jc w:val="center"/>
            </w:pPr>
            <w:r>
              <w:rPr>
                <w:sz w:val="18"/>
              </w:rPr>
              <w:t>4.05%</w:t>
            </w:r>
          </w:p>
        </w:tc>
      </w:tr>
      <w:tr w:rsidR="004C6F77" w14:paraId="1844F796" w14:textId="77777777">
        <w:trPr>
          <w:jc w:val="center"/>
        </w:trPr>
        <w:tc>
          <w:tcPr>
            <w:tcW w:w="1984" w:type="dxa"/>
            <w:shd w:val="clear" w:color="auto" w:fill="FFFFFF"/>
          </w:tcPr>
          <w:p w14:paraId="4C8CE90C" w14:textId="77777777" w:rsidR="004C6F77" w:rsidRDefault="00000000">
            <w:pPr>
              <w:jc w:val="center"/>
            </w:pPr>
            <w:r>
              <w:rPr>
                <w:sz w:val="18"/>
              </w:rPr>
              <w:t>1Y</w:t>
            </w:r>
          </w:p>
        </w:tc>
        <w:tc>
          <w:tcPr>
            <w:tcW w:w="1984" w:type="dxa"/>
            <w:shd w:val="clear" w:color="auto" w:fill="FFFFFF"/>
          </w:tcPr>
          <w:p w14:paraId="54D55C5B" w14:textId="55402621" w:rsidR="004C6F77" w:rsidRDefault="00000000">
            <w:pPr>
              <w:jc w:val="center"/>
            </w:pPr>
            <w:r>
              <w:rPr>
                <w:sz w:val="18"/>
              </w:rPr>
              <w:t>3.99%</w:t>
            </w:r>
          </w:p>
        </w:tc>
      </w:tr>
      <w:tr w:rsidR="004C6F77" w14:paraId="6978DFD5" w14:textId="77777777">
        <w:trPr>
          <w:jc w:val="center"/>
        </w:trPr>
        <w:tc>
          <w:tcPr>
            <w:tcW w:w="1984" w:type="dxa"/>
            <w:shd w:val="clear" w:color="auto" w:fill="F2F2F2"/>
          </w:tcPr>
          <w:p w14:paraId="28DAF7E1" w14:textId="77777777" w:rsidR="004C6F77" w:rsidRDefault="00000000">
            <w:pPr>
              <w:jc w:val="center"/>
            </w:pPr>
            <w:r>
              <w:rPr>
                <w:sz w:val="18"/>
              </w:rPr>
              <w:t>2Y</w:t>
            </w:r>
          </w:p>
        </w:tc>
        <w:tc>
          <w:tcPr>
            <w:tcW w:w="1984" w:type="dxa"/>
            <w:shd w:val="clear" w:color="auto" w:fill="F2F2F2"/>
          </w:tcPr>
          <w:p w14:paraId="73644A07" w14:textId="3C929045" w:rsidR="004C6F77" w:rsidRDefault="00000000">
            <w:pPr>
              <w:jc w:val="center"/>
            </w:pPr>
            <w:r>
              <w:rPr>
                <w:sz w:val="18"/>
              </w:rPr>
              <w:t>3.50%</w:t>
            </w:r>
          </w:p>
        </w:tc>
      </w:tr>
      <w:tr w:rsidR="004C6F77" w14:paraId="0B29C4FC" w14:textId="77777777">
        <w:trPr>
          <w:jc w:val="center"/>
        </w:trPr>
        <w:tc>
          <w:tcPr>
            <w:tcW w:w="1984" w:type="dxa"/>
            <w:shd w:val="clear" w:color="auto" w:fill="FFFFFF"/>
          </w:tcPr>
          <w:p w14:paraId="5D2FE0CB" w14:textId="77777777" w:rsidR="004C6F77" w:rsidRDefault="00000000">
            <w:pPr>
              <w:jc w:val="center"/>
            </w:pPr>
            <w:r>
              <w:rPr>
                <w:sz w:val="18"/>
              </w:rPr>
              <w:t>3Y</w:t>
            </w:r>
          </w:p>
        </w:tc>
        <w:tc>
          <w:tcPr>
            <w:tcW w:w="1984" w:type="dxa"/>
            <w:shd w:val="clear" w:color="auto" w:fill="FFFFFF"/>
          </w:tcPr>
          <w:p w14:paraId="10CFB39A" w14:textId="185B47BB" w:rsidR="004C6F77" w:rsidRDefault="00000000">
            <w:pPr>
              <w:jc w:val="center"/>
            </w:pPr>
            <w:r>
              <w:rPr>
                <w:sz w:val="18"/>
              </w:rPr>
              <w:t>3.42%</w:t>
            </w:r>
          </w:p>
        </w:tc>
      </w:tr>
      <w:tr w:rsidR="004C6F77" w14:paraId="4AB72A29" w14:textId="77777777">
        <w:trPr>
          <w:jc w:val="center"/>
        </w:trPr>
        <w:tc>
          <w:tcPr>
            <w:tcW w:w="1984" w:type="dxa"/>
            <w:shd w:val="clear" w:color="auto" w:fill="F2F2F2"/>
          </w:tcPr>
          <w:p w14:paraId="5C76A733" w14:textId="77777777" w:rsidR="004C6F77" w:rsidRDefault="00000000">
            <w:pPr>
              <w:jc w:val="center"/>
            </w:pPr>
            <w:r>
              <w:rPr>
                <w:sz w:val="18"/>
              </w:rPr>
              <w:t>5Y</w:t>
            </w:r>
          </w:p>
        </w:tc>
        <w:tc>
          <w:tcPr>
            <w:tcW w:w="1984" w:type="dxa"/>
            <w:shd w:val="clear" w:color="auto" w:fill="F2F2F2"/>
          </w:tcPr>
          <w:p w14:paraId="4EF93D72" w14:textId="01707671" w:rsidR="004C6F77" w:rsidRDefault="00000000">
            <w:pPr>
              <w:jc w:val="center"/>
            </w:pPr>
            <w:r>
              <w:rPr>
                <w:sz w:val="18"/>
              </w:rPr>
              <w:t>3.36%</w:t>
            </w:r>
          </w:p>
        </w:tc>
      </w:tr>
      <w:tr w:rsidR="004C6F77" w14:paraId="74855D54" w14:textId="77777777">
        <w:trPr>
          <w:jc w:val="center"/>
        </w:trPr>
        <w:tc>
          <w:tcPr>
            <w:tcW w:w="1984" w:type="dxa"/>
            <w:shd w:val="clear" w:color="auto" w:fill="FFFFFF"/>
          </w:tcPr>
          <w:p w14:paraId="6FD94860" w14:textId="77777777" w:rsidR="004C6F77" w:rsidRDefault="00000000">
            <w:pPr>
              <w:jc w:val="center"/>
            </w:pPr>
            <w:r>
              <w:rPr>
                <w:sz w:val="18"/>
              </w:rPr>
              <w:t>7Y</w:t>
            </w:r>
          </w:p>
        </w:tc>
        <w:tc>
          <w:tcPr>
            <w:tcW w:w="1984" w:type="dxa"/>
            <w:shd w:val="clear" w:color="auto" w:fill="FFFFFF"/>
          </w:tcPr>
          <w:p w14:paraId="7DBA70C6" w14:textId="0AAF76FF" w:rsidR="004C6F77" w:rsidRDefault="00000000">
            <w:pPr>
              <w:jc w:val="center"/>
            </w:pPr>
            <w:r>
              <w:rPr>
                <w:sz w:val="18"/>
              </w:rPr>
              <w:t>3.50%</w:t>
            </w:r>
          </w:p>
        </w:tc>
      </w:tr>
      <w:tr w:rsidR="004C6F77" w14:paraId="77D6E544" w14:textId="77777777">
        <w:trPr>
          <w:jc w:val="center"/>
        </w:trPr>
        <w:tc>
          <w:tcPr>
            <w:tcW w:w="1984" w:type="dxa"/>
            <w:shd w:val="clear" w:color="auto" w:fill="F2F2F2"/>
          </w:tcPr>
          <w:p w14:paraId="3B5A5408" w14:textId="77777777" w:rsidR="004C6F77" w:rsidRDefault="00000000">
            <w:pPr>
              <w:jc w:val="center"/>
            </w:pPr>
            <w:r>
              <w:rPr>
                <w:sz w:val="18"/>
              </w:rPr>
              <w:t>10Y</w:t>
            </w:r>
          </w:p>
        </w:tc>
        <w:tc>
          <w:tcPr>
            <w:tcW w:w="1984" w:type="dxa"/>
            <w:shd w:val="clear" w:color="auto" w:fill="F2F2F2"/>
          </w:tcPr>
          <w:p w14:paraId="13567BC5" w14:textId="051F1BD6" w:rsidR="004C6F77" w:rsidRDefault="00000000">
            <w:pPr>
              <w:jc w:val="center"/>
            </w:pPr>
            <w:r>
              <w:rPr>
                <w:sz w:val="18"/>
              </w:rPr>
              <w:t>3.65%</w:t>
            </w:r>
          </w:p>
        </w:tc>
      </w:tr>
      <w:tr w:rsidR="004C6F77" w14:paraId="5DB4A42F" w14:textId="77777777">
        <w:trPr>
          <w:jc w:val="center"/>
        </w:trPr>
        <w:tc>
          <w:tcPr>
            <w:tcW w:w="1984" w:type="dxa"/>
            <w:shd w:val="clear" w:color="auto" w:fill="FFFFFF"/>
          </w:tcPr>
          <w:p w14:paraId="0A266475" w14:textId="77777777" w:rsidR="004C6F77" w:rsidRDefault="00000000">
            <w:pPr>
              <w:jc w:val="center"/>
            </w:pPr>
            <w:r>
              <w:rPr>
                <w:sz w:val="18"/>
              </w:rPr>
              <w:t>20Y</w:t>
            </w:r>
          </w:p>
        </w:tc>
        <w:tc>
          <w:tcPr>
            <w:tcW w:w="1984" w:type="dxa"/>
            <w:shd w:val="clear" w:color="auto" w:fill="FFFFFF"/>
          </w:tcPr>
          <w:p w14:paraId="7DE88EA1" w14:textId="4344FF3F" w:rsidR="004C6F77" w:rsidRDefault="00000000">
            <w:pPr>
              <w:jc w:val="center"/>
            </w:pPr>
            <w:r>
              <w:rPr>
                <w:sz w:val="18"/>
              </w:rPr>
              <w:t>3.85%</w:t>
            </w:r>
          </w:p>
        </w:tc>
      </w:tr>
      <w:tr w:rsidR="004C6F77" w14:paraId="0AB0B321" w14:textId="77777777">
        <w:trPr>
          <w:jc w:val="center"/>
        </w:trPr>
        <w:tc>
          <w:tcPr>
            <w:tcW w:w="1984" w:type="dxa"/>
            <w:shd w:val="clear" w:color="auto" w:fill="F2F2F2"/>
          </w:tcPr>
          <w:p w14:paraId="760B75EA" w14:textId="77777777" w:rsidR="004C6F77" w:rsidRDefault="00000000">
            <w:pPr>
              <w:jc w:val="center"/>
            </w:pPr>
            <w:r>
              <w:rPr>
                <w:sz w:val="18"/>
              </w:rPr>
              <w:t>30Y</w:t>
            </w:r>
          </w:p>
        </w:tc>
        <w:tc>
          <w:tcPr>
            <w:tcW w:w="1984" w:type="dxa"/>
            <w:shd w:val="clear" w:color="auto" w:fill="F2F2F2"/>
          </w:tcPr>
          <w:p w14:paraId="30B77FDB" w14:textId="423FBAAB" w:rsidR="004C6F77" w:rsidRDefault="00000000">
            <w:pPr>
              <w:jc w:val="center"/>
            </w:pPr>
            <w:r>
              <w:rPr>
                <w:sz w:val="18"/>
              </w:rPr>
              <w:t>3.95%</w:t>
            </w:r>
          </w:p>
        </w:tc>
      </w:tr>
    </w:tbl>
    <w:p w14:paraId="37D49FCD" w14:textId="77777777" w:rsidR="004C6F77" w:rsidRDefault="00000000">
      <w:pPr>
        <w:spacing w:after="120"/>
      </w:pPr>
      <w:r>
        <w:rPr>
          <w:i/>
          <w:sz w:val="18"/>
        </w:rPr>
        <w:t>Table 2: USD SOFR curve snapshot, 5 February 2026.</w:t>
      </w:r>
    </w:p>
    <w:p w14:paraId="730358C1" w14:textId="77777777" w:rsidR="004C6F77" w:rsidRDefault="00000000">
      <w:pPr>
        <w:spacing w:after="120"/>
      </w:pPr>
      <w:r>
        <w:rPr>
          <w:sz w:val="20"/>
        </w:rPr>
        <w:t>The raw SOFR rates are linearly interpolated onto the ten FRTB GIRR prescribed tenors {0.25, 0.5, 1, 2, 3, 5, 10, 15, 20, 30} years via _</w:t>
      </w:r>
      <w:proofErr w:type="spellStart"/>
      <w:r>
        <w:rPr>
          <w:sz w:val="20"/>
        </w:rPr>
        <w:t>snap_to_frtb_tenors</w:t>
      </w:r>
      <w:proofErr w:type="spellEnd"/>
      <w:r>
        <w:rPr>
          <w:sz w:val="20"/>
        </w:rPr>
        <w:t xml:space="preserve">() in data_loader.py, and a </w:t>
      </w:r>
      <w:proofErr w:type="spellStart"/>
      <w:r>
        <w:rPr>
          <w:sz w:val="20"/>
        </w:rPr>
        <w:t>QuantLib</w:t>
      </w:r>
      <w:proofErr w:type="spellEnd"/>
      <w:r>
        <w:rPr>
          <w:sz w:val="20"/>
        </w:rPr>
        <w:t xml:space="preserve"> </w:t>
      </w:r>
      <w:proofErr w:type="spellStart"/>
      <w:r>
        <w:rPr>
          <w:sz w:val="20"/>
        </w:rPr>
        <w:t>ZeroCurve</w:t>
      </w:r>
      <w:proofErr w:type="spellEnd"/>
      <w:r>
        <w:rPr>
          <w:sz w:val="20"/>
        </w:rPr>
        <w:t xml:space="preserve"> object is constructed with Actual/365 Fixed day-count and extrapolation enabled.  This snapped curve is the base handle used in all subsequent discounting and bump-and-reprice operations.</w:t>
      </w:r>
    </w:p>
    <w:p w14:paraId="6270E9C9" w14:textId="77777777" w:rsidR="004C6F77" w:rsidRDefault="00000000">
      <w:pPr>
        <w:pStyle w:val="Heading2"/>
      </w:pPr>
      <w:r>
        <w:rPr>
          <w:color w:val="1F4E79"/>
        </w:rPr>
        <w:t>3.3  Tranche Spread Curves (Level 3 Construction)</w:t>
      </w:r>
    </w:p>
    <w:p w14:paraId="20C59FA9" w14:textId="77777777" w:rsidR="004C6F77" w:rsidRDefault="00000000">
      <w:pPr>
        <w:spacing w:after="120"/>
      </w:pPr>
      <w:proofErr w:type="spellStart"/>
      <w:r>
        <w:rPr>
          <w:sz w:val="20"/>
        </w:rPr>
        <w:t>Securitisation</w:t>
      </w:r>
      <w:proofErr w:type="spellEnd"/>
      <w:r>
        <w:rPr>
          <w:sz w:val="20"/>
        </w:rPr>
        <w:t xml:space="preserve"> tranche spread curves are not directly observable in the market for most positions.  A "Level 3" manufactured spread curve is constructed per tranche using the following three inputs:</w:t>
      </w:r>
    </w:p>
    <w:p w14:paraId="588ACF7D" w14:textId="77777777" w:rsidR="004C6F77" w:rsidRDefault="00000000">
      <w:pPr>
        <w:pStyle w:val="ListBullet"/>
        <w:spacing w:after="60"/>
      </w:pPr>
      <w:r>
        <w:rPr>
          <w:sz w:val="20"/>
        </w:rPr>
        <w:t>Base spread anchor: the 5-year base spread in basis points, calibrated from rating-matched indices (e.g., AAA RMBS 5y ≈ 75 bps) and adjusted for the tranche's specific attachment/detachment profile.</w:t>
      </w:r>
    </w:p>
    <w:p w14:paraId="6046D7FC" w14:textId="77777777" w:rsidR="004C6F77" w:rsidRDefault="00000000">
      <w:pPr>
        <w:pStyle w:val="ListBullet"/>
        <w:spacing w:after="60"/>
      </w:pPr>
      <w:r>
        <w:rPr>
          <w:sz w:val="20"/>
        </w:rPr>
        <w:t>Thinness premium: an additional spread loading to compensate for reduced secondary market liquidity at the specific attachment/detachment window.  Thinner tranches (smaller notional windows) receive a higher premium.</w:t>
      </w:r>
    </w:p>
    <w:p w14:paraId="18D8B5C4" w14:textId="77777777" w:rsidR="004C6F77" w:rsidRDefault="00000000">
      <w:pPr>
        <w:pStyle w:val="ListBullet"/>
        <w:spacing w:after="60"/>
      </w:pPr>
      <w:r>
        <w:rPr>
          <w:sz w:val="20"/>
        </w:rPr>
        <w:t>Term shape: the spread term structure is constructed from the anchor at 5 years using a market-implied shape factor.  Short tenors are typically tighter than long tenors for investment-grade tranches (upward-sloping spread curve).</w:t>
      </w:r>
    </w:p>
    <w:p w14:paraId="4CC1E42A" w14:textId="77777777" w:rsidR="004C6F77" w:rsidRDefault="00000000">
      <w:pPr>
        <w:spacing w:after="120"/>
      </w:pPr>
      <w:r>
        <w:rPr>
          <w:sz w:val="20"/>
        </w:rPr>
        <w:t>The five pillar spreads are stored per instrument ID in the "</w:t>
      </w:r>
      <w:proofErr w:type="spellStart"/>
      <w:r>
        <w:rPr>
          <w:sz w:val="20"/>
        </w:rPr>
        <w:t>Sec_Tranche_Curves</w:t>
      </w:r>
      <w:proofErr w:type="spellEnd"/>
      <w:r>
        <w:rPr>
          <w:sz w:val="20"/>
        </w:rPr>
        <w:t>" sheet of the market data workbook and loaded by _</w:t>
      </w:r>
      <w:proofErr w:type="spellStart"/>
      <w:r>
        <w:rPr>
          <w:sz w:val="20"/>
        </w:rPr>
        <w:t>load_tranche_curves</w:t>
      </w:r>
      <w:proofErr w:type="spellEnd"/>
      <w:r>
        <w:rPr>
          <w:sz w:val="20"/>
        </w:rPr>
        <w:t>() (data_loader.py).  Spreads are stored in basis points and converted to decimal (÷ 10,000) on load.</w:t>
      </w:r>
    </w:p>
    <w:tbl>
      <w:tblPr>
        <w:tblStyle w:val="TableGrid"/>
        <w:tblW w:w="0" w:type="auto"/>
        <w:jc w:val="center"/>
        <w:tblLook w:val="04A0" w:firstRow="1" w:lastRow="0" w:firstColumn="1" w:lastColumn="0" w:noHBand="0" w:noVBand="1"/>
      </w:tblPr>
      <w:tblGrid>
        <w:gridCol w:w="524"/>
        <w:gridCol w:w="1915"/>
        <w:gridCol w:w="1111"/>
        <w:gridCol w:w="563"/>
        <w:gridCol w:w="794"/>
        <w:gridCol w:w="794"/>
        <w:gridCol w:w="837"/>
        <w:gridCol w:w="763"/>
        <w:gridCol w:w="763"/>
        <w:gridCol w:w="763"/>
        <w:gridCol w:w="795"/>
      </w:tblGrid>
      <w:tr w:rsidR="004C6F77" w14:paraId="7447E509" w14:textId="77777777">
        <w:trPr>
          <w:jc w:val="center"/>
        </w:trPr>
        <w:tc>
          <w:tcPr>
            <w:tcW w:w="567" w:type="dxa"/>
            <w:shd w:val="clear" w:color="auto" w:fill="1F4E79"/>
            <w:vAlign w:val="center"/>
          </w:tcPr>
          <w:p w14:paraId="455AEF6E" w14:textId="77777777" w:rsidR="004C6F77" w:rsidRDefault="00000000">
            <w:pPr>
              <w:jc w:val="center"/>
            </w:pPr>
            <w:r>
              <w:rPr>
                <w:b/>
                <w:color w:val="FFFFFF"/>
                <w:sz w:val="18"/>
              </w:rPr>
              <w:t>ID</w:t>
            </w:r>
          </w:p>
        </w:tc>
        <w:tc>
          <w:tcPr>
            <w:tcW w:w="2268" w:type="dxa"/>
            <w:shd w:val="clear" w:color="auto" w:fill="1F4E79"/>
            <w:vAlign w:val="center"/>
          </w:tcPr>
          <w:p w14:paraId="4CA03670" w14:textId="77777777" w:rsidR="004C6F77" w:rsidRDefault="00000000">
            <w:pPr>
              <w:jc w:val="center"/>
            </w:pPr>
            <w:r>
              <w:rPr>
                <w:b/>
                <w:color w:val="FFFFFF"/>
                <w:sz w:val="18"/>
              </w:rPr>
              <w:t>Security</w:t>
            </w:r>
          </w:p>
        </w:tc>
        <w:tc>
          <w:tcPr>
            <w:tcW w:w="1134" w:type="dxa"/>
            <w:shd w:val="clear" w:color="auto" w:fill="1F4E79"/>
            <w:vAlign w:val="center"/>
          </w:tcPr>
          <w:p w14:paraId="39553A9C" w14:textId="77777777" w:rsidR="004C6F77" w:rsidRDefault="00000000">
            <w:pPr>
              <w:jc w:val="center"/>
            </w:pPr>
            <w:r>
              <w:rPr>
                <w:b/>
                <w:color w:val="FFFFFF"/>
                <w:sz w:val="18"/>
              </w:rPr>
              <w:t>Pool</w:t>
            </w:r>
          </w:p>
        </w:tc>
        <w:tc>
          <w:tcPr>
            <w:tcW w:w="567" w:type="dxa"/>
            <w:shd w:val="clear" w:color="auto" w:fill="1F4E79"/>
            <w:vAlign w:val="center"/>
          </w:tcPr>
          <w:p w14:paraId="15B636EF" w14:textId="77777777" w:rsidR="004C6F77" w:rsidRDefault="00000000">
            <w:pPr>
              <w:jc w:val="center"/>
            </w:pPr>
            <w:proofErr w:type="spellStart"/>
            <w:r>
              <w:rPr>
                <w:b/>
                <w:color w:val="FFFFFF"/>
                <w:sz w:val="18"/>
              </w:rPr>
              <w:t>Rtg</w:t>
            </w:r>
            <w:proofErr w:type="spellEnd"/>
          </w:p>
        </w:tc>
        <w:tc>
          <w:tcPr>
            <w:tcW w:w="850" w:type="dxa"/>
            <w:shd w:val="clear" w:color="auto" w:fill="1F4E79"/>
            <w:vAlign w:val="center"/>
          </w:tcPr>
          <w:p w14:paraId="0A663483" w14:textId="77777777" w:rsidR="004C6F77" w:rsidRDefault="00000000">
            <w:pPr>
              <w:jc w:val="center"/>
            </w:pPr>
            <w:r>
              <w:rPr>
                <w:b/>
                <w:color w:val="FFFFFF"/>
                <w:sz w:val="18"/>
              </w:rPr>
              <w:t>Base 5y</w:t>
            </w:r>
            <w:r>
              <w:rPr>
                <w:b/>
                <w:color w:val="FFFFFF"/>
                <w:sz w:val="18"/>
              </w:rPr>
              <w:br/>
            </w:r>
            <w:r>
              <w:rPr>
                <w:b/>
                <w:color w:val="FFFFFF"/>
                <w:sz w:val="18"/>
              </w:rPr>
              <w:lastRenderedPageBreak/>
              <w:t>(bps)</w:t>
            </w:r>
          </w:p>
        </w:tc>
        <w:tc>
          <w:tcPr>
            <w:tcW w:w="850" w:type="dxa"/>
            <w:shd w:val="clear" w:color="auto" w:fill="1F4E79"/>
            <w:vAlign w:val="center"/>
          </w:tcPr>
          <w:p w14:paraId="0DF93639" w14:textId="77777777" w:rsidR="004C6F77" w:rsidRDefault="00000000">
            <w:pPr>
              <w:jc w:val="center"/>
            </w:pPr>
            <w:r>
              <w:rPr>
                <w:b/>
                <w:color w:val="FFFFFF"/>
                <w:sz w:val="18"/>
              </w:rPr>
              <w:lastRenderedPageBreak/>
              <w:t>Thin.</w:t>
            </w:r>
            <w:r>
              <w:rPr>
                <w:b/>
                <w:color w:val="FFFFFF"/>
                <w:sz w:val="18"/>
              </w:rPr>
              <w:br/>
              <w:t>(bps)</w:t>
            </w:r>
          </w:p>
        </w:tc>
        <w:tc>
          <w:tcPr>
            <w:tcW w:w="794" w:type="dxa"/>
            <w:shd w:val="clear" w:color="auto" w:fill="1F4E79"/>
            <w:vAlign w:val="center"/>
          </w:tcPr>
          <w:p w14:paraId="2CA1D7C3" w14:textId="77777777" w:rsidR="004C6F77" w:rsidRDefault="00000000">
            <w:pPr>
              <w:jc w:val="center"/>
            </w:pPr>
            <w:r>
              <w:rPr>
                <w:b/>
                <w:color w:val="FFFFFF"/>
                <w:sz w:val="18"/>
              </w:rPr>
              <w:t>sp_0.5Y</w:t>
            </w:r>
          </w:p>
        </w:tc>
        <w:tc>
          <w:tcPr>
            <w:tcW w:w="794" w:type="dxa"/>
            <w:shd w:val="clear" w:color="auto" w:fill="1F4E79"/>
            <w:vAlign w:val="center"/>
          </w:tcPr>
          <w:p w14:paraId="57DF3060" w14:textId="77777777" w:rsidR="004C6F77" w:rsidRDefault="00000000">
            <w:pPr>
              <w:jc w:val="center"/>
            </w:pPr>
            <w:r>
              <w:rPr>
                <w:b/>
                <w:color w:val="FFFFFF"/>
                <w:sz w:val="18"/>
              </w:rPr>
              <w:t>sp_1Y</w:t>
            </w:r>
          </w:p>
        </w:tc>
        <w:tc>
          <w:tcPr>
            <w:tcW w:w="794" w:type="dxa"/>
            <w:shd w:val="clear" w:color="auto" w:fill="1F4E79"/>
            <w:vAlign w:val="center"/>
          </w:tcPr>
          <w:p w14:paraId="284FB93B" w14:textId="77777777" w:rsidR="004C6F77" w:rsidRDefault="00000000">
            <w:pPr>
              <w:jc w:val="center"/>
            </w:pPr>
            <w:r>
              <w:rPr>
                <w:b/>
                <w:color w:val="FFFFFF"/>
                <w:sz w:val="18"/>
              </w:rPr>
              <w:t>sp_3Y</w:t>
            </w:r>
          </w:p>
        </w:tc>
        <w:tc>
          <w:tcPr>
            <w:tcW w:w="794" w:type="dxa"/>
            <w:shd w:val="clear" w:color="auto" w:fill="1F4E79"/>
            <w:vAlign w:val="center"/>
          </w:tcPr>
          <w:p w14:paraId="1581C48F" w14:textId="77777777" w:rsidR="004C6F77" w:rsidRDefault="00000000">
            <w:pPr>
              <w:jc w:val="center"/>
            </w:pPr>
            <w:r>
              <w:rPr>
                <w:b/>
                <w:color w:val="FFFFFF"/>
                <w:sz w:val="18"/>
              </w:rPr>
              <w:t>sp_5Y</w:t>
            </w:r>
          </w:p>
        </w:tc>
        <w:tc>
          <w:tcPr>
            <w:tcW w:w="794" w:type="dxa"/>
            <w:shd w:val="clear" w:color="auto" w:fill="1F4E79"/>
            <w:vAlign w:val="center"/>
          </w:tcPr>
          <w:p w14:paraId="2E5E574D" w14:textId="77777777" w:rsidR="004C6F77" w:rsidRDefault="00000000">
            <w:pPr>
              <w:jc w:val="center"/>
            </w:pPr>
            <w:r>
              <w:rPr>
                <w:b/>
                <w:color w:val="FFFFFF"/>
                <w:sz w:val="18"/>
              </w:rPr>
              <w:t>sp_10Y</w:t>
            </w:r>
          </w:p>
        </w:tc>
      </w:tr>
      <w:tr w:rsidR="004C6F77" w14:paraId="09D02D76" w14:textId="77777777">
        <w:trPr>
          <w:jc w:val="center"/>
        </w:trPr>
        <w:tc>
          <w:tcPr>
            <w:tcW w:w="567" w:type="dxa"/>
            <w:shd w:val="clear" w:color="auto" w:fill="F2F2F2"/>
          </w:tcPr>
          <w:p w14:paraId="052A6FBA" w14:textId="77777777" w:rsidR="004C6F77" w:rsidRDefault="00000000">
            <w:pPr>
              <w:jc w:val="center"/>
            </w:pPr>
            <w:r>
              <w:rPr>
                <w:sz w:val="18"/>
              </w:rPr>
              <w:t>37</w:t>
            </w:r>
          </w:p>
        </w:tc>
        <w:tc>
          <w:tcPr>
            <w:tcW w:w="2268" w:type="dxa"/>
            <w:shd w:val="clear" w:color="auto" w:fill="F2F2F2"/>
          </w:tcPr>
          <w:p w14:paraId="480CE3F3" w14:textId="77777777" w:rsidR="004C6F77" w:rsidRDefault="00000000">
            <w:pPr>
              <w:jc w:val="center"/>
            </w:pPr>
            <w:r>
              <w:rPr>
                <w:sz w:val="18"/>
              </w:rPr>
              <w:t>RMBS-2023-1-A (Senior)</w:t>
            </w:r>
          </w:p>
        </w:tc>
        <w:tc>
          <w:tcPr>
            <w:tcW w:w="1134" w:type="dxa"/>
            <w:shd w:val="clear" w:color="auto" w:fill="F2F2F2"/>
          </w:tcPr>
          <w:p w14:paraId="3191AFA7" w14:textId="77777777" w:rsidR="004C6F77" w:rsidRDefault="00000000">
            <w:pPr>
              <w:jc w:val="center"/>
            </w:pPr>
            <w:r>
              <w:rPr>
                <w:sz w:val="18"/>
              </w:rPr>
              <w:t>RMBS</w:t>
            </w:r>
          </w:p>
        </w:tc>
        <w:tc>
          <w:tcPr>
            <w:tcW w:w="567" w:type="dxa"/>
            <w:shd w:val="clear" w:color="auto" w:fill="F2F2F2"/>
          </w:tcPr>
          <w:p w14:paraId="3D0C735C" w14:textId="77777777" w:rsidR="004C6F77" w:rsidRDefault="00000000">
            <w:pPr>
              <w:jc w:val="center"/>
            </w:pPr>
            <w:r>
              <w:rPr>
                <w:sz w:val="18"/>
              </w:rPr>
              <w:t>AAA</w:t>
            </w:r>
          </w:p>
        </w:tc>
        <w:tc>
          <w:tcPr>
            <w:tcW w:w="850" w:type="dxa"/>
            <w:shd w:val="clear" w:color="auto" w:fill="F2F2F2"/>
          </w:tcPr>
          <w:p w14:paraId="21B25429" w14:textId="77777777" w:rsidR="004C6F77" w:rsidRDefault="00000000">
            <w:pPr>
              <w:jc w:val="center"/>
            </w:pPr>
            <w:r>
              <w:rPr>
                <w:sz w:val="18"/>
              </w:rPr>
              <w:t>75</w:t>
            </w:r>
          </w:p>
        </w:tc>
        <w:tc>
          <w:tcPr>
            <w:tcW w:w="850" w:type="dxa"/>
            <w:shd w:val="clear" w:color="auto" w:fill="F2F2F2"/>
          </w:tcPr>
          <w:p w14:paraId="51536429" w14:textId="77777777" w:rsidR="004C6F77" w:rsidRDefault="00000000">
            <w:pPr>
              <w:jc w:val="center"/>
            </w:pPr>
            <w:r>
              <w:rPr>
                <w:sz w:val="18"/>
              </w:rPr>
              <w:t>26.1</w:t>
            </w:r>
          </w:p>
        </w:tc>
        <w:tc>
          <w:tcPr>
            <w:tcW w:w="794" w:type="dxa"/>
            <w:shd w:val="clear" w:color="auto" w:fill="F2F2F2"/>
          </w:tcPr>
          <w:p w14:paraId="07366CBD" w14:textId="77777777" w:rsidR="004C6F77" w:rsidRDefault="00000000">
            <w:pPr>
              <w:jc w:val="center"/>
            </w:pPr>
            <w:r>
              <w:rPr>
                <w:sz w:val="18"/>
              </w:rPr>
              <w:t>85.9</w:t>
            </w:r>
          </w:p>
        </w:tc>
        <w:tc>
          <w:tcPr>
            <w:tcW w:w="794" w:type="dxa"/>
            <w:shd w:val="clear" w:color="auto" w:fill="F2F2F2"/>
          </w:tcPr>
          <w:p w14:paraId="4DF63B18" w14:textId="77777777" w:rsidR="004C6F77" w:rsidRDefault="00000000">
            <w:pPr>
              <w:jc w:val="center"/>
            </w:pPr>
            <w:r>
              <w:rPr>
                <w:sz w:val="18"/>
              </w:rPr>
              <w:t>93.0</w:t>
            </w:r>
          </w:p>
        </w:tc>
        <w:tc>
          <w:tcPr>
            <w:tcW w:w="794" w:type="dxa"/>
            <w:shd w:val="clear" w:color="auto" w:fill="F2F2F2"/>
          </w:tcPr>
          <w:p w14:paraId="7A45D68A" w14:textId="77777777" w:rsidR="004C6F77" w:rsidRDefault="00000000">
            <w:pPr>
              <w:jc w:val="center"/>
            </w:pPr>
            <w:r>
              <w:rPr>
                <w:sz w:val="18"/>
              </w:rPr>
              <w:t>101.1</w:t>
            </w:r>
          </w:p>
        </w:tc>
        <w:tc>
          <w:tcPr>
            <w:tcW w:w="794" w:type="dxa"/>
            <w:shd w:val="clear" w:color="auto" w:fill="F2F2F2"/>
          </w:tcPr>
          <w:p w14:paraId="64446FA1" w14:textId="77777777" w:rsidR="004C6F77" w:rsidRDefault="00000000">
            <w:pPr>
              <w:jc w:val="center"/>
            </w:pPr>
            <w:r>
              <w:rPr>
                <w:sz w:val="18"/>
              </w:rPr>
              <w:t>109.2</w:t>
            </w:r>
          </w:p>
        </w:tc>
        <w:tc>
          <w:tcPr>
            <w:tcW w:w="794" w:type="dxa"/>
            <w:shd w:val="clear" w:color="auto" w:fill="F2F2F2"/>
          </w:tcPr>
          <w:p w14:paraId="307B6B4D" w14:textId="77777777" w:rsidR="004C6F77" w:rsidRDefault="00000000">
            <w:pPr>
              <w:jc w:val="center"/>
            </w:pPr>
            <w:r>
              <w:rPr>
                <w:sz w:val="18"/>
              </w:rPr>
              <w:t>119.3</w:t>
            </w:r>
          </w:p>
        </w:tc>
      </w:tr>
      <w:tr w:rsidR="004C6F77" w14:paraId="7B988209" w14:textId="77777777">
        <w:trPr>
          <w:jc w:val="center"/>
        </w:trPr>
        <w:tc>
          <w:tcPr>
            <w:tcW w:w="567" w:type="dxa"/>
            <w:shd w:val="clear" w:color="auto" w:fill="FFFFFF"/>
          </w:tcPr>
          <w:p w14:paraId="126CBC18" w14:textId="77777777" w:rsidR="004C6F77" w:rsidRDefault="00000000">
            <w:pPr>
              <w:jc w:val="center"/>
            </w:pPr>
            <w:r>
              <w:rPr>
                <w:sz w:val="18"/>
              </w:rPr>
              <w:t>38</w:t>
            </w:r>
          </w:p>
        </w:tc>
        <w:tc>
          <w:tcPr>
            <w:tcW w:w="2268" w:type="dxa"/>
            <w:shd w:val="clear" w:color="auto" w:fill="FFFFFF"/>
          </w:tcPr>
          <w:p w14:paraId="7078AF58" w14:textId="77777777" w:rsidR="004C6F77" w:rsidRDefault="00000000">
            <w:pPr>
              <w:jc w:val="center"/>
            </w:pPr>
            <w:r>
              <w:rPr>
                <w:sz w:val="18"/>
              </w:rPr>
              <w:t>RMBS-2023-1-M (Mezz)</w:t>
            </w:r>
          </w:p>
        </w:tc>
        <w:tc>
          <w:tcPr>
            <w:tcW w:w="1134" w:type="dxa"/>
            <w:shd w:val="clear" w:color="auto" w:fill="FFFFFF"/>
          </w:tcPr>
          <w:p w14:paraId="60EBBFDF" w14:textId="77777777" w:rsidR="004C6F77" w:rsidRDefault="00000000">
            <w:pPr>
              <w:jc w:val="center"/>
            </w:pPr>
            <w:r>
              <w:rPr>
                <w:sz w:val="18"/>
              </w:rPr>
              <w:t>RMBS</w:t>
            </w:r>
          </w:p>
        </w:tc>
        <w:tc>
          <w:tcPr>
            <w:tcW w:w="567" w:type="dxa"/>
            <w:shd w:val="clear" w:color="auto" w:fill="FFFFFF"/>
          </w:tcPr>
          <w:p w14:paraId="4F2CC66C" w14:textId="77777777" w:rsidR="004C6F77" w:rsidRDefault="00000000">
            <w:pPr>
              <w:jc w:val="center"/>
            </w:pPr>
            <w:r>
              <w:rPr>
                <w:sz w:val="18"/>
              </w:rPr>
              <w:t>BBB</w:t>
            </w:r>
          </w:p>
        </w:tc>
        <w:tc>
          <w:tcPr>
            <w:tcW w:w="850" w:type="dxa"/>
            <w:shd w:val="clear" w:color="auto" w:fill="FFFFFF"/>
          </w:tcPr>
          <w:p w14:paraId="03C4F31B" w14:textId="77777777" w:rsidR="004C6F77" w:rsidRDefault="00000000">
            <w:pPr>
              <w:jc w:val="center"/>
            </w:pPr>
            <w:r>
              <w:rPr>
                <w:sz w:val="18"/>
              </w:rPr>
              <w:t>280</w:t>
            </w:r>
          </w:p>
        </w:tc>
        <w:tc>
          <w:tcPr>
            <w:tcW w:w="850" w:type="dxa"/>
            <w:shd w:val="clear" w:color="auto" w:fill="FFFFFF"/>
          </w:tcPr>
          <w:p w14:paraId="35AF0C6E" w14:textId="77777777" w:rsidR="004C6F77" w:rsidRDefault="00000000">
            <w:pPr>
              <w:jc w:val="center"/>
            </w:pPr>
            <w:r>
              <w:rPr>
                <w:sz w:val="18"/>
              </w:rPr>
              <w:t>33.5</w:t>
            </w:r>
          </w:p>
        </w:tc>
        <w:tc>
          <w:tcPr>
            <w:tcW w:w="794" w:type="dxa"/>
            <w:shd w:val="clear" w:color="auto" w:fill="FFFFFF"/>
          </w:tcPr>
          <w:p w14:paraId="177CA597" w14:textId="77777777" w:rsidR="004C6F77" w:rsidRDefault="00000000">
            <w:pPr>
              <w:jc w:val="center"/>
            </w:pPr>
            <w:r>
              <w:rPr>
                <w:sz w:val="18"/>
              </w:rPr>
              <w:t>266.5</w:t>
            </w:r>
          </w:p>
        </w:tc>
        <w:tc>
          <w:tcPr>
            <w:tcW w:w="794" w:type="dxa"/>
            <w:shd w:val="clear" w:color="auto" w:fill="FFFFFF"/>
          </w:tcPr>
          <w:p w14:paraId="23E94C3A" w14:textId="77777777" w:rsidR="004C6F77" w:rsidRDefault="00000000">
            <w:pPr>
              <w:jc w:val="center"/>
            </w:pPr>
            <w:r>
              <w:rPr>
                <w:sz w:val="18"/>
              </w:rPr>
              <w:t>288.4</w:t>
            </w:r>
          </w:p>
        </w:tc>
        <w:tc>
          <w:tcPr>
            <w:tcW w:w="794" w:type="dxa"/>
            <w:shd w:val="clear" w:color="auto" w:fill="FFFFFF"/>
          </w:tcPr>
          <w:p w14:paraId="481E13A7" w14:textId="77777777" w:rsidR="004C6F77" w:rsidRDefault="00000000">
            <w:pPr>
              <w:jc w:val="center"/>
            </w:pPr>
            <w:r>
              <w:rPr>
                <w:sz w:val="18"/>
              </w:rPr>
              <w:t>313.5</w:t>
            </w:r>
          </w:p>
        </w:tc>
        <w:tc>
          <w:tcPr>
            <w:tcW w:w="794" w:type="dxa"/>
            <w:shd w:val="clear" w:color="auto" w:fill="FFFFFF"/>
          </w:tcPr>
          <w:p w14:paraId="44E4CB8E" w14:textId="77777777" w:rsidR="004C6F77" w:rsidRDefault="00000000">
            <w:pPr>
              <w:jc w:val="center"/>
            </w:pPr>
            <w:r>
              <w:rPr>
                <w:sz w:val="18"/>
              </w:rPr>
              <w:t>338.6</w:t>
            </w:r>
          </w:p>
        </w:tc>
        <w:tc>
          <w:tcPr>
            <w:tcW w:w="794" w:type="dxa"/>
            <w:shd w:val="clear" w:color="auto" w:fill="FFFFFF"/>
          </w:tcPr>
          <w:p w14:paraId="1861D0EB" w14:textId="77777777" w:rsidR="004C6F77" w:rsidRDefault="00000000">
            <w:pPr>
              <w:jc w:val="center"/>
            </w:pPr>
            <w:r>
              <w:rPr>
                <w:sz w:val="18"/>
              </w:rPr>
              <w:t>369.9</w:t>
            </w:r>
          </w:p>
        </w:tc>
      </w:tr>
      <w:tr w:rsidR="004C6F77" w14:paraId="5D8CD88A" w14:textId="77777777">
        <w:trPr>
          <w:jc w:val="center"/>
        </w:trPr>
        <w:tc>
          <w:tcPr>
            <w:tcW w:w="567" w:type="dxa"/>
            <w:shd w:val="clear" w:color="auto" w:fill="F2F2F2"/>
          </w:tcPr>
          <w:p w14:paraId="24C19C17" w14:textId="77777777" w:rsidR="004C6F77" w:rsidRDefault="00000000">
            <w:pPr>
              <w:jc w:val="center"/>
            </w:pPr>
            <w:r>
              <w:rPr>
                <w:sz w:val="18"/>
              </w:rPr>
              <w:t>39</w:t>
            </w:r>
          </w:p>
        </w:tc>
        <w:tc>
          <w:tcPr>
            <w:tcW w:w="2268" w:type="dxa"/>
            <w:shd w:val="clear" w:color="auto" w:fill="F2F2F2"/>
          </w:tcPr>
          <w:p w14:paraId="328DEBE8" w14:textId="77777777" w:rsidR="004C6F77" w:rsidRDefault="00000000">
            <w:pPr>
              <w:jc w:val="center"/>
            </w:pPr>
            <w:r>
              <w:rPr>
                <w:sz w:val="18"/>
              </w:rPr>
              <w:t>RMBS-2023-1-B (Short Mezz)</w:t>
            </w:r>
          </w:p>
        </w:tc>
        <w:tc>
          <w:tcPr>
            <w:tcW w:w="1134" w:type="dxa"/>
            <w:shd w:val="clear" w:color="auto" w:fill="F2F2F2"/>
          </w:tcPr>
          <w:p w14:paraId="099FFD0D" w14:textId="77777777" w:rsidR="004C6F77" w:rsidRDefault="00000000">
            <w:pPr>
              <w:jc w:val="center"/>
            </w:pPr>
            <w:r>
              <w:rPr>
                <w:sz w:val="18"/>
              </w:rPr>
              <w:t>RMBS</w:t>
            </w:r>
          </w:p>
        </w:tc>
        <w:tc>
          <w:tcPr>
            <w:tcW w:w="567" w:type="dxa"/>
            <w:shd w:val="clear" w:color="auto" w:fill="F2F2F2"/>
          </w:tcPr>
          <w:p w14:paraId="59BB8010" w14:textId="77777777" w:rsidR="004C6F77" w:rsidRDefault="00000000">
            <w:pPr>
              <w:jc w:val="center"/>
            </w:pPr>
            <w:r>
              <w:rPr>
                <w:sz w:val="18"/>
              </w:rPr>
              <w:t>BBB</w:t>
            </w:r>
          </w:p>
        </w:tc>
        <w:tc>
          <w:tcPr>
            <w:tcW w:w="850" w:type="dxa"/>
            <w:shd w:val="clear" w:color="auto" w:fill="F2F2F2"/>
          </w:tcPr>
          <w:p w14:paraId="092CC354" w14:textId="77777777" w:rsidR="004C6F77" w:rsidRDefault="00000000">
            <w:pPr>
              <w:jc w:val="center"/>
            </w:pPr>
            <w:r>
              <w:rPr>
                <w:sz w:val="18"/>
              </w:rPr>
              <w:t>280</w:t>
            </w:r>
          </w:p>
        </w:tc>
        <w:tc>
          <w:tcPr>
            <w:tcW w:w="850" w:type="dxa"/>
            <w:shd w:val="clear" w:color="auto" w:fill="F2F2F2"/>
          </w:tcPr>
          <w:p w14:paraId="154E1501" w14:textId="77777777" w:rsidR="004C6F77" w:rsidRDefault="00000000">
            <w:pPr>
              <w:jc w:val="center"/>
            </w:pPr>
            <w:r>
              <w:rPr>
                <w:sz w:val="18"/>
              </w:rPr>
              <w:t>33.5</w:t>
            </w:r>
          </w:p>
        </w:tc>
        <w:tc>
          <w:tcPr>
            <w:tcW w:w="794" w:type="dxa"/>
            <w:shd w:val="clear" w:color="auto" w:fill="F2F2F2"/>
          </w:tcPr>
          <w:p w14:paraId="6F8896A3" w14:textId="77777777" w:rsidR="004C6F77" w:rsidRDefault="00000000">
            <w:pPr>
              <w:jc w:val="center"/>
            </w:pPr>
            <w:r>
              <w:rPr>
                <w:sz w:val="18"/>
              </w:rPr>
              <w:t>266.5</w:t>
            </w:r>
          </w:p>
        </w:tc>
        <w:tc>
          <w:tcPr>
            <w:tcW w:w="794" w:type="dxa"/>
            <w:shd w:val="clear" w:color="auto" w:fill="F2F2F2"/>
          </w:tcPr>
          <w:p w14:paraId="6607CBCC" w14:textId="77777777" w:rsidR="004C6F77" w:rsidRDefault="00000000">
            <w:pPr>
              <w:jc w:val="center"/>
            </w:pPr>
            <w:r>
              <w:rPr>
                <w:sz w:val="18"/>
              </w:rPr>
              <w:t>288.4</w:t>
            </w:r>
          </w:p>
        </w:tc>
        <w:tc>
          <w:tcPr>
            <w:tcW w:w="794" w:type="dxa"/>
            <w:shd w:val="clear" w:color="auto" w:fill="F2F2F2"/>
          </w:tcPr>
          <w:p w14:paraId="54223031" w14:textId="77777777" w:rsidR="004C6F77" w:rsidRDefault="00000000">
            <w:pPr>
              <w:jc w:val="center"/>
            </w:pPr>
            <w:r>
              <w:rPr>
                <w:sz w:val="18"/>
              </w:rPr>
              <w:t>313.5</w:t>
            </w:r>
          </w:p>
        </w:tc>
        <w:tc>
          <w:tcPr>
            <w:tcW w:w="794" w:type="dxa"/>
            <w:shd w:val="clear" w:color="auto" w:fill="F2F2F2"/>
          </w:tcPr>
          <w:p w14:paraId="3E9FB4E6" w14:textId="77777777" w:rsidR="004C6F77" w:rsidRDefault="00000000">
            <w:pPr>
              <w:jc w:val="center"/>
            </w:pPr>
            <w:r>
              <w:rPr>
                <w:sz w:val="18"/>
              </w:rPr>
              <w:t>338.6</w:t>
            </w:r>
          </w:p>
        </w:tc>
        <w:tc>
          <w:tcPr>
            <w:tcW w:w="794" w:type="dxa"/>
            <w:shd w:val="clear" w:color="auto" w:fill="F2F2F2"/>
          </w:tcPr>
          <w:p w14:paraId="0FEBA104" w14:textId="77777777" w:rsidR="004C6F77" w:rsidRDefault="00000000">
            <w:pPr>
              <w:jc w:val="center"/>
            </w:pPr>
            <w:r>
              <w:rPr>
                <w:sz w:val="18"/>
              </w:rPr>
              <w:t>369.9</w:t>
            </w:r>
          </w:p>
        </w:tc>
      </w:tr>
      <w:tr w:rsidR="004C6F77" w14:paraId="20A6E8F9" w14:textId="77777777">
        <w:trPr>
          <w:jc w:val="center"/>
        </w:trPr>
        <w:tc>
          <w:tcPr>
            <w:tcW w:w="567" w:type="dxa"/>
            <w:shd w:val="clear" w:color="auto" w:fill="FFFFFF"/>
          </w:tcPr>
          <w:p w14:paraId="7F5C07E9" w14:textId="77777777" w:rsidR="004C6F77" w:rsidRDefault="00000000">
            <w:pPr>
              <w:jc w:val="center"/>
            </w:pPr>
            <w:r>
              <w:rPr>
                <w:sz w:val="18"/>
              </w:rPr>
              <w:t>40</w:t>
            </w:r>
          </w:p>
        </w:tc>
        <w:tc>
          <w:tcPr>
            <w:tcW w:w="2268" w:type="dxa"/>
            <w:shd w:val="clear" w:color="auto" w:fill="FFFFFF"/>
          </w:tcPr>
          <w:p w14:paraId="08A8776D" w14:textId="77777777" w:rsidR="004C6F77" w:rsidRDefault="00000000">
            <w:pPr>
              <w:jc w:val="center"/>
            </w:pPr>
            <w:r>
              <w:rPr>
                <w:sz w:val="18"/>
              </w:rPr>
              <w:t>CMBS-2024-RE1-A1 (Senior)</w:t>
            </w:r>
          </w:p>
        </w:tc>
        <w:tc>
          <w:tcPr>
            <w:tcW w:w="1134" w:type="dxa"/>
            <w:shd w:val="clear" w:color="auto" w:fill="FFFFFF"/>
          </w:tcPr>
          <w:p w14:paraId="41FA34CA" w14:textId="77777777" w:rsidR="004C6F77" w:rsidRDefault="00000000">
            <w:pPr>
              <w:jc w:val="center"/>
            </w:pPr>
            <w:r>
              <w:rPr>
                <w:sz w:val="18"/>
              </w:rPr>
              <w:t>CMBS</w:t>
            </w:r>
          </w:p>
        </w:tc>
        <w:tc>
          <w:tcPr>
            <w:tcW w:w="567" w:type="dxa"/>
            <w:shd w:val="clear" w:color="auto" w:fill="FFFFFF"/>
          </w:tcPr>
          <w:p w14:paraId="36C7F8F5" w14:textId="77777777" w:rsidR="004C6F77" w:rsidRDefault="00000000">
            <w:pPr>
              <w:jc w:val="center"/>
            </w:pPr>
            <w:r>
              <w:rPr>
                <w:sz w:val="18"/>
              </w:rPr>
              <w:t>AA</w:t>
            </w:r>
          </w:p>
        </w:tc>
        <w:tc>
          <w:tcPr>
            <w:tcW w:w="850" w:type="dxa"/>
            <w:shd w:val="clear" w:color="auto" w:fill="FFFFFF"/>
          </w:tcPr>
          <w:p w14:paraId="30A6A519" w14:textId="77777777" w:rsidR="004C6F77" w:rsidRDefault="00000000">
            <w:pPr>
              <w:jc w:val="center"/>
            </w:pPr>
            <w:r>
              <w:rPr>
                <w:sz w:val="18"/>
              </w:rPr>
              <w:t>145</w:t>
            </w:r>
          </w:p>
        </w:tc>
        <w:tc>
          <w:tcPr>
            <w:tcW w:w="850" w:type="dxa"/>
            <w:shd w:val="clear" w:color="auto" w:fill="FFFFFF"/>
          </w:tcPr>
          <w:p w14:paraId="04187E9C" w14:textId="77777777" w:rsidR="004C6F77" w:rsidRDefault="00000000">
            <w:pPr>
              <w:jc w:val="center"/>
            </w:pPr>
            <w:r>
              <w:rPr>
                <w:sz w:val="18"/>
              </w:rPr>
              <w:t>23.2</w:t>
            </w:r>
          </w:p>
        </w:tc>
        <w:tc>
          <w:tcPr>
            <w:tcW w:w="794" w:type="dxa"/>
            <w:shd w:val="clear" w:color="auto" w:fill="FFFFFF"/>
          </w:tcPr>
          <w:p w14:paraId="3ABDE7EF" w14:textId="77777777" w:rsidR="004C6F77" w:rsidRDefault="00000000">
            <w:pPr>
              <w:jc w:val="center"/>
            </w:pPr>
            <w:r>
              <w:rPr>
                <w:sz w:val="18"/>
              </w:rPr>
              <w:t>142.9</w:t>
            </w:r>
          </w:p>
        </w:tc>
        <w:tc>
          <w:tcPr>
            <w:tcW w:w="794" w:type="dxa"/>
            <w:shd w:val="clear" w:color="auto" w:fill="FFFFFF"/>
          </w:tcPr>
          <w:p w14:paraId="22779DAF" w14:textId="77777777" w:rsidR="004C6F77" w:rsidRDefault="00000000">
            <w:pPr>
              <w:jc w:val="center"/>
            </w:pPr>
            <w:r>
              <w:rPr>
                <w:sz w:val="18"/>
              </w:rPr>
              <w:t>154.7</w:t>
            </w:r>
          </w:p>
        </w:tc>
        <w:tc>
          <w:tcPr>
            <w:tcW w:w="794" w:type="dxa"/>
            <w:shd w:val="clear" w:color="auto" w:fill="FFFFFF"/>
          </w:tcPr>
          <w:p w14:paraId="61E8FE97" w14:textId="77777777" w:rsidR="004C6F77" w:rsidRDefault="00000000">
            <w:pPr>
              <w:jc w:val="center"/>
            </w:pPr>
            <w:r>
              <w:rPr>
                <w:sz w:val="18"/>
              </w:rPr>
              <w:t>168.2</w:t>
            </w:r>
          </w:p>
        </w:tc>
        <w:tc>
          <w:tcPr>
            <w:tcW w:w="794" w:type="dxa"/>
            <w:shd w:val="clear" w:color="auto" w:fill="FFFFFF"/>
          </w:tcPr>
          <w:p w14:paraId="427BD3A7" w14:textId="77777777" w:rsidR="004C6F77" w:rsidRDefault="00000000">
            <w:pPr>
              <w:jc w:val="center"/>
            </w:pPr>
            <w:r>
              <w:rPr>
                <w:sz w:val="18"/>
              </w:rPr>
              <w:t>181.6</w:t>
            </w:r>
          </w:p>
        </w:tc>
        <w:tc>
          <w:tcPr>
            <w:tcW w:w="794" w:type="dxa"/>
            <w:shd w:val="clear" w:color="auto" w:fill="FFFFFF"/>
          </w:tcPr>
          <w:p w14:paraId="23737D9E" w14:textId="77777777" w:rsidR="004C6F77" w:rsidRDefault="00000000">
            <w:pPr>
              <w:jc w:val="center"/>
            </w:pPr>
            <w:r>
              <w:rPr>
                <w:sz w:val="18"/>
              </w:rPr>
              <w:t>198.4</w:t>
            </w:r>
          </w:p>
        </w:tc>
      </w:tr>
      <w:tr w:rsidR="004C6F77" w14:paraId="79B97579" w14:textId="77777777">
        <w:trPr>
          <w:jc w:val="center"/>
        </w:trPr>
        <w:tc>
          <w:tcPr>
            <w:tcW w:w="567" w:type="dxa"/>
            <w:shd w:val="clear" w:color="auto" w:fill="F2F2F2"/>
          </w:tcPr>
          <w:p w14:paraId="3E445261" w14:textId="77777777" w:rsidR="004C6F77" w:rsidRDefault="00000000">
            <w:pPr>
              <w:jc w:val="center"/>
            </w:pPr>
            <w:r>
              <w:rPr>
                <w:sz w:val="18"/>
              </w:rPr>
              <w:t>41</w:t>
            </w:r>
          </w:p>
        </w:tc>
        <w:tc>
          <w:tcPr>
            <w:tcW w:w="2268" w:type="dxa"/>
            <w:shd w:val="clear" w:color="auto" w:fill="F2F2F2"/>
          </w:tcPr>
          <w:p w14:paraId="5E19165F" w14:textId="77777777" w:rsidR="004C6F77" w:rsidRDefault="00000000">
            <w:pPr>
              <w:jc w:val="center"/>
            </w:pPr>
            <w:r>
              <w:rPr>
                <w:sz w:val="18"/>
              </w:rPr>
              <w:t>CMBS-2024-RE1-A2</w:t>
            </w:r>
          </w:p>
        </w:tc>
        <w:tc>
          <w:tcPr>
            <w:tcW w:w="1134" w:type="dxa"/>
            <w:shd w:val="clear" w:color="auto" w:fill="F2F2F2"/>
          </w:tcPr>
          <w:p w14:paraId="037C3121" w14:textId="77777777" w:rsidR="004C6F77" w:rsidRDefault="00000000">
            <w:pPr>
              <w:jc w:val="center"/>
            </w:pPr>
            <w:r>
              <w:rPr>
                <w:sz w:val="18"/>
              </w:rPr>
              <w:t>CMBS</w:t>
            </w:r>
          </w:p>
        </w:tc>
        <w:tc>
          <w:tcPr>
            <w:tcW w:w="567" w:type="dxa"/>
            <w:shd w:val="clear" w:color="auto" w:fill="F2F2F2"/>
          </w:tcPr>
          <w:p w14:paraId="4E7560B5" w14:textId="77777777" w:rsidR="004C6F77" w:rsidRDefault="00000000">
            <w:pPr>
              <w:jc w:val="center"/>
            </w:pPr>
            <w:r>
              <w:rPr>
                <w:sz w:val="18"/>
              </w:rPr>
              <w:t>A</w:t>
            </w:r>
          </w:p>
        </w:tc>
        <w:tc>
          <w:tcPr>
            <w:tcW w:w="850" w:type="dxa"/>
            <w:shd w:val="clear" w:color="auto" w:fill="F2F2F2"/>
          </w:tcPr>
          <w:p w14:paraId="080BCF8E" w14:textId="77777777" w:rsidR="004C6F77" w:rsidRDefault="00000000">
            <w:pPr>
              <w:jc w:val="center"/>
            </w:pPr>
            <w:r>
              <w:rPr>
                <w:sz w:val="18"/>
              </w:rPr>
              <w:t>215</w:t>
            </w:r>
          </w:p>
        </w:tc>
        <w:tc>
          <w:tcPr>
            <w:tcW w:w="850" w:type="dxa"/>
            <w:shd w:val="clear" w:color="auto" w:fill="F2F2F2"/>
          </w:tcPr>
          <w:p w14:paraId="48263F38" w14:textId="77777777" w:rsidR="004C6F77" w:rsidRDefault="00000000">
            <w:pPr>
              <w:jc w:val="center"/>
            </w:pPr>
            <w:r>
              <w:rPr>
                <w:sz w:val="18"/>
              </w:rPr>
              <w:t>34.0</w:t>
            </w:r>
          </w:p>
        </w:tc>
        <w:tc>
          <w:tcPr>
            <w:tcW w:w="794" w:type="dxa"/>
            <w:shd w:val="clear" w:color="auto" w:fill="F2F2F2"/>
          </w:tcPr>
          <w:p w14:paraId="7E542FDE" w14:textId="77777777" w:rsidR="004C6F77" w:rsidRDefault="00000000">
            <w:pPr>
              <w:jc w:val="center"/>
            </w:pPr>
            <w:r>
              <w:rPr>
                <w:sz w:val="18"/>
              </w:rPr>
              <w:t>211.7</w:t>
            </w:r>
          </w:p>
        </w:tc>
        <w:tc>
          <w:tcPr>
            <w:tcW w:w="794" w:type="dxa"/>
            <w:shd w:val="clear" w:color="auto" w:fill="F2F2F2"/>
          </w:tcPr>
          <w:p w14:paraId="7EBD4065" w14:textId="77777777" w:rsidR="004C6F77" w:rsidRDefault="00000000">
            <w:pPr>
              <w:jc w:val="center"/>
            </w:pPr>
            <w:r>
              <w:rPr>
                <w:sz w:val="18"/>
              </w:rPr>
              <w:t>229.1</w:t>
            </w:r>
          </w:p>
        </w:tc>
        <w:tc>
          <w:tcPr>
            <w:tcW w:w="794" w:type="dxa"/>
            <w:shd w:val="clear" w:color="auto" w:fill="F2F2F2"/>
          </w:tcPr>
          <w:p w14:paraId="3D5C607F" w14:textId="77777777" w:rsidR="004C6F77" w:rsidRDefault="00000000">
            <w:pPr>
              <w:jc w:val="center"/>
            </w:pPr>
            <w:r>
              <w:rPr>
                <w:sz w:val="18"/>
              </w:rPr>
              <w:t>249.0</w:t>
            </w:r>
          </w:p>
        </w:tc>
        <w:tc>
          <w:tcPr>
            <w:tcW w:w="794" w:type="dxa"/>
            <w:shd w:val="clear" w:color="auto" w:fill="F2F2F2"/>
          </w:tcPr>
          <w:p w14:paraId="1BEEC114" w14:textId="77777777" w:rsidR="004C6F77" w:rsidRDefault="00000000">
            <w:pPr>
              <w:jc w:val="center"/>
            </w:pPr>
            <w:r>
              <w:rPr>
                <w:sz w:val="18"/>
              </w:rPr>
              <w:t>268.9</w:t>
            </w:r>
          </w:p>
        </w:tc>
        <w:tc>
          <w:tcPr>
            <w:tcW w:w="794" w:type="dxa"/>
            <w:shd w:val="clear" w:color="auto" w:fill="F2F2F2"/>
          </w:tcPr>
          <w:p w14:paraId="3171E70C" w14:textId="77777777" w:rsidR="004C6F77" w:rsidRDefault="00000000">
            <w:pPr>
              <w:jc w:val="center"/>
            </w:pPr>
            <w:r>
              <w:rPr>
                <w:sz w:val="18"/>
              </w:rPr>
              <w:t>293.8</w:t>
            </w:r>
          </w:p>
        </w:tc>
      </w:tr>
      <w:tr w:rsidR="004C6F77" w14:paraId="5039DD27" w14:textId="77777777">
        <w:trPr>
          <w:jc w:val="center"/>
        </w:trPr>
        <w:tc>
          <w:tcPr>
            <w:tcW w:w="567" w:type="dxa"/>
            <w:shd w:val="clear" w:color="auto" w:fill="FFFFFF"/>
          </w:tcPr>
          <w:p w14:paraId="5ADC930C" w14:textId="77777777" w:rsidR="004C6F77" w:rsidRDefault="00000000">
            <w:pPr>
              <w:jc w:val="center"/>
            </w:pPr>
            <w:r>
              <w:rPr>
                <w:sz w:val="18"/>
              </w:rPr>
              <w:t>42</w:t>
            </w:r>
          </w:p>
        </w:tc>
        <w:tc>
          <w:tcPr>
            <w:tcW w:w="2268" w:type="dxa"/>
            <w:shd w:val="clear" w:color="auto" w:fill="FFFFFF"/>
          </w:tcPr>
          <w:p w14:paraId="5B02295F" w14:textId="77777777" w:rsidR="004C6F77" w:rsidRDefault="00000000">
            <w:pPr>
              <w:jc w:val="center"/>
            </w:pPr>
            <w:r>
              <w:rPr>
                <w:sz w:val="18"/>
              </w:rPr>
              <w:t>CMBS-2024-RE1-B (Mezz)</w:t>
            </w:r>
          </w:p>
        </w:tc>
        <w:tc>
          <w:tcPr>
            <w:tcW w:w="1134" w:type="dxa"/>
            <w:shd w:val="clear" w:color="auto" w:fill="FFFFFF"/>
          </w:tcPr>
          <w:p w14:paraId="7CF9FE92" w14:textId="77777777" w:rsidR="004C6F77" w:rsidRDefault="00000000">
            <w:pPr>
              <w:jc w:val="center"/>
            </w:pPr>
            <w:r>
              <w:rPr>
                <w:sz w:val="18"/>
              </w:rPr>
              <w:t>CMBS</w:t>
            </w:r>
          </w:p>
        </w:tc>
        <w:tc>
          <w:tcPr>
            <w:tcW w:w="567" w:type="dxa"/>
            <w:shd w:val="clear" w:color="auto" w:fill="FFFFFF"/>
          </w:tcPr>
          <w:p w14:paraId="1DA817CF" w14:textId="77777777" w:rsidR="004C6F77" w:rsidRDefault="00000000">
            <w:pPr>
              <w:jc w:val="center"/>
            </w:pPr>
            <w:r>
              <w:rPr>
                <w:sz w:val="18"/>
              </w:rPr>
              <w:t>BBB</w:t>
            </w:r>
          </w:p>
        </w:tc>
        <w:tc>
          <w:tcPr>
            <w:tcW w:w="850" w:type="dxa"/>
            <w:shd w:val="clear" w:color="auto" w:fill="FFFFFF"/>
          </w:tcPr>
          <w:p w14:paraId="54A621E9" w14:textId="77777777" w:rsidR="004C6F77" w:rsidRDefault="00000000">
            <w:pPr>
              <w:jc w:val="center"/>
            </w:pPr>
            <w:r>
              <w:rPr>
                <w:sz w:val="18"/>
              </w:rPr>
              <w:t>360</w:t>
            </w:r>
          </w:p>
        </w:tc>
        <w:tc>
          <w:tcPr>
            <w:tcW w:w="850" w:type="dxa"/>
            <w:shd w:val="clear" w:color="auto" w:fill="FFFFFF"/>
          </w:tcPr>
          <w:p w14:paraId="046FCCF4" w14:textId="77777777" w:rsidR="004C6F77" w:rsidRDefault="00000000">
            <w:pPr>
              <w:jc w:val="center"/>
            </w:pPr>
            <w:r>
              <w:rPr>
                <w:sz w:val="18"/>
              </w:rPr>
              <w:t>32.0</w:t>
            </w:r>
          </w:p>
        </w:tc>
        <w:tc>
          <w:tcPr>
            <w:tcW w:w="794" w:type="dxa"/>
            <w:shd w:val="clear" w:color="auto" w:fill="FFFFFF"/>
          </w:tcPr>
          <w:p w14:paraId="50164FEE" w14:textId="77777777" w:rsidR="004C6F77" w:rsidRDefault="00000000">
            <w:pPr>
              <w:jc w:val="center"/>
            </w:pPr>
            <w:r>
              <w:rPr>
                <w:sz w:val="18"/>
              </w:rPr>
              <w:t>333.2</w:t>
            </w:r>
          </w:p>
        </w:tc>
        <w:tc>
          <w:tcPr>
            <w:tcW w:w="794" w:type="dxa"/>
            <w:shd w:val="clear" w:color="auto" w:fill="FFFFFF"/>
          </w:tcPr>
          <w:p w14:paraId="03054C82" w14:textId="77777777" w:rsidR="004C6F77" w:rsidRDefault="00000000">
            <w:pPr>
              <w:jc w:val="center"/>
            </w:pPr>
            <w:r>
              <w:rPr>
                <w:sz w:val="18"/>
              </w:rPr>
              <w:t>360.6</w:t>
            </w:r>
          </w:p>
        </w:tc>
        <w:tc>
          <w:tcPr>
            <w:tcW w:w="794" w:type="dxa"/>
            <w:shd w:val="clear" w:color="auto" w:fill="FFFFFF"/>
          </w:tcPr>
          <w:p w14:paraId="7D54D20B" w14:textId="77777777" w:rsidR="004C6F77" w:rsidRDefault="00000000">
            <w:pPr>
              <w:jc w:val="center"/>
            </w:pPr>
            <w:r>
              <w:rPr>
                <w:sz w:val="18"/>
              </w:rPr>
              <w:t>392.0</w:t>
            </w:r>
          </w:p>
        </w:tc>
        <w:tc>
          <w:tcPr>
            <w:tcW w:w="794" w:type="dxa"/>
            <w:shd w:val="clear" w:color="auto" w:fill="FFFFFF"/>
          </w:tcPr>
          <w:p w14:paraId="3A0AE064" w14:textId="77777777" w:rsidR="004C6F77" w:rsidRDefault="00000000">
            <w:pPr>
              <w:jc w:val="center"/>
            </w:pPr>
            <w:r>
              <w:rPr>
                <w:sz w:val="18"/>
              </w:rPr>
              <w:t>423.4</w:t>
            </w:r>
          </w:p>
        </w:tc>
        <w:tc>
          <w:tcPr>
            <w:tcW w:w="794" w:type="dxa"/>
            <w:shd w:val="clear" w:color="auto" w:fill="FFFFFF"/>
          </w:tcPr>
          <w:p w14:paraId="4E4F3890" w14:textId="77777777" w:rsidR="004C6F77" w:rsidRDefault="00000000">
            <w:pPr>
              <w:jc w:val="center"/>
            </w:pPr>
            <w:r>
              <w:rPr>
                <w:sz w:val="18"/>
              </w:rPr>
              <w:t>462.6</w:t>
            </w:r>
          </w:p>
        </w:tc>
      </w:tr>
      <w:tr w:rsidR="004C6F77" w14:paraId="4E687DDF" w14:textId="77777777">
        <w:trPr>
          <w:jc w:val="center"/>
        </w:trPr>
        <w:tc>
          <w:tcPr>
            <w:tcW w:w="567" w:type="dxa"/>
            <w:shd w:val="clear" w:color="auto" w:fill="F2F2F2"/>
          </w:tcPr>
          <w:p w14:paraId="56E61023" w14:textId="77777777" w:rsidR="004C6F77" w:rsidRDefault="00000000">
            <w:pPr>
              <w:jc w:val="center"/>
            </w:pPr>
            <w:r>
              <w:rPr>
                <w:sz w:val="18"/>
              </w:rPr>
              <w:t>43</w:t>
            </w:r>
          </w:p>
        </w:tc>
        <w:tc>
          <w:tcPr>
            <w:tcW w:w="2268" w:type="dxa"/>
            <w:shd w:val="clear" w:color="auto" w:fill="F2F2F2"/>
          </w:tcPr>
          <w:p w14:paraId="5305E8ED" w14:textId="77777777" w:rsidR="004C6F77" w:rsidRDefault="00000000">
            <w:pPr>
              <w:jc w:val="center"/>
            </w:pPr>
            <w:r>
              <w:rPr>
                <w:sz w:val="18"/>
              </w:rPr>
              <w:t>CLO-2019-LVG-A (Senior)</w:t>
            </w:r>
          </w:p>
        </w:tc>
        <w:tc>
          <w:tcPr>
            <w:tcW w:w="1134" w:type="dxa"/>
            <w:shd w:val="clear" w:color="auto" w:fill="F2F2F2"/>
          </w:tcPr>
          <w:p w14:paraId="24C5C09D" w14:textId="77777777" w:rsidR="004C6F77" w:rsidRDefault="00000000">
            <w:pPr>
              <w:jc w:val="center"/>
            </w:pPr>
            <w:r>
              <w:rPr>
                <w:sz w:val="18"/>
              </w:rPr>
              <w:t>CLO</w:t>
            </w:r>
          </w:p>
        </w:tc>
        <w:tc>
          <w:tcPr>
            <w:tcW w:w="567" w:type="dxa"/>
            <w:shd w:val="clear" w:color="auto" w:fill="F2F2F2"/>
          </w:tcPr>
          <w:p w14:paraId="517B0BD2" w14:textId="77777777" w:rsidR="004C6F77" w:rsidRDefault="00000000">
            <w:pPr>
              <w:jc w:val="center"/>
            </w:pPr>
            <w:r>
              <w:rPr>
                <w:sz w:val="18"/>
              </w:rPr>
              <w:t>AAA</w:t>
            </w:r>
          </w:p>
        </w:tc>
        <w:tc>
          <w:tcPr>
            <w:tcW w:w="850" w:type="dxa"/>
            <w:shd w:val="clear" w:color="auto" w:fill="F2F2F2"/>
          </w:tcPr>
          <w:p w14:paraId="78814762" w14:textId="77777777" w:rsidR="004C6F77" w:rsidRDefault="00000000">
            <w:pPr>
              <w:jc w:val="center"/>
            </w:pPr>
            <w:r>
              <w:rPr>
                <w:sz w:val="18"/>
              </w:rPr>
              <w:t>145</w:t>
            </w:r>
          </w:p>
        </w:tc>
        <w:tc>
          <w:tcPr>
            <w:tcW w:w="850" w:type="dxa"/>
            <w:shd w:val="clear" w:color="auto" w:fill="F2F2F2"/>
          </w:tcPr>
          <w:p w14:paraId="129C817A" w14:textId="77777777" w:rsidR="004C6F77" w:rsidRDefault="00000000">
            <w:pPr>
              <w:jc w:val="center"/>
            </w:pPr>
            <w:r>
              <w:rPr>
                <w:sz w:val="18"/>
              </w:rPr>
              <w:t>21.7</w:t>
            </w:r>
          </w:p>
        </w:tc>
        <w:tc>
          <w:tcPr>
            <w:tcW w:w="794" w:type="dxa"/>
            <w:shd w:val="clear" w:color="auto" w:fill="F2F2F2"/>
          </w:tcPr>
          <w:p w14:paraId="191FD700" w14:textId="77777777" w:rsidR="004C6F77" w:rsidRDefault="00000000">
            <w:pPr>
              <w:jc w:val="center"/>
            </w:pPr>
            <w:r>
              <w:rPr>
                <w:sz w:val="18"/>
              </w:rPr>
              <w:t>141.7</w:t>
            </w:r>
          </w:p>
        </w:tc>
        <w:tc>
          <w:tcPr>
            <w:tcW w:w="794" w:type="dxa"/>
            <w:shd w:val="clear" w:color="auto" w:fill="F2F2F2"/>
          </w:tcPr>
          <w:p w14:paraId="7587DEE2" w14:textId="77777777" w:rsidR="004C6F77" w:rsidRDefault="00000000">
            <w:pPr>
              <w:jc w:val="center"/>
            </w:pPr>
            <w:r>
              <w:rPr>
                <w:sz w:val="18"/>
              </w:rPr>
              <w:t>153.4</w:t>
            </w:r>
          </w:p>
        </w:tc>
        <w:tc>
          <w:tcPr>
            <w:tcW w:w="794" w:type="dxa"/>
            <w:shd w:val="clear" w:color="auto" w:fill="F2F2F2"/>
          </w:tcPr>
          <w:p w14:paraId="787E73AB" w14:textId="77777777" w:rsidR="004C6F77" w:rsidRDefault="00000000">
            <w:pPr>
              <w:jc w:val="center"/>
            </w:pPr>
            <w:r>
              <w:rPr>
                <w:sz w:val="18"/>
              </w:rPr>
              <w:t>166.7</w:t>
            </w:r>
          </w:p>
        </w:tc>
        <w:tc>
          <w:tcPr>
            <w:tcW w:w="794" w:type="dxa"/>
            <w:shd w:val="clear" w:color="auto" w:fill="F2F2F2"/>
          </w:tcPr>
          <w:p w14:paraId="262852CC" w14:textId="77777777" w:rsidR="004C6F77" w:rsidRDefault="00000000">
            <w:pPr>
              <w:jc w:val="center"/>
            </w:pPr>
            <w:r>
              <w:rPr>
                <w:sz w:val="18"/>
              </w:rPr>
              <w:t>180.1</w:t>
            </w:r>
          </w:p>
        </w:tc>
        <w:tc>
          <w:tcPr>
            <w:tcW w:w="794" w:type="dxa"/>
            <w:shd w:val="clear" w:color="auto" w:fill="F2F2F2"/>
          </w:tcPr>
          <w:p w14:paraId="73FD1055" w14:textId="77777777" w:rsidR="004C6F77" w:rsidRDefault="00000000">
            <w:pPr>
              <w:jc w:val="center"/>
            </w:pPr>
            <w:r>
              <w:rPr>
                <w:sz w:val="18"/>
              </w:rPr>
              <w:t>196.7</w:t>
            </w:r>
          </w:p>
        </w:tc>
      </w:tr>
      <w:tr w:rsidR="004C6F77" w14:paraId="12B187FA" w14:textId="77777777">
        <w:trPr>
          <w:jc w:val="center"/>
        </w:trPr>
        <w:tc>
          <w:tcPr>
            <w:tcW w:w="567" w:type="dxa"/>
            <w:shd w:val="clear" w:color="auto" w:fill="FFFFFF"/>
          </w:tcPr>
          <w:p w14:paraId="19B1AA8E" w14:textId="77777777" w:rsidR="004C6F77" w:rsidRDefault="00000000">
            <w:pPr>
              <w:jc w:val="center"/>
            </w:pPr>
            <w:r>
              <w:rPr>
                <w:sz w:val="18"/>
              </w:rPr>
              <w:t>44</w:t>
            </w:r>
          </w:p>
        </w:tc>
        <w:tc>
          <w:tcPr>
            <w:tcW w:w="2268" w:type="dxa"/>
            <w:shd w:val="clear" w:color="auto" w:fill="FFFFFF"/>
          </w:tcPr>
          <w:p w14:paraId="4FE8DB8F" w14:textId="77777777" w:rsidR="004C6F77" w:rsidRDefault="00000000">
            <w:pPr>
              <w:jc w:val="center"/>
            </w:pPr>
            <w:r>
              <w:rPr>
                <w:sz w:val="18"/>
              </w:rPr>
              <w:t>CLO-2023-LVG-B (Mezz)</w:t>
            </w:r>
          </w:p>
        </w:tc>
        <w:tc>
          <w:tcPr>
            <w:tcW w:w="1134" w:type="dxa"/>
            <w:shd w:val="clear" w:color="auto" w:fill="FFFFFF"/>
          </w:tcPr>
          <w:p w14:paraId="333BCBDA" w14:textId="77777777" w:rsidR="004C6F77" w:rsidRDefault="00000000">
            <w:pPr>
              <w:jc w:val="center"/>
            </w:pPr>
            <w:r>
              <w:rPr>
                <w:sz w:val="18"/>
              </w:rPr>
              <w:t>CLO</w:t>
            </w:r>
          </w:p>
        </w:tc>
        <w:tc>
          <w:tcPr>
            <w:tcW w:w="567" w:type="dxa"/>
            <w:shd w:val="clear" w:color="auto" w:fill="FFFFFF"/>
          </w:tcPr>
          <w:p w14:paraId="180827F0" w14:textId="77777777" w:rsidR="004C6F77" w:rsidRDefault="00000000">
            <w:pPr>
              <w:jc w:val="center"/>
            </w:pPr>
            <w:r>
              <w:rPr>
                <w:sz w:val="18"/>
              </w:rPr>
              <w:t>AA</w:t>
            </w:r>
          </w:p>
        </w:tc>
        <w:tc>
          <w:tcPr>
            <w:tcW w:w="850" w:type="dxa"/>
            <w:shd w:val="clear" w:color="auto" w:fill="FFFFFF"/>
          </w:tcPr>
          <w:p w14:paraId="0BF0EF71" w14:textId="77777777" w:rsidR="004C6F77" w:rsidRDefault="00000000">
            <w:pPr>
              <w:jc w:val="center"/>
            </w:pPr>
            <w:r>
              <w:rPr>
                <w:sz w:val="18"/>
              </w:rPr>
              <w:t>200</w:t>
            </w:r>
          </w:p>
        </w:tc>
        <w:tc>
          <w:tcPr>
            <w:tcW w:w="850" w:type="dxa"/>
            <w:shd w:val="clear" w:color="auto" w:fill="FFFFFF"/>
          </w:tcPr>
          <w:p w14:paraId="351E7FF1" w14:textId="77777777" w:rsidR="004C6F77" w:rsidRDefault="00000000">
            <w:pPr>
              <w:jc w:val="center"/>
            </w:pPr>
            <w:r>
              <w:rPr>
                <w:sz w:val="18"/>
              </w:rPr>
              <w:t>28.8</w:t>
            </w:r>
          </w:p>
        </w:tc>
        <w:tc>
          <w:tcPr>
            <w:tcW w:w="794" w:type="dxa"/>
            <w:shd w:val="clear" w:color="auto" w:fill="FFFFFF"/>
          </w:tcPr>
          <w:p w14:paraId="6E1F1BBC" w14:textId="77777777" w:rsidR="004C6F77" w:rsidRDefault="00000000">
            <w:pPr>
              <w:jc w:val="center"/>
            </w:pPr>
            <w:r>
              <w:rPr>
                <w:sz w:val="18"/>
              </w:rPr>
              <w:t>194.5</w:t>
            </w:r>
          </w:p>
        </w:tc>
        <w:tc>
          <w:tcPr>
            <w:tcW w:w="794" w:type="dxa"/>
            <w:shd w:val="clear" w:color="auto" w:fill="FFFFFF"/>
          </w:tcPr>
          <w:p w14:paraId="3A77FDAC" w14:textId="77777777" w:rsidR="004C6F77" w:rsidRDefault="00000000">
            <w:pPr>
              <w:jc w:val="center"/>
            </w:pPr>
            <w:r>
              <w:rPr>
                <w:sz w:val="18"/>
              </w:rPr>
              <w:t>210.5</w:t>
            </w:r>
          </w:p>
        </w:tc>
        <w:tc>
          <w:tcPr>
            <w:tcW w:w="794" w:type="dxa"/>
            <w:shd w:val="clear" w:color="auto" w:fill="FFFFFF"/>
          </w:tcPr>
          <w:p w14:paraId="284B8B6C" w14:textId="77777777" w:rsidR="004C6F77" w:rsidRDefault="00000000">
            <w:pPr>
              <w:jc w:val="center"/>
            </w:pPr>
            <w:r>
              <w:rPr>
                <w:sz w:val="18"/>
              </w:rPr>
              <w:t>228.8</w:t>
            </w:r>
          </w:p>
        </w:tc>
        <w:tc>
          <w:tcPr>
            <w:tcW w:w="794" w:type="dxa"/>
            <w:shd w:val="clear" w:color="auto" w:fill="FFFFFF"/>
          </w:tcPr>
          <w:p w14:paraId="75308333" w14:textId="77777777" w:rsidR="004C6F77" w:rsidRDefault="00000000">
            <w:pPr>
              <w:jc w:val="center"/>
            </w:pPr>
            <w:r>
              <w:rPr>
                <w:sz w:val="18"/>
              </w:rPr>
              <w:t>247.1</w:t>
            </w:r>
          </w:p>
        </w:tc>
        <w:tc>
          <w:tcPr>
            <w:tcW w:w="794" w:type="dxa"/>
            <w:shd w:val="clear" w:color="auto" w:fill="FFFFFF"/>
          </w:tcPr>
          <w:p w14:paraId="61263AFB" w14:textId="77777777" w:rsidR="004C6F77" w:rsidRDefault="00000000">
            <w:pPr>
              <w:jc w:val="center"/>
            </w:pPr>
            <w:r>
              <w:rPr>
                <w:sz w:val="18"/>
              </w:rPr>
              <w:t>270.0</w:t>
            </w:r>
          </w:p>
        </w:tc>
      </w:tr>
      <w:tr w:rsidR="004C6F77" w14:paraId="6809347D" w14:textId="77777777">
        <w:trPr>
          <w:jc w:val="center"/>
        </w:trPr>
        <w:tc>
          <w:tcPr>
            <w:tcW w:w="567" w:type="dxa"/>
            <w:shd w:val="clear" w:color="auto" w:fill="F2F2F2"/>
          </w:tcPr>
          <w:p w14:paraId="3FBA3EAA" w14:textId="77777777" w:rsidR="004C6F77" w:rsidRDefault="00000000">
            <w:pPr>
              <w:jc w:val="center"/>
            </w:pPr>
            <w:r>
              <w:rPr>
                <w:sz w:val="18"/>
              </w:rPr>
              <w:t>45</w:t>
            </w:r>
          </w:p>
        </w:tc>
        <w:tc>
          <w:tcPr>
            <w:tcW w:w="2268" w:type="dxa"/>
            <w:shd w:val="clear" w:color="auto" w:fill="F2F2F2"/>
          </w:tcPr>
          <w:p w14:paraId="6702C61D" w14:textId="77777777" w:rsidR="004C6F77" w:rsidRDefault="00000000">
            <w:pPr>
              <w:jc w:val="center"/>
            </w:pPr>
            <w:r>
              <w:rPr>
                <w:sz w:val="18"/>
              </w:rPr>
              <w:t>CLO-2023-LVG-C (Mezz)</w:t>
            </w:r>
          </w:p>
        </w:tc>
        <w:tc>
          <w:tcPr>
            <w:tcW w:w="1134" w:type="dxa"/>
            <w:shd w:val="clear" w:color="auto" w:fill="F2F2F2"/>
          </w:tcPr>
          <w:p w14:paraId="707735E0" w14:textId="77777777" w:rsidR="004C6F77" w:rsidRDefault="00000000">
            <w:pPr>
              <w:jc w:val="center"/>
            </w:pPr>
            <w:r>
              <w:rPr>
                <w:sz w:val="18"/>
              </w:rPr>
              <w:t>CLO</w:t>
            </w:r>
          </w:p>
        </w:tc>
        <w:tc>
          <w:tcPr>
            <w:tcW w:w="567" w:type="dxa"/>
            <w:shd w:val="clear" w:color="auto" w:fill="F2F2F2"/>
          </w:tcPr>
          <w:p w14:paraId="285ACF6F" w14:textId="77777777" w:rsidR="004C6F77" w:rsidRDefault="00000000">
            <w:pPr>
              <w:jc w:val="center"/>
            </w:pPr>
            <w:r>
              <w:rPr>
                <w:sz w:val="18"/>
              </w:rPr>
              <w:t>AA</w:t>
            </w:r>
          </w:p>
        </w:tc>
        <w:tc>
          <w:tcPr>
            <w:tcW w:w="850" w:type="dxa"/>
            <w:shd w:val="clear" w:color="auto" w:fill="F2F2F2"/>
          </w:tcPr>
          <w:p w14:paraId="3ED48EF2" w14:textId="77777777" w:rsidR="004C6F77" w:rsidRDefault="00000000">
            <w:pPr>
              <w:jc w:val="center"/>
            </w:pPr>
            <w:r>
              <w:rPr>
                <w:sz w:val="18"/>
              </w:rPr>
              <w:t>200</w:t>
            </w:r>
          </w:p>
        </w:tc>
        <w:tc>
          <w:tcPr>
            <w:tcW w:w="850" w:type="dxa"/>
            <w:shd w:val="clear" w:color="auto" w:fill="F2F2F2"/>
          </w:tcPr>
          <w:p w14:paraId="7B7CA789" w14:textId="77777777" w:rsidR="004C6F77" w:rsidRDefault="00000000">
            <w:pPr>
              <w:jc w:val="center"/>
            </w:pPr>
            <w:r>
              <w:rPr>
                <w:sz w:val="18"/>
              </w:rPr>
              <w:t>28.8</w:t>
            </w:r>
          </w:p>
        </w:tc>
        <w:tc>
          <w:tcPr>
            <w:tcW w:w="794" w:type="dxa"/>
            <w:shd w:val="clear" w:color="auto" w:fill="F2F2F2"/>
          </w:tcPr>
          <w:p w14:paraId="783439DD" w14:textId="77777777" w:rsidR="004C6F77" w:rsidRDefault="00000000">
            <w:pPr>
              <w:jc w:val="center"/>
            </w:pPr>
            <w:r>
              <w:rPr>
                <w:sz w:val="18"/>
              </w:rPr>
              <w:t>194.5</w:t>
            </w:r>
          </w:p>
        </w:tc>
        <w:tc>
          <w:tcPr>
            <w:tcW w:w="794" w:type="dxa"/>
            <w:shd w:val="clear" w:color="auto" w:fill="F2F2F2"/>
          </w:tcPr>
          <w:p w14:paraId="069CC04F" w14:textId="77777777" w:rsidR="004C6F77" w:rsidRDefault="00000000">
            <w:pPr>
              <w:jc w:val="center"/>
            </w:pPr>
            <w:r>
              <w:rPr>
                <w:sz w:val="18"/>
              </w:rPr>
              <w:t>210.5</w:t>
            </w:r>
          </w:p>
        </w:tc>
        <w:tc>
          <w:tcPr>
            <w:tcW w:w="794" w:type="dxa"/>
            <w:shd w:val="clear" w:color="auto" w:fill="F2F2F2"/>
          </w:tcPr>
          <w:p w14:paraId="468A5544" w14:textId="77777777" w:rsidR="004C6F77" w:rsidRDefault="00000000">
            <w:pPr>
              <w:jc w:val="center"/>
            </w:pPr>
            <w:r>
              <w:rPr>
                <w:sz w:val="18"/>
              </w:rPr>
              <w:t>228.8</w:t>
            </w:r>
          </w:p>
        </w:tc>
        <w:tc>
          <w:tcPr>
            <w:tcW w:w="794" w:type="dxa"/>
            <w:shd w:val="clear" w:color="auto" w:fill="F2F2F2"/>
          </w:tcPr>
          <w:p w14:paraId="43F5DEE1" w14:textId="77777777" w:rsidR="004C6F77" w:rsidRDefault="00000000">
            <w:pPr>
              <w:jc w:val="center"/>
            </w:pPr>
            <w:r>
              <w:rPr>
                <w:sz w:val="18"/>
              </w:rPr>
              <w:t>247.1</w:t>
            </w:r>
          </w:p>
        </w:tc>
        <w:tc>
          <w:tcPr>
            <w:tcW w:w="794" w:type="dxa"/>
            <w:shd w:val="clear" w:color="auto" w:fill="F2F2F2"/>
          </w:tcPr>
          <w:p w14:paraId="4A743B06" w14:textId="77777777" w:rsidR="004C6F77" w:rsidRDefault="00000000">
            <w:pPr>
              <w:jc w:val="center"/>
            </w:pPr>
            <w:r>
              <w:rPr>
                <w:sz w:val="18"/>
              </w:rPr>
              <w:t>270.0</w:t>
            </w:r>
          </w:p>
        </w:tc>
      </w:tr>
      <w:tr w:rsidR="004C6F77" w14:paraId="149348A0" w14:textId="77777777">
        <w:trPr>
          <w:jc w:val="center"/>
        </w:trPr>
        <w:tc>
          <w:tcPr>
            <w:tcW w:w="567" w:type="dxa"/>
            <w:shd w:val="clear" w:color="auto" w:fill="FFFFFF"/>
          </w:tcPr>
          <w:p w14:paraId="442F7B0C" w14:textId="77777777" w:rsidR="004C6F77" w:rsidRDefault="00000000">
            <w:pPr>
              <w:jc w:val="center"/>
            </w:pPr>
            <w:r>
              <w:rPr>
                <w:sz w:val="18"/>
              </w:rPr>
              <w:t>46</w:t>
            </w:r>
          </w:p>
        </w:tc>
        <w:tc>
          <w:tcPr>
            <w:tcW w:w="2268" w:type="dxa"/>
            <w:shd w:val="clear" w:color="auto" w:fill="FFFFFF"/>
          </w:tcPr>
          <w:p w14:paraId="6C905AD1" w14:textId="77777777" w:rsidR="004C6F77" w:rsidRDefault="00000000">
            <w:pPr>
              <w:jc w:val="center"/>
            </w:pPr>
            <w:r>
              <w:rPr>
                <w:sz w:val="18"/>
              </w:rPr>
              <w:t>ABCP MultiSeller 2025</w:t>
            </w:r>
          </w:p>
        </w:tc>
        <w:tc>
          <w:tcPr>
            <w:tcW w:w="1134" w:type="dxa"/>
            <w:shd w:val="clear" w:color="auto" w:fill="FFFFFF"/>
          </w:tcPr>
          <w:p w14:paraId="78F8ED7F" w14:textId="77777777" w:rsidR="004C6F77" w:rsidRDefault="00000000">
            <w:pPr>
              <w:jc w:val="center"/>
            </w:pPr>
            <w:r>
              <w:rPr>
                <w:sz w:val="18"/>
              </w:rPr>
              <w:t>ABCP</w:t>
            </w:r>
          </w:p>
        </w:tc>
        <w:tc>
          <w:tcPr>
            <w:tcW w:w="567" w:type="dxa"/>
            <w:shd w:val="clear" w:color="auto" w:fill="FFFFFF"/>
          </w:tcPr>
          <w:p w14:paraId="00BC1ECC" w14:textId="77777777" w:rsidR="004C6F77" w:rsidRDefault="00000000">
            <w:pPr>
              <w:jc w:val="center"/>
            </w:pPr>
            <w:r>
              <w:rPr>
                <w:sz w:val="18"/>
              </w:rPr>
              <w:t>A-1</w:t>
            </w:r>
          </w:p>
        </w:tc>
        <w:tc>
          <w:tcPr>
            <w:tcW w:w="850" w:type="dxa"/>
            <w:shd w:val="clear" w:color="auto" w:fill="FFFFFF"/>
          </w:tcPr>
          <w:p w14:paraId="4BF61CC0" w14:textId="77777777" w:rsidR="004C6F77" w:rsidRDefault="00000000">
            <w:pPr>
              <w:jc w:val="center"/>
            </w:pPr>
            <w:r>
              <w:rPr>
                <w:sz w:val="18"/>
              </w:rPr>
              <w:t>45</w:t>
            </w:r>
          </w:p>
        </w:tc>
        <w:tc>
          <w:tcPr>
            <w:tcW w:w="850" w:type="dxa"/>
            <w:shd w:val="clear" w:color="auto" w:fill="FFFFFF"/>
          </w:tcPr>
          <w:p w14:paraId="3BB9C4C6" w14:textId="77777777" w:rsidR="004C6F77" w:rsidRDefault="00000000">
            <w:pPr>
              <w:jc w:val="center"/>
            </w:pPr>
            <w:r>
              <w:rPr>
                <w:sz w:val="18"/>
              </w:rPr>
              <w:t>30.5</w:t>
            </w:r>
          </w:p>
        </w:tc>
        <w:tc>
          <w:tcPr>
            <w:tcW w:w="794" w:type="dxa"/>
            <w:shd w:val="clear" w:color="auto" w:fill="FFFFFF"/>
          </w:tcPr>
          <w:p w14:paraId="60BEA8C2" w14:textId="77777777" w:rsidR="004C6F77" w:rsidRDefault="00000000">
            <w:pPr>
              <w:jc w:val="center"/>
            </w:pPr>
            <w:r>
              <w:rPr>
                <w:sz w:val="18"/>
              </w:rPr>
              <w:t>64.2</w:t>
            </w:r>
          </w:p>
        </w:tc>
        <w:tc>
          <w:tcPr>
            <w:tcW w:w="794" w:type="dxa"/>
            <w:shd w:val="clear" w:color="auto" w:fill="FFFFFF"/>
          </w:tcPr>
          <w:p w14:paraId="0D5D0999" w14:textId="77777777" w:rsidR="004C6F77" w:rsidRDefault="00000000">
            <w:pPr>
              <w:jc w:val="center"/>
            </w:pPr>
            <w:r>
              <w:rPr>
                <w:sz w:val="18"/>
              </w:rPr>
              <w:t>69.5</w:t>
            </w:r>
          </w:p>
        </w:tc>
        <w:tc>
          <w:tcPr>
            <w:tcW w:w="794" w:type="dxa"/>
            <w:shd w:val="clear" w:color="auto" w:fill="FFFFFF"/>
          </w:tcPr>
          <w:p w14:paraId="4545F45E" w14:textId="77777777" w:rsidR="004C6F77" w:rsidRDefault="00000000">
            <w:pPr>
              <w:jc w:val="center"/>
            </w:pPr>
            <w:r>
              <w:rPr>
                <w:sz w:val="18"/>
              </w:rPr>
              <w:t>75.5</w:t>
            </w:r>
          </w:p>
        </w:tc>
        <w:tc>
          <w:tcPr>
            <w:tcW w:w="794" w:type="dxa"/>
            <w:shd w:val="clear" w:color="auto" w:fill="FFFFFF"/>
          </w:tcPr>
          <w:p w14:paraId="27BCA66C" w14:textId="77777777" w:rsidR="004C6F77" w:rsidRDefault="00000000">
            <w:pPr>
              <w:jc w:val="center"/>
            </w:pPr>
            <w:r>
              <w:rPr>
                <w:sz w:val="18"/>
              </w:rPr>
              <w:t>81.5</w:t>
            </w:r>
          </w:p>
        </w:tc>
        <w:tc>
          <w:tcPr>
            <w:tcW w:w="794" w:type="dxa"/>
            <w:shd w:val="clear" w:color="auto" w:fill="FFFFFF"/>
          </w:tcPr>
          <w:p w14:paraId="0B4942C5" w14:textId="77777777" w:rsidR="004C6F77" w:rsidRDefault="00000000">
            <w:pPr>
              <w:jc w:val="center"/>
            </w:pPr>
            <w:r>
              <w:rPr>
                <w:sz w:val="18"/>
              </w:rPr>
              <w:t>89.1</w:t>
            </w:r>
          </w:p>
        </w:tc>
      </w:tr>
      <w:tr w:rsidR="004C6F77" w14:paraId="67774043" w14:textId="77777777">
        <w:trPr>
          <w:jc w:val="center"/>
        </w:trPr>
        <w:tc>
          <w:tcPr>
            <w:tcW w:w="567" w:type="dxa"/>
            <w:shd w:val="clear" w:color="auto" w:fill="F2F2F2"/>
          </w:tcPr>
          <w:p w14:paraId="7155D96B" w14:textId="77777777" w:rsidR="004C6F77" w:rsidRDefault="00000000">
            <w:pPr>
              <w:jc w:val="center"/>
            </w:pPr>
            <w:r>
              <w:rPr>
                <w:sz w:val="18"/>
              </w:rPr>
              <w:t>47</w:t>
            </w:r>
          </w:p>
        </w:tc>
        <w:tc>
          <w:tcPr>
            <w:tcW w:w="2268" w:type="dxa"/>
            <w:shd w:val="clear" w:color="auto" w:fill="F2F2F2"/>
          </w:tcPr>
          <w:p w14:paraId="0582E007" w14:textId="77777777" w:rsidR="004C6F77" w:rsidRDefault="00000000">
            <w:pPr>
              <w:jc w:val="center"/>
            </w:pPr>
            <w:r>
              <w:rPr>
                <w:sz w:val="18"/>
              </w:rPr>
              <w:t>CC-ABS-2024-A (Senior)</w:t>
            </w:r>
          </w:p>
        </w:tc>
        <w:tc>
          <w:tcPr>
            <w:tcW w:w="1134" w:type="dxa"/>
            <w:shd w:val="clear" w:color="auto" w:fill="F2F2F2"/>
          </w:tcPr>
          <w:p w14:paraId="08D90D4A" w14:textId="77777777" w:rsidR="004C6F77" w:rsidRDefault="00000000">
            <w:pPr>
              <w:jc w:val="center"/>
            </w:pPr>
            <w:r>
              <w:rPr>
                <w:sz w:val="18"/>
              </w:rPr>
              <w:t>ABS-</w:t>
            </w:r>
            <w:proofErr w:type="spellStart"/>
            <w:r>
              <w:rPr>
                <w:sz w:val="18"/>
              </w:rPr>
              <w:t>CreditCard</w:t>
            </w:r>
            <w:proofErr w:type="spellEnd"/>
          </w:p>
        </w:tc>
        <w:tc>
          <w:tcPr>
            <w:tcW w:w="567" w:type="dxa"/>
            <w:shd w:val="clear" w:color="auto" w:fill="F2F2F2"/>
          </w:tcPr>
          <w:p w14:paraId="09DF91D3" w14:textId="77777777" w:rsidR="004C6F77" w:rsidRDefault="00000000">
            <w:pPr>
              <w:jc w:val="center"/>
            </w:pPr>
            <w:r>
              <w:rPr>
                <w:sz w:val="18"/>
              </w:rPr>
              <w:t>AAA</w:t>
            </w:r>
          </w:p>
        </w:tc>
        <w:tc>
          <w:tcPr>
            <w:tcW w:w="850" w:type="dxa"/>
            <w:shd w:val="clear" w:color="auto" w:fill="F2F2F2"/>
          </w:tcPr>
          <w:p w14:paraId="60E9F922" w14:textId="77777777" w:rsidR="004C6F77" w:rsidRDefault="00000000">
            <w:pPr>
              <w:jc w:val="center"/>
            </w:pPr>
            <w:r>
              <w:rPr>
                <w:sz w:val="18"/>
              </w:rPr>
              <w:t>55</w:t>
            </w:r>
          </w:p>
        </w:tc>
        <w:tc>
          <w:tcPr>
            <w:tcW w:w="850" w:type="dxa"/>
            <w:shd w:val="clear" w:color="auto" w:fill="F2F2F2"/>
          </w:tcPr>
          <w:p w14:paraId="0B077102" w14:textId="77777777" w:rsidR="004C6F77" w:rsidRDefault="00000000">
            <w:pPr>
              <w:jc w:val="center"/>
            </w:pPr>
            <w:r>
              <w:rPr>
                <w:sz w:val="18"/>
              </w:rPr>
              <w:t>27.0</w:t>
            </w:r>
          </w:p>
        </w:tc>
        <w:tc>
          <w:tcPr>
            <w:tcW w:w="794" w:type="dxa"/>
            <w:shd w:val="clear" w:color="auto" w:fill="F2F2F2"/>
          </w:tcPr>
          <w:p w14:paraId="37872388" w14:textId="77777777" w:rsidR="004C6F77" w:rsidRDefault="00000000">
            <w:pPr>
              <w:jc w:val="center"/>
            </w:pPr>
            <w:r>
              <w:rPr>
                <w:sz w:val="18"/>
              </w:rPr>
              <w:t>69.7</w:t>
            </w:r>
          </w:p>
        </w:tc>
        <w:tc>
          <w:tcPr>
            <w:tcW w:w="794" w:type="dxa"/>
            <w:shd w:val="clear" w:color="auto" w:fill="F2F2F2"/>
          </w:tcPr>
          <w:p w14:paraId="566AEF06" w14:textId="77777777" w:rsidR="004C6F77" w:rsidRDefault="00000000">
            <w:pPr>
              <w:jc w:val="center"/>
            </w:pPr>
            <w:r>
              <w:rPr>
                <w:sz w:val="18"/>
              </w:rPr>
              <w:t>75.4</w:t>
            </w:r>
          </w:p>
        </w:tc>
        <w:tc>
          <w:tcPr>
            <w:tcW w:w="794" w:type="dxa"/>
            <w:shd w:val="clear" w:color="auto" w:fill="F2F2F2"/>
          </w:tcPr>
          <w:p w14:paraId="5F60921E" w14:textId="77777777" w:rsidR="004C6F77" w:rsidRDefault="00000000">
            <w:pPr>
              <w:jc w:val="center"/>
            </w:pPr>
            <w:r>
              <w:rPr>
                <w:sz w:val="18"/>
              </w:rPr>
              <w:t>82.0</w:t>
            </w:r>
          </w:p>
        </w:tc>
        <w:tc>
          <w:tcPr>
            <w:tcW w:w="794" w:type="dxa"/>
            <w:shd w:val="clear" w:color="auto" w:fill="F2F2F2"/>
          </w:tcPr>
          <w:p w14:paraId="16D27A0B" w14:textId="77777777" w:rsidR="004C6F77" w:rsidRDefault="00000000">
            <w:pPr>
              <w:jc w:val="center"/>
            </w:pPr>
            <w:r>
              <w:rPr>
                <w:sz w:val="18"/>
              </w:rPr>
              <w:t>88.5</w:t>
            </w:r>
          </w:p>
        </w:tc>
        <w:tc>
          <w:tcPr>
            <w:tcW w:w="794" w:type="dxa"/>
            <w:shd w:val="clear" w:color="auto" w:fill="F2F2F2"/>
          </w:tcPr>
          <w:p w14:paraId="23A0B61D" w14:textId="77777777" w:rsidR="004C6F77" w:rsidRDefault="00000000">
            <w:pPr>
              <w:jc w:val="center"/>
            </w:pPr>
            <w:r>
              <w:rPr>
                <w:sz w:val="18"/>
              </w:rPr>
              <w:t>96.7</w:t>
            </w:r>
          </w:p>
        </w:tc>
      </w:tr>
      <w:tr w:rsidR="004C6F77" w14:paraId="42CF8D1B" w14:textId="77777777">
        <w:trPr>
          <w:jc w:val="center"/>
        </w:trPr>
        <w:tc>
          <w:tcPr>
            <w:tcW w:w="567" w:type="dxa"/>
            <w:shd w:val="clear" w:color="auto" w:fill="FFFFFF"/>
          </w:tcPr>
          <w:p w14:paraId="64E9405A" w14:textId="77777777" w:rsidR="004C6F77" w:rsidRDefault="00000000">
            <w:pPr>
              <w:jc w:val="center"/>
            </w:pPr>
            <w:r>
              <w:rPr>
                <w:sz w:val="18"/>
              </w:rPr>
              <w:t>48</w:t>
            </w:r>
          </w:p>
        </w:tc>
        <w:tc>
          <w:tcPr>
            <w:tcW w:w="2268" w:type="dxa"/>
            <w:shd w:val="clear" w:color="auto" w:fill="FFFFFF"/>
          </w:tcPr>
          <w:p w14:paraId="635699C1" w14:textId="77777777" w:rsidR="004C6F77" w:rsidRDefault="00000000">
            <w:pPr>
              <w:jc w:val="center"/>
            </w:pPr>
            <w:r>
              <w:rPr>
                <w:sz w:val="18"/>
              </w:rPr>
              <w:t>CC-ABS-2024-B (Mezz)</w:t>
            </w:r>
          </w:p>
        </w:tc>
        <w:tc>
          <w:tcPr>
            <w:tcW w:w="1134" w:type="dxa"/>
            <w:shd w:val="clear" w:color="auto" w:fill="FFFFFF"/>
          </w:tcPr>
          <w:p w14:paraId="0C5571E2" w14:textId="77777777" w:rsidR="004C6F77" w:rsidRDefault="00000000">
            <w:pPr>
              <w:jc w:val="center"/>
            </w:pPr>
            <w:r>
              <w:rPr>
                <w:sz w:val="18"/>
              </w:rPr>
              <w:t>ABS-</w:t>
            </w:r>
            <w:proofErr w:type="spellStart"/>
            <w:r>
              <w:rPr>
                <w:sz w:val="18"/>
              </w:rPr>
              <w:t>CreditCard</w:t>
            </w:r>
            <w:proofErr w:type="spellEnd"/>
          </w:p>
        </w:tc>
        <w:tc>
          <w:tcPr>
            <w:tcW w:w="567" w:type="dxa"/>
            <w:shd w:val="clear" w:color="auto" w:fill="FFFFFF"/>
          </w:tcPr>
          <w:p w14:paraId="44FEACBD" w14:textId="77777777" w:rsidR="004C6F77" w:rsidRDefault="00000000">
            <w:pPr>
              <w:jc w:val="center"/>
            </w:pPr>
            <w:r>
              <w:rPr>
                <w:sz w:val="18"/>
              </w:rPr>
              <w:t>AA</w:t>
            </w:r>
          </w:p>
        </w:tc>
        <w:tc>
          <w:tcPr>
            <w:tcW w:w="850" w:type="dxa"/>
            <w:shd w:val="clear" w:color="auto" w:fill="FFFFFF"/>
          </w:tcPr>
          <w:p w14:paraId="7935ACFE" w14:textId="77777777" w:rsidR="004C6F77" w:rsidRDefault="00000000">
            <w:pPr>
              <w:jc w:val="center"/>
            </w:pPr>
            <w:r>
              <w:rPr>
                <w:sz w:val="18"/>
              </w:rPr>
              <w:t>85</w:t>
            </w:r>
          </w:p>
        </w:tc>
        <w:tc>
          <w:tcPr>
            <w:tcW w:w="850" w:type="dxa"/>
            <w:shd w:val="clear" w:color="auto" w:fill="FFFFFF"/>
          </w:tcPr>
          <w:p w14:paraId="1B3A806A" w14:textId="77777777" w:rsidR="004C6F77" w:rsidRDefault="00000000">
            <w:pPr>
              <w:jc w:val="center"/>
            </w:pPr>
            <w:r>
              <w:rPr>
                <w:sz w:val="18"/>
              </w:rPr>
              <w:t>36.5</w:t>
            </w:r>
          </w:p>
        </w:tc>
        <w:tc>
          <w:tcPr>
            <w:tcW w:w="794" w:type="dxa"/>
            <w:shd w:val="clear" w:color="auto" w:fill="FFFFFF"/>
          </w:tcPr>
          <w:p w14:paraId="2E5D2AF7" w14:textId="77777777" w:rsidR="004C6F77" w:rsidRDefault="00000000">
            <w:pPr>
              <w:jc w:val="center"/>
            </w:pPr>
            <w:r>
              <w:rPr>
                <w:sz w:val="18"/>
              </w:rPr>
              <w:t>103.3</w:t>
            </w:r>
          </w:p>
        </w:tc>
        <w:tc>
          <w:tcPr>
            <w:tcW w:w="794" w:type="dxa"/>
            <w:shd w:val="clear" w:color="auto" w:fill="FFFFFF"/>
          </w:tcPr>
          <w:p w14:paraId="47461202" w14:textId="77777777" w:rsidR="004C6F77" w:rsidRDefault="00000000">
            <w:pPr>
              <w:jc w:val="center"/>
            </w:pPr>
            <w:r>
              <w:rPr>
                <w:sz w:val="18"/>
              </w:rPr>
              <w:t>111.8</w:t>
            </w:r>
          </w:p>
        </w:tc>
        <w:tc>
          <w:tcPr>
            <w:tcW w:w="794" w:type="dxa"/>
            <w:shd w:val="clear" w:color="auto" w:fill="FFFFFF"/>
          </w:tcPr>
          <w:p w14:paraId="662DAD1E" w14:textId="77777777" w:rsidR="004C6F77" w:rsidRDefault="00000000">
            <w:pPr>
              <w:jc w:val="center"/>
            </w:pPr>
            <w:r>
              <w:rPr>
                <w:sz w:val="18"/>
              </w:rPr>
              <w:t>121.5</w:t>
            </w:r>
          </w:p>
        </w:tc>
        <w:tc>
          <w:tcPr>
            <w:tcW w:w="794" w:type="dxa"/>
            <w:shd w:val="clear" w:color="auto" w:fill="FFFFFF"/>
          </w:tcPr>
          <w:p w14:paraId="0157424D" w14:textId="77777777" w:rsidR="004C6F77" w:rsidRDefault="00000000">
            <w:pPr>
              <w:jc w:val="center"/>
            </w:pPr>
            <w:r>
              <w:rPr>
                <w:sz w:val="18"/>
              </w:rPr>
              <w:t>131.3</w:t>
            </w:r>
          </w:p>
        </w:tc>
        <w:tc>
          <w:tcPr>
            <w:tcW w:w="794" w:type="dxa"/>
            <w:shd w:val="clear" w:color="auto" w:fill="FFFFFF"/>
          </w:tcPr>
          <w:p w14:paraId="0B9734C1" w14:textId="77777777" w:rsidR="004C6F77" w:rsidRDefault="00000000">
            <w:pPr>
              <w:jc w:val="center"/>
            </w:pPr>
            <w:r>
              <w:rPr>
                <w:sz w:val="18"/>
              </w:rPr>
              <w:t>143.4</w:t>
            </w:r>
          </w:p>
        </w:tc>
      </w:tr>
      <w:tr w:rsidR="004C6F77" w14:paraId="2CE957F0" w14:textId="77777777">
        <w:trPr>
          <w:jc w:val="center"/>
        </w:trPr>
        <w:tc>
          <w:tcPr>
            <w:tcW w:w="567" w:type="dxa"/>
            <w:shd w:val="clear" w:color="auto" w:fill="F2F2F2"/>
          </w:tcPr>
          <w:p w14:paraId="2F65249B" w14:textId="77777777" w:rsidR="004C6F77" w:rsidRDefault="00000000">
            <w:pPr>
              <w:jc w:val="center"/>
            </w:pPr>
            <w:r>
              <w:rPr>
                <w:sz w:val="18"/>
              </w:rPr>
              <w:t>49</w:t>
            </w:r>
          </w:p>
        </w:tc>
        <w:tc>
          <w:tcPr>
            <w:tcW w:w="2268" w:type="dxa"/>
            <w:shd w:val="clear" w:color="auto" w:fill="F2F2F2"/>
          </w:tcPr>
          <w:p w14:paraId="563A1DBB" w14:textId="77777777" w:rsidR="004C6F77" w:rsidRDefault="00000000">
            <w:pPr>
              <w:jc w:val="center"/>
            </w:pPr>
            <w:r>
              <w:rPr>
                <w:sz w:val="18"/>
              </w:rPr>
              <w:t>CC-ABS-2024-C (Junior)</w:t>
            </w:r>
          </w:p>
        </w:tc>
        <w:tc>
          <w:tcPr>
            <w:tcW w:w="1134" w:type="dxa"/>
            <w:shd w:val="clear" w:color="auto" w:fill="F2F2F2"/>
          </w:tcPr>
          <w:p w14:paraId="0E937D75" w14:textId="77777777" w:rsidR="004C6F77" w:rsidRDefault="00000000">
            <w:pPr>
              <w:jc w:val="center"/>
            </w:pPr>
            <w:r>
              <w:rPr>
                <w:sz w:val="18"/>
              </w:rPr>
              <w:t>ABS-</w:t>
            </w:r>
            <w:proofErr w:type="spellStart"/>
            <w:r>
              <w:rPr>
                <w:sz w:val="18"/>
              </w:rPr>
              <w:t>CreditCard</w:t>
            </w:r>
            <w:proofErr w:type="spellEnd"/>
          </w:p>
        </w:tc>
        <w:tc>
          <w:tcPr>
            <w:tcW w:w="567" w:type="dxa"/>
            <w:shd w:val="clear" w:color="auto" w:fill="F2F2F2"/>
          </w:tcPr>
          <w:p w14:paraId="4B40A1E8" w14:textId="77777777" w:rsidR="004C6F77" w:rsidRDefault="00000000">
            <w:pPr>
              <w:jc w:val="center"/>
            </w:pPr>
            <w:r>
              <w:rPr>
                <w:sz w:val="18"/>
              </w:rPr>
              <w:t>BBB</w:t>
            </w:r>
          </w:p>
        </w:tc>
        <w:tc>
          <w:tcPr>
            <w:tcW w:w="850" w:type="dxa"/>
            <w:shd w:val="clear" w:color="auto" w:fill="F2F2F2"/>
          </w:tcPr>
          <w:p w14:paraId="09902829" w14:textId="77777777" w:rsidR="004C6F77" w:rsidRDefault="00000000">
            <w:pPr>
              <w:jc w:val="center"/>
            </w:pPr>
            <w:r>
              <w:rPr>
                <w:sz w:val="18"/>
              </w:rPr>
              <w:t>230</w:t>
            </w:r>
          </w:p>
        </w:tc>
        <w:tc>
          <w:tcPr>
            <w:tcW w:w="850" w:type="dxa"/>
            <w:shd w:val="clear" w:color="auto" w:fill="F2F2F2"/>
          </w:tcPr>
          <w:p w14:paraId="7A616F6D" w14:textId="77777777" w:rsidR="004C6F77" w:rsidRDefault="00000000">
            <w:pPr>
              <w:jc w:val="center"/>
            </w:pPr>
            <w:r>
              <w:rPr>
                <w:sz w:val="18"/>
              </w:rPr>
              <w:t>38.3</w:t>
            </w:r>
          </w:p>
        </w:tc>
        <w:tc>
          <w:tcPr>
            <w:tcW w:w="794" w:type="dxa"/>
            <w:shd w:val="clear" w:color="auto" w:fill="F2F2F2"/>
          </w:tcPr>
          <w:p w14:paraId="06FCB431" w14:textId="77777777" w:rsidR="004C6F77" w:rsidRDefault="00000000">
            <w:pPr>
              <w:jc w:val="center"/>
            </w:pPr>
            <w:r>
              <w:rPr>
                <w:sz w:val="18"/>
              </w:rPr>
              <w:t>228.1</w:t>
            </w:r>
          </w:p>
        </w:tc>
        <w:tc>
          <w:tcPr>
            <w:tcW w:w="794" w:type="dxa"/>
            <w:shd w:val="clear" w:color="auto" w:fill="F2F2F2"/>
          </w:tcPr>
          <w:p w14:paraId="27997E90" w14:textId="77777777" w:rsidR="004C6F77" w:rsidRDefault="00000000">
            <w:pPr>
              <w:jc w:val="center"/>
            </w:pPr>
            <w:r>
              <w:rPr>
                <w:sz w:val="18"/>
              </w:rPr>
              <w:t>246.9</w:t>
            </w:r>
          </w:p>
        </w:tc>
        <w:tc>
          <w:tcPr>
            <w:tcW w:w="794" w:type="dxa"/>
            <w:shd w:val="clear" w:color="auto" w:fill="F2F2F2"/>
          </w:tcPr>
          <w:p w14:paraId="46992E15" w14:textId="77777777" w:rsidR="004C6F77" w:rsidRDefault="00000000">
            <w:pPr>
              <w:jc w:val="center"/>
            </w:pPr>
            <w:r>
              <w:rPr>
                <w:sz w:val="18"/>
              </w:rPr>
              <w:t>268.3</w:t>
            </w:r>
          </w:p>
        </w:tc>
        <w:tc>
          <w:tcPr>
            <w:tcW w:w="794" w:type="dxa"/>
            <w:shd w:val="clear" w:color="auto" w:fill="F2F2F2"/>
          </w:tcPr>
          <w:p w14:paraId="7D89B850" w14:textId="77777777" w:rsidR="004C6F77" w:rsidRDefault="00000000">
            <w:pPr>
              <w:jc w:val="center"/>
            </w:pPr>
            <w:r>
              <w:rPr>
                <w:sz w:val="18"/>
              </w:rPr>
              <w:t>289.8</w:t>
            </w:r>
          </w:p>
        </w:tc>
        <w:tc>
          <w:tcPr>
            <w:tcW w:w="794" w:type="dxa"/>
            <w:shd w:val="clear" w:color="auto" w:fill="F2F2F2"/>
          </w:tcPr>
          <w:p w14:paraId="2770C95A" w14:textId="77777777" w:rsidR="004C6F77" w:rsidRDefault="00000000">
            <w:pPr>
              <w:jc w:val="center"/>
            </w:pPr>
            <w:r>
              <w:rPr>
                <w:sz w:val="18"/>
              </w:rPr>
              <w:t>316.6</w:t>
            </w:r>
          </w:p>
        </w:tc>
      </w:tr>
      <w:tr w:rsidR="004C6F77" w14:paraId="535BE3C6" w14:textId="77777777">
        <w:trPr>
          <w:jc w:val="center"/>
        </w:trPr>
        <w:tc>
          <w:tcPr>
            <w:tcW w:w="567" w:type="dxa"/>
            <w:shd w:val="clear" w:color="auto" w:fill="FFFFFF"/>
          </w:tcPr>
          <w:p w14:paraId="0EDF6EA7" w14:textId="77777777" w:rsidR="004C6F77" w:rsidRDefault="00000000">
            <w:pPr>
              <w:jc w:val="center"/>
            </w:pPr>
            <w:r>
              <w:rPr>
                <w:sz w:val="18"/>
              </w:rPr>
              <w:t>50</w:t>
            </w:r>
          </w:p>
        </w:tc>
        <w:tc>
          <w:tcPr>
            <w:tcW w:w="2268" w:type="dxa"/>
            <w:shd w:val="clear" w:color="auto" w:fill="FFFFFF"/>
          </w:tcPr>
          <w:p w14:paraId="2CA4B5B1" w14:textId="77777777" w:rsidR="004C6F77" w:rsidRDefault="00000000">
            <w:pPr>
              <w:jc w:val="center"/>
            </w:pPr>
            <w:r>
              <w:rPr>
                <w:sz w:val="18"/>
              </w:rPr>
              <w:t>AUTO-2024-1-A (Senior)</w:t>
            </w:r>
          </w:p>
        </w:tc>
        <w:tc>
          <w:tcPr>
            <w:tcW w:w="1134" w:type="dxa"/>
            <w:shd w:val="clear" w:color="auto" w:fill="FFFFFF"/>
          </w:tcPr>
          <w:p w14:paraId="45DB038B" w14:textId="77777777" w:rsidR="004C6F77" w:rsidRDefault="00000000">
            <w:pPr>
              <w:jc w:val="center"/>
            </w:pPr>
            <w:r>
              <w:rPr>
                <w:sz w:val="18"/>
              </w:rPr>
              <w:t>ABS-Auto</w:t>
            </w:r>
          </w:p>
        </w:tc>
        <w:tc>
          <w:tcPr>
            <w:tcW w:w="567" w:type="dxa"/>
            <w:shd w:val="clear" w:color="auto" w:fill="FFFFFF"/>
          </w:tcPr>
          <w:p w14:paraId="7E23C6D5" w14:textId="77777777" w:rsidR="004C6F77" w:rsidRDefault="00000000">
            <w:pPr>
              <w:jc w:val="center"/>
            </w:pPr>
            <w:r>
              <w:rPr>
                <w:sz w:val="18"/>
              </w:rPr>
              <w:t>AAA</w:t>
            </w:r>
          </w:p>
        </w:tc>
        <w:tc>
          <w:tcPr>
            <w:tcW w:w="850" w:type="dxa"/>
            <w:shd w:val="clear" w:color="auto" w:fill="FFFFFF"/>
          </w:tcPr>
          <w:p w14:paraId="3D8FC354" w14:textId="77777777" w:rsidR="004C6F77" w:rsidRDefault="00000000">
            <w:pPr>
              <w:jc w:val="center"/>
            </w:pPr>
            <w:r>
              <w:rPr>
                <w:sz w:val="18"/>
              </w:rPr>
              <w:t>60</w:t>
            </w:r>
          </w:p>
        </w:tc>
        <w:tc>
          <w:tcPr>
            <w:tcW w:w="850" w:type="dxa"/>
            <w:shd w:val="clear" w:color="auto" w:fill="FFFFFF"/>
          </w:tcPr>
          <w:p w14:paraId="4F45415C" w14:textId="77777777" w:rsidR="004C6F77" w:rsidRDefault="00000000">
            <w:pPr>
              <w:jc w:val="center"/>
            </w:pPr>
            <w:r>
              <w:rPr>
                <w:sz w:val="18"/>
              </w:rPr>
              <w:t>26.1</w:t>
            </w:r>
          </w:p>
        </w:tc>
        <w:tc>
          <w:tcPr>
            <w:tcW w:w="794" w:type="dxa"/>
            <w:shd w:val="clear" w:color="auto" w:fill="FFFFFF"/>
          </w:tcPr>
          <w:p w14:paraId="2EE94A14" w14:textId="77777777" w:rsidR="004C6F77" w:rsidRDefault="00000000">
            <w:pPr>
              <w:jc w:val="center"/>
            </w:pPr>
            <w:r>
              <w:rPr>
                <w:sz w:val="18"/>
              </w:rPr>
              <w:t>73.2</w:t>
            </w:r>
          </w:p>
        </w:tc>
        <w:tc>
          <w:tcPr>
            <w:tcW w:w="794" w:type="dxa"/>
            <w:shd w:val="clear" w:color="auto" w:fill="FFFFFF"/>
          </w:tcPr>
          <w:p w14:paraId="46CBAB12" w14:textId="77777777" w:rsidR="004C6F77" w:rsidRDefault="00000000">
            <w:pPr>
              <w:jc w:val="center"/>
            </w:pPr>
            <w:r>
              <w:rPr>
                <w:sz w:val="18"/>
              </w:rPr>
              <w:t>79.2</w:t>
            </w:r>
          </w:p>
        </w:tc>
        <w:tc>
          <w:tcPr>
            <w:tcW w:w="794" w:type="dxa"/>
            <w:shd w:val="clear" w:color="auto" w:fill="FFFFFF"/>
          </w:tcPr>
          <w:p w14:paraId="0E6EA829" w14:textId="77777777" w:rsidR="004C6F77" w:rsidRDefault="00000000">
            <w:pPr>
              <w:jc w:val="center"/>
            </w:pPr>
            <w:r>
              <w:rPr>
                <w:sz w:val="18"/>
              </w:rPr>
              <w:t>86.1</w:t>
            </w:r>
          </w:p>
        </w:tc>
        <w:tc>
          <w:tcPr>
            <w:tcW w:w="794" w:type="dxa"/>
            <w:shd w:val="clear" w:color="auto" w:fill="FFFFFF"/>
          </w:tcPr>
          <w:p w14:paraId="4635DF79" w14:textId="77777777" w:rsidR="004C6F77" w:rsidRDefault="00000000">
            <w:pPr>
              <w:jc w:val="center"/>
            </w:pPr>
            <w:r>
              <w:rPr>
                <w:sz w:val="18"/>
              </w:rPr>
              <w:t>93.0</w:t>
            </w:r>
          </w:p>
        </w:tc>
        <w:tc>
          <w:tcPr>
            <w:tcW w:w="794" w:type="dxa"/>
            <w:shd w:val="clear" w:color="auto" w:fill="FFFFFF"/>
          </w:tcPr>
          <w:p w14:paraId="1BCAEFBD" w14:textId="77777777" w:rsidR="004C6F77" w:rsidRDefault="00000000">
            <w:pPr>
              <w:jc w:val="center"/>
            </w:pPr>
            <w:r>
              <w:rPr>
                <w:sz w:val="18"/>
              </w:rPr>
              <w:t>101.6</w:t>
            </w:r>
          </w:p>
        </w:tc>
      </w:tr>
      <w:tr w:rsidR="004C6F77" w14:paraId="72280DA5" w14:textId="77777777">
        <w:trPr>
          <w:jc w:val="center"/>
        </w:trPr>
        <w:tc>
          <w:tcPr>
            <w:tcW w:w="567" w:type="dxa"/>
            <w:shd w:val="clear" w:color="auto" w:fill="F2F2F2"/>
          </w:tcPr>
          <w:p w14:paraId="073E1307" w14:textId="77777777" w:rsidR="004C6F77" w:rsidRDefault="00000000">
            <w:pPr>
              <w:jc w:val="center"/>
            </w:pPr>
            <w:r>
              <w:rPr>
                <w:sz w:val="18"/>
              </w:rPr>
              <w:t>51</w:t>
            </w:r>
          </w:p>
        </w:tc>
        <w:tc>
          <w:tcPr>
            <w:tcW w:w="2268" w:type="dxa"/>
            <w:shd w:val="clear" w:color="auto" w:fill="F2F2F2"/>
          </w:tcPr>
          <w:p w14:paraId="736C9CD3" w14:textId="77777777" w:rsidR="004C6F77" w:rsidRDefault="00000000">
            <w:pPr>
              <w:jc w:val="center"/>
            </w:pPr>
            <w:r>
              <w:rPr>
                <w:sz w:val="18"/>
              </w:rPr>
              <w:t>AUTO-2024-1-B (Short Mezz)</w:t>
            </w:r>
          </w:p>
        </w:tc>
        <w:tc>
          <w:tcPr>
            <w:tcW w:w="1134" w:type="dxa"/>
            <w:shd w:val="clear" w:color="auto" w:fill="F2F2F2"/>
          </w:tcPr>
          <w:p w14:paraId="28C94E14" w14:textId="77777777" w:rsidR="004C6F77" w:rsidRDefault="00000000">
            <w:pPr>
              <w:jc w:val="center"/>
            </w:pPr>
            <w:r>
              <w:rPr>
                <w:sz w:val="18"/>
              </w:rPr>
              <w:t>ABS-Auto</w:t>
            </w:r>
          </w:p>
        </w:tc>
        <w:tc>
          <w:tcPr>
            <w:tcW w:w="567" w:type="dxa"/>
            <w:shd w:val="clear" w:color="auto" w:fill="F2F2F2"/>
          </w:tcPr>
          <w:p w14:paraId="4DC51FD2" w14:textId="77777777" w:rsidR="004C6F77" w:rsidRDefault="00000000">
            <w:pPr>
              <w:jc w:val="center"/>
            </w:pPr>
            <w:r>
              <w:rPr>
                <w:sz w:val="18"/>
              </w:rPr>
              <w:t>A</w:t>
            </w:r>
          </w:p>
        </w:tc>
        <w:tc>
          <w:tcPr>
            <w:tcW w:w="850" w:type="dxa"/>
            <w:shd w:val="clear" w:color="auto" w:fill="F2F2F2"/>
          </w:tcPr>
          <w:p w14:paraId="1E628ADE" w14:textId="77777777" w:rsidR="004C6F77" w:rsidRDefault="00000000">
            <w:pPr>
              <w:jc w:val="center"/>
            </w:pPr>
            <w:r>
              <w:rPr>
                <w:sz w:val="18"/>
              </w:rPr>
              <w:t>145</w:t>
            </w:r>
          </w:p>
        </w:tc>
        <w:tc>
          <w:tcPr>
            <w:tcW w:w="850" w:type="dxa"/>
            <w:shd w:val="clear" w:color="auto" w:fill="F2F2F2"/>
          </w:tcPr>
          <w:p w14:paraId="45761661" w14:textId="77777777" w:rsidR="004C6F77" w:rsidRDefault="00000000">
            <w:pPr>
              <w:jc w:val="center"/>
            </w:pPr>
            <w:r>
              <w:rPr>
                <w:sz w:val="18"/>
              </w:rPr>
              <w:t>33.5</w:t>
            </w:r>
          </w:p>
        </w:tc>
        <w:tc>
          <w:tcPr>
            <w:tcW w:w="794" w:type="dxa"/>
            <w:shd w:val="clear" w:color="auto" w:fill="F2F2F2"/>
          </w:tcPr>
          <w:p w14:paraId="5E4555C3" w14:textId="77777777" w:rsidR="004C6F77" w:rsidRDefault="00000000">
            <w:pPr>
              <w:jc w:val="center"/>
            </w:pPr>
            <w:r>
              <w:rPr>
                <w:sz w:val="18"/>
              </w:rPr>
              <w:t>151.7</w:t>
            </w:r>
          </w:p>
        </w:tc>
        <w:tc>
          <w:tcPr>
            <w:tcW w:w="794" w:type="dxa"/>
            <w:shd w:val="clear" w:color="auto" w:fill="F2F2F2"/>
          </w:tcPr>
          <w:p w14:paraId="24F80178" w14:textId="77777777" w:rsidR="004C6F77" w:rsidRDefault="00000000">
            <w:pPr>
              <w:jc w:val="center"/>
            </w:pPr>
            <w:r>
              <w:rPr>
                <w:sz w:val="18"/>
              </w:rPr>
              <w:t>164.2</w:t>
            </w:r>
          </w:p>
        </w:tc>
        <w:tc>
          <w:tcPr>
            <w:tcW w:w="794" w:type="dxa"/>
            <w:shd w:val="clear" w:color="auto" w:fill="F2F2F2"/>
          </w:tcPr>
          <w:p w14:paraId="595D1416" w14:textId="77777777" w:rsidR="004C6F77" w:rsidRDefault="00000000">
            <w:pPr>
              <w:jc w:val="center"/>
            </w:pPr>
            <w:r>
              <w:rPr>
                <w:sz w:val="18"/>
              </w:rPr>
              <w:t>178.5</w:t>
            </w:r>
          </w:p>
        </w:tc>
        <w:tc>
          <w:tcPr>
            <w:tcW w:w="794" w:type="dxa"/>
            <w:shd w:val="clear" w:color="auto" w:fill="F2F2F2"/>
          </w:tcPr>
          <w:p w14:paraId="62D8725F" w14:textId="77777777" w:rsidR="004C6F77" w:rsidRDefault="00000000">
            <w:pPr>
              <w:jc w:val="center"/>
            </w:pPr>
            <w:r>
              <w:rPr>
                <w:sz w:val="18"/>
              </w:rPr>
              <w:t>192.8</w:t>
            </w:r>
          </w:p>
        </w:tc>
        <w:tc>
          <w:tcPr>
            <w:tcW w:w="794" w:type="dxa"/>
            <w:shd w:val="clear" w:color="auto" w:fill="F2F2F2"/>
          </w:tcPr>
          <w:p w14:paraId="24A8934F" w14:textId="77777777" w:rsidR="004C6F77" w:rsidRDefault="00000000">
            <w:pPr>
              <w:jc w:val="center"/>
            </w:pPr>
            <w:r>
              <w:rPr>
                <w:sz w:val="18"/>
              </w:rPr>
              <w:t>210.6</w:t>
            </w:r>
          </w:p>
        </w:tc>
      </w:tr>
    </w:tbl>
    <w:p w14:paraId="05A06BE1" w14:textId="77777777" w:rsidR="004C6F77" w:rsidRDefault="00000000">
      <w:pPr>
        <w:spacing w:after="120"/>
      </w:pPr>
      <w:r>
        <w:rPr>
          <w:i/>
          <w:sz w:val="18"/>
        </w:rPr>
        <w:t>Table 3: Manufactured tranche spread curves (all values in basis points).</w:t>
      </w:r>
    </w:p>
    <w:p w14:paraId="765750CE" w14:textId="77777777" w:rsidR="004C6F77" w:rsidRDefault="004C6F77"/>
    <w:p w14:paraId="0EC3E646" w14:textId="77777777" w:rsidR="004C6F77" w:rsidRDefault="00000000">
      <w:pPr>
        <w:jc w:val="center"/>
      </w:pPr>
      <w:r>
        <w:rPr>
          <w:noProof/>
        </w:rPr>
        <w:drawing>
          <wp:inline distT="0" distB="0" distL="0" distR="0" wp14:anchorId="1EB05263" wp14:editId="6D555B15">
            <wp:extent cx="5669280" cy="3158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158120"/>
                    </a:xfrm>
                    <a:prstGeom prst="rect">
                      <a:avLst/>
                    </a:prstGeom>
                  </pic:spPr>
                </pic:pic>
              </a:graphicData>
            </a:graphic>
          </wp:inline>
        </w:drawing>
      </w:r>
    </w:p>
    <w:p w14:paraId="0C65D397" w14:textId="77777777" w:rsidR="004C6F77" w:rsidRDefault="00000000">
      <w:pPr>
        <w:spacing w:after="240"/>
        <w:jc w:val="center"/>
      </w:pPr>
      <w:r>
        <w:rPr>
          <w:i/>
          <w:color w:val="2E74B5"/>
          <w:sz w:val="18"/>
        </w:rPr>
        <w:t>Figure 1: Tranche spread term structures by asset class (representative positions). ABCP sits lowest (≈45–90 bps) due to its short maturity and senior ranking. CLO-B mezzanine is widest at longer tenors, reflecting leveraged-loan collateral risk.</w:t>
      </w:r>
    </w:p>
    <w:p w14:paraId="3972F843" w14:textId="77777777" w:rsidR="004C6F77" w:rsidRDefault="00000000">
      <w:r>
        <w:br w:type="page"/>
      </w:r>
    </w:p>
    <w:p w14:paraId="0AAAE2DB" w14:textId="77777777" w:rsidR="004C6F77" w:rsidRDefault="00000000">
      <w:pPr>
        <w:pStyle w:val="Heading1"/>
      </w:pPr>
      <w:r>
        <w:rPr>
          <w:color w:val="1F4E79"/>
        </w:rPr>
        <w:lastRenderedPageBreak/>
        <w:t xml:space="preserve">4.  Asset-Class </w:t>
      </w:r>
      <w:proofErr w:type="spellStart"/>
      <w:r>
        <w:rPr>
          <w:color w:val="1F4E79"/>
        </w:rPr>
        <w:t>Amortisation</w:t>
      </w:r>
      <w:proofErr w:type="spellEnd"/>
      <w:r>
        <w:rPr>
          <w:color w:val="1F4E79"/>
        </w:rPr>
        <w:t xml:space="preserve"> Profiles</w:t>
      </w:r>
    </w:p>
    <w:p w14:paraId="58CDAE18" w14:textId="77777777" w:rsidR="004C6F77" w:rsidRDefault="00000000">
      <w:pPr>
        <w:spacing w:after="120"/>
      </w:pPr>
      <w:r>
        <w:rPr>
          <w:sz w:val="20"/>
        </w:rPr>
        <w:t xml:space="preserve">The cashflow schedule of each tranche is constructed by </w:t>
      </w:r>
      <w:proofErr w:type="spellStart"/>
      <w:r>
        <w:rPr>
          <w:sz w:val="20"/>
        </w:rPr>
        <w:t>sec_cashflows.project_tranche_bond</w:t>
      </w:r>
      <w:proofErr w:type="spellEnd"/>
      <w:r>
        <w:rPr>
          <w:sz w:val="20"/>
        </w:rPr>
        <w:t xml:space="preserve">() using an asset-class-specific principal </w:t>
      </w:r>
      <w:proofErr w:type="spellStart"/>
      <w:r>
        <w:rPr>
          <w:sz w:val="20"/>
        </w:rPr>
        <w:t>amortisation</w:t>
      </w:r>
      <w:proofErr w:type="spellEnd"/>
      <w:r>
        <w:rPr>
          <w:sz w:val="20"/>
        </w:rPr>
        <w:t xml:space="preserve"> profile.  The profile determines the outstanding-notional vector passed to </w:t>
      </w:r>
      <w:proofErr w:type="spellStart"/>
      <w:r>
        <w:rPr>
          <w:sz w:val="20"/>
        </w:rPr>
        <w:t>QuantLib's</w:t>
      </w:r>
      <w:proofErr w:type="spellEnd"/>
      <w:r>
        <w:rPr>
          <w:sz w:val="20"/>
        </w:rPr>
        <w:t xml:space="preserve"> </w:t>
      </w:r>
      <w:proofErr w:type="spellStart"/>
      <w:r>
        <w:rPr>
          <w:sz w:val="20"/>
        </w:rPr>
        <w:t>AmortizingFixedRateBond</w:t>
      </w:r>
      <w:proofErr w:type="spellEnd"/>
      <w:r>
        <w:rPr>
          <w:sz w:val="20"/>
        </w:rPr>
        <w:t xml:space="preserve"> (or </w:t>
      </w:r>
      <w:proofErr w:type="spellStart"/>
      <w:r>
        <w:rPr>
          <w:sz w:val="20"/>
        </w:rPr>
        <w:t>FixedRateBond</w:t>
      </w:r>
      <w:proofErr w:type="spellEnd"/>
      <w:r>
        <w:rPr>
          <w:sz w:val="20"/>
        </w:rPr>
        <w:t xml:space="preserve"> for bullet structures).  Correct cashflow timing is essential because it determines both coupon income and principal returns, which in turn drive the sensitivity of the bond PV to spread and rate movements.</w:t>
      </w:r>
    </w:p>
    <w:tbl>
      <w:tblPr>
        <w:tblStyle w:val="TableGrid"/>
        <w:tblW w:w="0" w:type="auto"/>
        <w:jc w:val="center"/>
        <w:tblLook w:val="04A0" w:firstRow="1" w:lastRow="0" w:firstColumn="1" w:lastColumn="0" w:noHBand="0" w:noVBand="1"/>
      </w:tblPr>
      <w:tblGrid>
        <w:gridCol w:w="1247"/>
        <w:gridCol w:w="1417"/>
        <w:gridCol w:w="3969"/>
        <w:gridCol w:w="2154"/>
      </w:tblGrid>
      <w:tr w:rsidR="004C6F77" w14:paraId="4DEB5488" w14:textId="77777777">
        <w:trPr>
          <w:jc w:val="center"/>
        </w:trPr>
        <w:tc>
          <w:tcPr>
            <w:tcW w:w="1247" w:type="dxa"/>
            <w:shd w:val="clear" w:color="auto" w:fill="1F4E79"/>
          </w:tcPr>
          <w:p w14:paraId="659CB3F2" w14:textId="77777777" w:rsidR="004C6F77" w:rsidRDefault="00000000">
            <w:pPr>
              <w:jc w:val="center"/>
            </w:pPr>
            <w:r>
              <w:rPr>
                <w:b/>
                <w:color w:val="FFFFFF"/>
                <w:sz w:val="18"/>
              </w:rPr>
              <w:t>Asset Class</w:t>
            </w:r>
          </w:p>
        </w:tc>
        <w:tc>
          <w:tcPr>
            <w:tcW w:w="1417" w:type="dxa"/>
            <w:shd w:val="clear" w:color="auto" w:fill="1F4E79"/>
          </w:tcPr>
          <w:p w14:paraId="47B033F7" w14:textId="77777777" w:rsidR="004C6F77" w:rsidRDefault="00000000">
            <w:pPr>
              <w:jc w:val="center"/>
            </w:pPr>
            <w:r>
              <w:rPr>
                <w:b/>
                <w:color w:val="FFFFFF"/>
                <w:sz w:val="18"/>
              </w:rPr>
              <w:t>Profile</w:t>
            </w:r>
          </w:p>
        </w:tc>
        <w:tc>
          <w:tcPr>
            <w:tcW w:w="3969" w:type="dxa"/>
            <w:shd w:val="clear" w:color="auto" w:fill="1F4E79"/>
          </w:tcPr>
          <w:p w14:paraId="4DC65788" w14:textId="77777777" w:rsidR="004C6F77" w:rsidRDefault="00000000">
            <w:pPr>
              <w:jc w:val="center"/>
            </w:pPr>
            <w:r>
              <w:rPr>
                <w:b/>
                <w:color w:val="FFFFFF"/>
                <w:sz w:val="18"/>
              </w:rPr>
              <w:t>Rationale</w:t>
            </w:r>
          </w:p>
        </w:tc>
        <w:tc>
          <w:tcPr>
            <w:tcW w:w="2154" w:type="dxa"/>
            <w:shd w:val="clear" w:color="auto" w:fill="1F4E79"/>
          </w:tcPr>
          <w:p w14:paraId="4D18DD37" w14:textId="77777777" w:rsidR="004C6F77" w:rsidRDefault="00000000">
            <w:pPr>
              <w:jc w:val="center"/>
            </w:pPr>
            <w:r>
              <w:rPr>
                <w:b/>
                <w:color w:val="FFFFFF"/>
                <w:sz w:val="18"/>
              </w:rPr>
              <w:t>Key Assumption</w:t>
            </w:r>
          </w:p>
        </w:tc>
      </w:tr>
      <w:tr w:rsidR="004C6F77" w14:paraId="1A97F2C4" w14:textId="77777777">
        <w:trPr>
          <w:jc w:val="center"/>
        </w:trPr>
        <w:tc>
          <w:tcPr>
            <w:tcW w:w="1247" w:type="dxa"/>
            <w:shd w:val="clear" w:color="auto" w:fill="F2F2F2"/>
          </w:tcPr>
          <w:p w14:paraId="5816BF2B" w14:textId="77777777" w:rsidR="004C6F77" w:rsidRDefault="00000000">
            <w:r>
              <w:rPr>
                <w:b/>
                <w:sz w:val="18"/>
              </w:rPr>
              <w:t>CMBS</w:t>
            </w:r>
          </w:p>
        </w:tc>
        <w:tc>
          <w:tcPr>
            <w:tcW w:w="1417" w:type="dxa"/>
            <w:shd w:val="clear" w:color="auto" w:fill="F2F2F2"/>
          </w:tcPr>
          <w:p w14:paraId="7BB0C5AF" w14:textId="77777777" w:rsidR="004C6F77" w:rsidRDefault="00000000">
            <w:r>
              <w:rPr>
                <w:sz w:val="18"/>
              </w:rPr>
              <w:t>Bullet</w:t>
            </w:r>
          </w:p>
        </w:tc>
        <w:tc>
          <w:tcPr>
            <w:tcW w:w="3969" w:type="dxa"/>
            <w:shd w:val="clear" w:color="auto" w:fill="F2F2F2"/>
          </w:tcPr>
          <w:p w14:paraId="479CCE73" w14:textId="77777777" w:rsidR="004C6F77" w:rsidRDefault="00000000">
            <w:r>
              <w:rPr>
                <w:sz w:val="18"/>
              </w:rPr>
              <w:t>Full notional outstanding until legal final maturity; 100% balloon at maturity. Mirrors commercial mortgage structures where individual loans carry balloon maturities aligned to the deal's legal final.</w:t>
            </w:r>
          </w:p>
        </w:tc>
        <w:tc>
          <w:tcPr>
            <w:tcW w:w="2154" w:type="dxa"/>
            <w:shd w:val="clear" w:color="auto" w:fill="F2F2F2"/>
          </w:tcPr>
          <w:p w14:paraId="65A8DFA0" w14:textId="77777777" w:rsidR="004C6F77" w:rsidRDefault="00000000">
            <w:r>
              <w:rPr>
                <w:sz w:val="18"/>
              </w:rPr>
              <w:t>n/a</w:t>
            </w:r>
          </w:p>
        </w:tc>
      </w:tr>
      <w:tr w:rsidR="004C6F77" w14:paraId="3CE051F6" w14:textId="77777777">
        <w:trPr>
          <w:jc w:val="center"/>
        </w:trPr>
        <w:tc>
          <w:tcPr>
            <w:tcW w:w="1247" w:type="dxa"/>
            <w:shd w:val="clear" w:color="auto" w:fill="FFFFFF"/>
          </w:tcPr>
          <w:p w14:paraId="5249036C" w14:textId="77777777" w:rsidR="004C6F77" w:rsidRDefault="00000000">
            <w:r>
              <w:rPr>
                <w:b/>
                <w:sz w:val="18"/>
              </w:rPr>
              <w:t>ABCP</w:t>
            </w:r>
          </w:p>
        </w:tc>
        <w:tc>
          <w:tcPr>
            <w:tcW w:w="1417" w:type="dxa"/>
            <w:shd w:val="clear" w:color="auto" w:fill="FFFFFF"/>
          </w:tcPr>
          <w:p w14:paraId="5615253E" w14:textId="77777777" w:rsidR="004C6F77" w:rsidRDefault="00000000">
            <w:r>
              <w:rPr>
                <w:sz w:val="18"/>
              </w:rPr>
              <w:t>Bullet</w:t>
            </w:r>
          </w:p>
        </w:tc>
        <w:tc>
          <w:tcPr>
            <w:tcW w:w="3969" w:type="dxa"/>
            <w:shd w:val="clear" w:color="auto" w:fill="FFFFFF"/>
          </w:tcPr>
          <w:p w14:paraId="0442A1A8" w14:textId="77777777" w:rsidR="004C6F77" w:rsidRDefault="00000000">
            <w:r>
              <w:rPr>
                <w:sz w:val="18"/>
              </w:rPr>
              <w:t>Short-dated (typically ≤1 year); full face redeemed at maturity. Asset-backed commercial paper is rolled continuously in the market.</w:t>
            </w:r>
          </w:p>
        </w:tc>
        <w:tc>
          <w:tcPr>
            <w:tcW w:w="2154" w:type="dxa"/>
            <w:shd w:val="clear" w:color="auto" w:fill="FFFFFF"/>
          </w:tcPr>
          <w:p w14:paraId="0B404D40" w14:textId="77777777" w:rsidR="004C6F77" w:rsidRDefault="00000000">
            <w:r>
              <w:rPr>
                <w:sz w:val="18"/>
              </w:rPr>
              <w:t>n/a</w:t>
            </w:r>
          </w:p>
        </w:tc>
      </w:tr>
      <w:tr w:rsidR="004C6F77" w14:paraId="6908E86C" w14:textId="77777777">
        <w:trPr>
          <w:jc w:val="center"/>
        </w:trPr>
        <w:tc>
          <w:tcPr>
            <w:tcW w:w="1247" w:type="dxa"/>
            <w:shd w:val="clear" w:color="auto" w:fill="F2F2F2"/>
          </w:tcPr>
          <w:p w14:paraId="04B52FAD" w14:textId="77777777" w:rsidR="004C6F77" w:rsidRDefault="00000000">
            <w:r>
              <w:rPr>
                <w:b/>
                <w:sz w:val="18"/>
              </w:rPr>
              <w:t>ABS-Auto</w:t>
            </w:r>
          </w:p>
        </w:tc>
        <w:tc>
          <w:tcPr>
            <w:tcW w:w="1417" w:type="dxa"/>
            <w:shd w:val="clear" w:color="auto" w:fill="F2F2F2"/>
          </w:tcPr>
          <w:p w14:paraId="35F2A324" w14:textId="77777777" w:rsidR="004C6F77" w:rsidRDefault="00000000">
            <w:r>
              <w:rPr>
                <w:sz w:val="18"/>
              </w:rPr>
              <w:t>Linear</w:t>
            </w:r>
          </w:p>
        </w:tc>
        <w:tc>
          <w:tcPr>
            <w:tcW w:w="3969" w:type="dxa"/>
            <w:shd w:val="clear" w:color="auto" w:fill="F2F2F2"/>
          </w:tcPr>
          <w:p w14:paraId="386964C2" w14:textId="77777777" w:rsidR="004C6F77" w:rsidRDefault="00000000">
            <w:r>
              <w:rPr>
                <w:sz w:val="18"/>
              </w:rPr>
              <w:t xml:space="preserve">Equal principal slice repaid each period over the full life. Consumer auto loan portfolios exhibit close-to-linear </w:t>
            </w:r>
            <w:proofErr w:type="spellStart"/>
            <w:r>
              <w:rPr>
                <w:sz w:val="18"/>
              </w:rPr>
              <w:t>amortisation</w:t>
            </w:r>
            <w:proofErr w:type="spellEnd"/>
            <w:r>
              <w:rPr>
                <w:sz w:val="18"/>
              </w:rPr>
              <w:t xml:space="preserve"> given regular monthly repayments from borrowers over a fixed term.</w:t>
            </w:r>
          </w:p>
        </w:tc>
        <w:tc>
          <w:tcPr>
            <w:tcW w:w="2154" w:type="dxa"/>
            <w:shd w:val="clear" w:color="auto" w:fill="F2F2F2"/>
          </w:tcPr>
          <w:p w14:paraId="3E4B47A9" w14:textId="77777777" w:rsidR="004C6F77" w:rsidRDefault="00000000">
            <w:r>
              <w:rPr>
                <w:sz w:val="18"/>
              </w:rPr>
              <w:t>n/a</w:t>
            </w:r>
          </w:p>
        </w:tc>
      </w:tr>
      <w:tr w:rsidR="004C6F77" w14:paraId="7974AF4A" w14:textId="77777777">
        <w:trPr>
          <w:jc w:val="center"/>
        </w:trPr>
        <w:tc>
          <w:tcPr>
            <w:tcW w:w="1247" w:type="dxa"/>
            <w:shd w:val="clear" w:color="auto" w:fill="FFFFFF"/>
          </w:tcPr>
          <w:p w14:paraId="15C962C2" w14:textId="77777777" w:rsidR="004C6F77" w:rsidRDefault="00000000">
            <w:r>
              <w:rPr>
                <w:b/>
                <w:sz w:val="18"/>
              </w:rPr>
              <w:t>CLO</w:t>
            </w:r>
          </w:p>
        </w:tc>
        <w:tc>
          <w:tcPr>
            <w:tcW w:w="1417" w:type="dxa"/>
            <w:shd w:val="clear" w:color="auto" w:fill="FFFFFF"/>
          </w:tcPr>
          <w:p w14:paraId="69DE790D" w14:textId="77777777" w:rsidR="004C6F77" w:rsidRDefault="00000000">
            <w:r>
              <w:rPr>
                <w:sz w:val="18"/>
              </w:rPr>
              <w:t>Reinvest → Sequential</w:t>
            </w:r>
          </w:p>
        </w:tc>
        <w:tc>
          <w:tcPr>
            <w:tcW w:w="3969" w:type="dxa"/>
            <w:shd w:val="clear" w:color="auto" w:fill="FFFFFF"/>
          </w:tcPr>
          <w:p w14:paraId="16D6D9FE" w14:textId="77777777" w:rsidR="004C6F77" w:rsidRDefault="00000000">
            <w:r>
              <w:rPr>
                <w:sz w:val="18"/>
              </w:rPr>
              <w:t xml:space="preserve">No paydown during the reinvestment period (manager redeploys principal proceeds into new loans).  Sequential linear </w:t>
            </w:r>
            <w:proofErr w:type="spellStart"/>
            <w:r>
              <w:rPr>
                <w:sz w:val="18"/>
              </w:rPr>
              <w:t>amortisation</w:t>
            </w:r>
            <w:proofErr w:type="spellEnd"/>
            <w:r>
              <w:rPr>
                <w:sz w:val="18"/>
              </w:rPr>
              <w:t xml:space="preserve"> from end-of-reinvestment to maturity.</w:t>
            </w:r>
          </w:p>
        </w:tc>
        <w:tc>
          <w:tcPr>
            <w:tcW w:w="2154" w:type="dxa"/>
            <w:shd w:val="clear" w:color="auto" w:fill="FFFFFF"/>
          </w:tcPr>
          <w:p w14:paraId="4B7598D3" w14:textId="77777777" w:rsidR="004C6F77" w:rsidRDefault="00000000">
            <w:r>
              <w:rPr>
                <w:sz w:val="18"/>
              </w:rPr>
              <w:t>5-year reinvestment period (Western Asset/Citi 2021; Invesco 2024)</w:t>
            </w:r>
          </w:p>
        </w:tc>
      </w:tr>
      <w:tr w:rsidR="004C6F77" w14:paraId="73D8538D" w14:textId="77777777">
        <w:trPr>
          <w:jc w:val="center"/>
        </w:trPr>
        <w:tc>
          <w:tcPr>
            <w:tcW w:w="1247" w:type="dxa"/>
            <w:shd w:val="clear" w:color="auto" w:fill="F2F2F2"/>
          </w:tcPr>
          <w:p w14:paraId="0C75A585" w14:textId="77777777" w:rsidR="004C6F77" w:rsidRDefault="00000000">
            <w:r>
              <w:rPr>
                <w:b/>
                <w:sz w:val="18"/>
              </w:rPr>
              <w:t>ABS-</w:t>
            </w:r>
            <w:proofErr w:type="spellStart"/>
            <w:r>
              <w:rPr>
                <w:b/>
                <w:sz w:val="18"/>
              </w:rPr>
              <w:t>CreditCard</w:t>
            </w:r>
            <w:proofErr w:type="spellEnd"/>
          </w:p>
        </w:tc>
        <w:tc>
          <w:tcPr>
            <w:tcW w:w="1417" w:type="dxa"/>
            <w:shd w:val="clear" w:color="auto" w:fill="F2F2F2"/>
          </w:tcPr>
          <w:p w14:paraId="185B87B5" w14:textId="77777777" w:rsidR="004C6F77" w:rsidRDefault="00000000">
            <w:r>
              <w:rPr>
                <w:sz w:val="18"/>
              </w:rPr>
              <w:t>Revolving → Controlled</w:t>
            </w:r>
          </w:p>
        </w:tc>
        <w:tc>
          <w:tcPr>
            <w:tcW w:w="3969" w:type="dxa"/>
            <w:shd w:val="clear" w:color="auto" w:fill="F2F2F2"/>
          </w:tcPr>
          <w:p w14:paraId="0A71DA90" w14:textId="77777777" w:rsidR="004C6F77" w:rsidRDefault="00000000">
            <w:r>
              <w:rPr>
                <w:sz w:val="18"/>
              </w:rPr>
              <w:t xml:space="preserve">Revolving (coupon-only) on full notional until the controlled </w:t>
            </w:r>
            <w:proofErr w:type="spellStart"/>
            <w:r>
              <w:rPr>
                <w:sz w:val="18"/>
              </w:rPr>
              <w:t>amortisation</w:t>
            </w:r>
            <w:proofErr w:type="spellEnd"/>
            <w:r>
              <w:rPr>
                <w:sz w:val="18"/>
              </w:rPr>
              <w:t xml:space="preserve"> period, then linear paydown.  Credit card pools top up through new purchases during the revolving phase.</w:t>
            </w:r>
          </w:p>
        </w:tc>
        <w:tc>
          <w:tcPr>
            <w:tcW w:w="2154" w:type="dxa"/>
            <w:shd w:val="clear" w:color="auto" w:fill="F2F2F2"/>
          </w:tcPr>
          <w:p w14:paraId="4CDA7571" w14:textId="77777777" w:rsidR="004C6F77" w:rsidRDefault="00000000">
            <w:r>
              <w:rPr>
                <w:sz w:val="18"/>
              </w:rPr>
              <w:t xml:space="preserve">1-year controlled </w:t>
            </w:r>
            <w:proofErr w:type="spellStart"/>
            <w:r>
              <w:rPr>
                <w:sz w:val="18"/>
              </w:rPr>
              <w:t>amortisation</w:t>
            </w:r>
            <w:proofErr w:type="spellEnd"/>
            <w:r>
              <w:rPr>
                <w:sz w:val="18"/>
              </w:rPr>
              <w:t xml:space="preserve"> period</w:t>
            </w:r>
          </w:p>
        </w:tc>
      </w:tr>
      <w:tr w:rsidR="004C6F77" w14:paraId="0EA7D438" w14:textId="77777777">
        <w:trPr>
          <w:jc w:val="center"/>
        </w:trPr>
        <w:tc>
          <w:tcPr>
            <w:tcW w:w="1247" w:type="dxa"/>
            <w:shd w:val="clear" w:color="auto" w:fill="FFFFFF"/>
          </w:tcPr>
          <w:p w14:paraId="4D0A50D1" w14:textId="77777777" w:rsidR="004C6F77" w:rsidRDefault="00000000">
            <w:r>
              <w:rPr>
                <w:b/>
                <w:sz w:val="18"/>
              </w:rPr>
              <w:t>RMBS</w:t>
            </w:r>
          </w:p>
        </w:tc>
        <w:tc>
          <w:tcPr>
            <w:tcW w:w="1417" w:type="dxa"/>
            <w:shd w:val="clear" w:color="auto" w:fill="FFFFFF"/>
          </w:tcPr>
          <w:p w14:paraId="1FCB40DD" w14:textId="77777777" w:rsidR="004C6F77" w:rsidRDefault="00000000">
            <w:r>
              <w:rPr>
                <w:sz w:val="18"/>
              </w:rPr>
              <w:t>CPR Declining Balance</w:t>
            </w:r>
          </w:p>
        </w:tc>
        <w:tc>
          <w:tcPr>
            <w:tcW w:w="3969" w:type="dxa"/>
            <w:shd w:val="clear" w:color="auto" w:fill="FFFFFF"/>
          </w:tcPr>
          <w:p w14:paraId="53841714" w14:textId="77777777" w:rsidR="004C6F77" w:rsidRDefault="00000000">
            <w:r>
              <w:rPr>
                <w:sz w:val="18"/>
              </w:rPr>
              <w:t>Outstanding notional decays at a constant Conditional Prepayment Rate applied each period to the remaining balance.  The CPR embeds voluntary prepayment and reflects the prevailing mortgage rate environment.</w:t>
            </w:r>
          </w:p>
        </w:tc>
        <w:tc>
          <w:tcPr>
            <w:tcW w:w="2154" w:type="dxa"/>
            <w:shd w:val="clear" w:color="auto" w:fill="FFFFFF"/>
          </w:tcPr>
          <w:p w14:paraId="0D764E55" w14:textId="77777777" w:rsidR="004C6F77" w:rsidRDefault="00000000">
            <w:r>
              <w:rPr>
                <w:sz w:val="18"/>
              </w:rPr>
              <w:t>8% annual CPR (long-run prime US RMBS proxy)</w:t>
            </w:r>
          </w:p>
        </w:tc>
      </w:tr>
    </w:tbl>
    <w:p w14:paraId="57852ACE" w14:textId="77777777" w:rsidR="004C6F77" w:rsidRDefault="00000000">
      <w:pPr>
        <w:spacing w:after="120"/>
      </w:pPr>
      <w:r>
        <w:rPr>
          <w:i/>
          <w:sz w:val="18"/>
        </w:rPr>
        <w:t xml:space="preserve">Table 4: </w:t>
      </w:r>
      <w:proofErr w:type="spellStart"/>
      <w:r>
        <w:rPr>
          <w:i/>
          <w:sz w:val="18"/>
        </w:rPr>
        <w:t>Amortisation</w:t>
      </w:r>
      <w:proofErr w:type="spellEnd"/>
      <w:r>
        <w:rPr>
          <w:i/>
          <w:sz w:val="18"/>
        </w:rPr>
        <w:t xml:space="preserve"> profile by asset class with rationale and key assumptions.</w:t>
      </w:r>
    </w:p>
    <w:p w14:paraId="2AC7FF19" w14:textId="77777777" w:rsidR="004C6F77" w:rsidRDefault="004C6F77"/>
    <w:p w14:paraId="55C1DCD9" w14:textId="77777777" w:rsidR="009960F8" w:rsidRPr="009960F8" w:rsidRDefault="009960F8" w:rsidP="009960F8">
      <w:pPr>
        <w:rPr>
          <w:sz w:val="20"/>
          <w:szCs w:val="20"/>
          <w:lang w:val="en-GB"/>
        </w:rPr>
      </w:pPr>
      <w:r w:rsidRPr="009960F8">
        <w:rPr>
          <w:b/>
          <w:bCs/>
          <w:sz w:val="20"/>
          <w:szCs w:val="20"/>
          <w:lang w:val="en-GB"/>
        </w:rPr>
        <w:t>CMBS / ABCP — Bullet (flat at 100%)</w:t>
      </w:r>
      <w:r w:rsidRPr="009960F8">
        <w:rPr>
          <w:sz w:val="20"/>
          <w:szCs w:val="20"/>
          <w:lang w:val="en-GB"/>
        </w:rPr>
        <w:t xml:space="preserve"> No principal returned until maturity. The entire notional is outstanding for the full term, producing the highest duration among all asset classes. A 1bp rate move affects the full discounted value of the principal, so GIRR and CSR sensitivities are proportional to the remaining maturity — the most interest-rate-sensitive profile in the portfolio.</w:t>
      </w:r>
    </w:p>
    <w:p w14:paraId="094253E4" w14:textId="77777777" w:rsidR="009960F8" w:rsidRPr="009960F8" w:rsidRDefault="00000000" w:rsidP="009960F8">
      <w:pPr>
        <w:rPr>
          <w:sz w:val="20"/>
          <w:szCs w:val="20"/>
          <w:lang w:val="en-GB"/>
        </w:rPr>
      </w:pPr>
      <w:r>
        <w:rPr>
          <w:sz w:val="20"/>
          <w:szCs w:val="20"/>
          <w:lang w:val="en-GB"/>
        </w:rPr>
        <w:pict w14:anchorId="3F003A1D">
          <v:rect id="_x0000_i1025" style="width:0;height:1.5pt" o:hralign="center" o:hrstd="t" o:hr="t" fillcolor="#a0a0a0" stroked="f"/>
        </w:pict>
      </w:r>
    </w:p>
    <w:p w14:paraId="50990A40" w14:textId="77777777" w:rsidR="009960F8" w:rsidRPr="009960F8" w:rsidRDefault="009960F8" w:rsidP="009960F8">
      <w:pPr>
        <w:rPr>
          <w:sz w:val="20"/>
          <w:szCs w:val="20"/>
          <w:lang w:val="en-GB"/>
        </w:rPr>
      </w:pPr>
      <w:r w:rsidRPr="009960F8">
        <w:rPr>
          <w:b/>
          <w:bCs/>
          <w:sz w:val="20"/>
          <w:szCs w:val="20"/>
          <w:lang w:val="en-GB"/>
        </w:rPr>
        <w:t>CLO — Reinvest → Sequential (flat then ramp down)</w:t>
      </w:r>
      <w:r w:rsidRPr="009960F8">
        <w:rPr>
          <w:sz w:val="20"/>
          <w:szCs w:val="20"/>
          <w:lang w:val="en-GB"/>
        </w:rPr>
        <w:t xml:space="preserve"> The flat segment (years 0–5) is the reinvestment period: principal receipts from underlying loans are recycled into new assets, keeping the tranche notional constant. At year 5 the manager loses reinvestment discretion and sequential paydown begins — notional falls rapidly. The kink at year 5 is a contractual cliff, not a market effect; it makes CLO duration sensitive to whether the deal is inside or outside its reinvestment window.</w:t>
      </w:r>
    </w:p>
    <w:p w14:paraId="1A2B0A7A" w14:textId="77777777" w:rsidR="009960F8" w:rsidRPr="009960F8" w:rsidRDefault="00000000" w:rsidP="009960F8">
      <w:pPr>
        <w:rPr>
          <w:sz w:val="20"/>
          <w:szCs w:val="20"/>
          <w:lang w:val="en-GB"/>
        </w:rPr>
      </w:pPr>
      <w:r>
        <w:rPr>
          <w:sz w:val="20"/>
          <w:szCs w:val="20"/>
          <w:lang w:val="en-GB"/>
        </w:rPr>
        <w:pict w14:anchorId="06C24E7E">
          <v:rect id="_x0000_i1026" style="width:0;height:1.5pt" o:hralign="center" o:hrstd="t" o:hr="t" fillcolor="#a0a0a0" stroked="f"/>
        </w:pict>
      </w:r>
    </w:p>
    <w:p w14:paraId="003D99E7" w14:textId="77777777" w:rsidR="009960F8" w:rsidRPr="009960F8" w:rsidRDefault="009960F8" w:rsidP="009960F8">
      <w:pPr>
        <w:rPr>
          <w:sz w:val="20"/>
          <w:szCs w:val="20"/>
          <w:lang w:val="en-GB"/>
        </w:rPr>
      </w:pPr>
      <w:r w:rsidRPr="009960F8">
        <w:rPr>
          <w:b/>
          <w:bCs/>
          <w:sz w:val="20"/>
          <w:szCs w:val="20"/>
          <w:lang w:val="en-GB"/>
        </w:rPr>
        <w:t>ABS-Auto — Linear (straight diagonal)</w:t>
      </w:r>
      <w:r w:rsidRPr="009960F8">
        <w:rPr>
          <w:sz w:val="20"/>
          <w:szCs w:val="20"/>
          <w:lang w:val="en-GB"/>
        </w:rPr>
        <w:t xml:space="preserve"> Reflects the monthly instalment structure of auto loans: equal principal repayments each period. Duration declines uniformly and predictably. Low convexity — the sensitivity profile is nearly symmetric around the mid-life point. The most analytically straightforward profile for FRTB bucketing.</w:t>
      </w:r>
    </w:p>
    <w:p w14:paraId="5645F381" w14:textId="77777777" w:rsidR="009960F8" w:rsidRPr="009960F8" w:rsidRDefault="00000000" w:rsidP="009960F8">
      <w:pPr>
        <w:rPr>
          <w:sz w:val="20"/>
          <w:szCs w:val="20"/>
          <w:lang w:val="en-GB"/>
        </w:rPr>
      </w:pPr>
      <w:r>
        <w:rPr>
          <w:sz w:val="20"/>
          <w:szCs w:val="20"/>
          <w:lang w:val="en-GB"/>
        </w:rPr>
        <w:lastRenderedPageBreak/>
        <w:pict w14:anchorId="6749F716">
          <v:rect id="_x0000_i1027" style="width:0;height:1.5pt" o:hralign="center" o:hrstd="t" o:hr="t" fillcolor="#a0a0a0" stroked="f"/>
        </w:pict>
      </w:r>
    </w:p>
    <w:p w14:paraId="549B8BBB" w14:textId="77777777" w:rsidR="009960F8" w:rsidRPr="009960F8" w:rsidRDefault="009960F8" w:rsidP="009960F8">
      <w:pPr>
        <w:rPr>
          <w:sz w:val="20"/>
          <w:szCs w:val="20"/>
          <w:lang w:val="en-GB"/>
        </w:rPr>
      </w:pPr>
      <w:r w:rsidRPr="009960F8">
        <w:rPr>
          <w:b/>
          <w:bCs/>
          <w:sz w:val="20"/>
          <w:szCs w:val="20"/>
          <w:lang w:val="en-GB"/>
        </w:rPr>
        <w:t>ABS-CC — Revolving → Controlled (late cliff)</w:t>
      </w:r>
      <w:r w:rsidRPr="009960F8">
        <w:rPr>
          <w:sz w:val="20"/>
          <w:szCs w:val="20"/>
          <w:lang w:val="en-GB"/>
        </w:rPr>
        <w:t xml:space="preserve"> Credit card receivables continuously repay and are replaced by new spend, so the notional stays flat for approximately 9 years (revolving). A short 1-year controlled amortisation window then returns all principal. The effect is close to a bullet but with a compressed paydown — duration is high throughout the revolving period, then collapses sharply.</w:t>
      </w:r>
    </w:p>
    <w:p w14:paraId="6E4C746D" w14:textId="77777777" w:rsidR="009960F8" w:rsidRPr="009960F8" w:rsidRDefault="00000000" w:rsidP="009960F8">
      <w:pPr>
        <w:rPr>
          <w:sz w:val="20"/>
          <w:szCs w:val="20"/>
          <w:lang w:val="en-GB"/>
        </w:rPr>
      </w:pPr>
      <w:r>
        <w:rPr>
          <w:sz w:val="20"/>
          <w:szCs w:val="20"/>
          <w:lang w:val="en-GB"/>
        </w:rPr>
        <w:pict w14:anchorId="1B98F37E">
          <v:rect id="_x0000_i1028" style="width:0;height:1.5pt" o:hralign="center" o:hrstd="t" o:hr="t" fillcolor="#a0a0a0" stroked="f"/>
        </w:pict>
      </w:r>
    </w:p>
    <w:p w14:paraId="061B5E3B" w14:textId="77777777" w:rsidR="009960F8" w:rsidRPr="009960F8" w:rsidRDefault="009960F8" w:rsidP="009960F8">
      <w:pPr>
        <w:rPr>
          <w:sz w:val="20"/>
          <w:szCs w:val="20"/>
          <w:lang w:val="en-GB"/>
        </w:rPr>
      </w:pPr>
      <w:r w:rsidRPr="009960F8">
        <w:rPr>
          <w:b/>
          <w:bCs/>
          <w:sz w:val="20"/>
          <w:szCs w:val="20"/>
          <w:lang w:val="en-GB"/>
        </w:rPr>
        <w:t>RMBS — CPR bands (3%, 8%, 20%) — convex decay</w:t>
      </w:r>
      <w:r w:rsidRPr="009960F8">
        <w:rPr>
          <w:sz w:val="20"/>
          <w:szCs w:val="20"/>
          <w:lang w:val="en-GB"/>
        </w:rPr>
        <w:t xml:space="preserve"> Unlike all other profiles, RMBS amortisation is not contractually scheduled — it is driven by borrower prepayments. The Conditional Prepayment Rate (CPR) applies to the </w:t>
      </w:r>
      <w:r w:rsidRPr="009960F8">
        <w:rPr>
          <w:i/>
          <w:iCs/>
          <w:sz w:val="20"/>
          <w:szCs w:val="20"/>
          <w:lang w:val="en-GB"/>
        </w:rPr>
        <w:t>current</w:t>
      </w:r>
      <w:r w:rsidRPr="009960F8">
        <w:rPr>
          <w:sz w:val="20"/>
          <w:szCs w:val="20"/>
          <w:lang w:val="en-GB"/>
        </w:rPr>
        <w:t xml:space="preserve"> outstanding balance each period, not the original notional. This produces geometric (exponential) decay rather than linear: the curve bows above a straight line between its start and end points, which is the defining visual signature. Three consequences matter for FRTB:</w:t>
      </w:r>
    </w:p>
    <w:p w14:paraId="62FAAECF" w14:textId="77777777" w:rsidR="009960F8" w:rsidRPr="009960F8" w:rsidRDefault="009960F8" w:rsidP="009960F8">
      <w:pPr>
        <w:numPr>
          <w:ilvl w:val="0"/>
          <w:numId w:val="10"/>
        </w:numPr>
        <w:rPr>
          <w:sz w:val="20"/>
          <w:szCs w:val="20"/>
          <w:lang w:val="en-GB"/>
        </w:rPr>
      </w:pPr>
      <w:r w:rsidRPr="009960F8">
        <w:rPr>
          <w:b/>
          <w:bCs/>
          <w:sz w:val="20"/>
          <w:szCs w:val="20"/>
          <w:lang w:val="en-GB"/>
        </w:rPr>
        <w:t>Higher CPR → shorter WAL</w:t>
      </w:r>
      <w:r w:rsidRPr="009960F8">
        <w:rPr>
          <w:sz w:val="20"/>
          <w:szCs w:val="20"/>
          <w:lang w:val="en-GB"/>
        </w:rPr>
        <w:t> → sensitivity concentrates at shorter GIRR and CSR tenors</w:t>
      </w:r>
    </w:p>
    <w:p w14:paraId="46112FF0" w14:textId="77777777" w:rsidR="009960F8" w:rsidRPr="009960F8" w:rsidRDefault="009960F8" w:rsidP="009960F8">
      <w:pPr>
        <w:numPr>
          <w:ilvl w:val="0"/>
          <w:numId w:val="10"/>
        </w:numPr>
        <w:rPr>
          <w:sz w:val="20"/>
          <w:szCs w:val="20"/>
          <w:lang w:val="en-GB"/>
        </w:rPr>
      </w:pPr>
      <w:r w:rsidRPr="009960F8">
        <w:rPr>
          <w:b/>
          <w:bCs/>
          <w:sz w:val="20"/>
          <w:szCs w:val="20"/>
          <w:lang w:val="en-GB"/>
        </w:rPr>
        <w:t>CPR uncertainty is a model assumption risk</w:t>
      </w:r>
      <w:r w:rsidRPr="009960F8">
        <w:rPr>
          <w:sz w:val="20"/>
          <w:szCs w:val="20"/>
          <w:lang w:val="en-GB"/>
        </w:rPr>
        <w:t>: the 3%–20% band shown here represents the range from a stress refinancing environment to an accelerated paydown scenario; CS01 can vary by a factor of ~2× across this range</w:t>
      </w:r>
    </w:p>
    <w:p w14:paraId="1C68E3E1" w14:textId="77777777" w:rsidR="009960F8" w:rsidRPr="009960F8" w:rsidRDefault="009960F8" w:rsidP="009960F8">
      <w:pPr>
        <w:numPr>
          <w:ilvl w:val="0"/>
          <w:numId w:val="10"/>
        </w:numPr>
        <w:rPr>
          <w:sz w:val="20"/>
          <w:szCs w:val="20"/>
          <w:lang w:val="en-GB"/>
        </w:rPr>
      </w:pPr>
      <w:r w:rsidRPr="009960F8">
        <w:rPr>
          <w:b/>
          <w:bCs/>
          <w:sz w:val="20"/>
          <w:szCs w:val="20"/>
          <w:lang w:val="en-GB"/>
        </w:rPr>
        <w:t>Convexity means duration is not constant</w:t>
      </w:r>
      <w:r w:rsidRPr="009960F8">
        <w:rPr>
          <w:sz w:val="20"/>
          <w:szCs w:val="20"/>
          <w:lang w:val="en-GB"/>
        </w:rPr>
        <w:t>: as rates fall, prepayments accelerate, shortening duration exactly when you'd want it to be long — negative convexity embedded in the mortgage pool passes through to the tranche</w:t>
      </w:r>
    </w:p>
    <w:p w14:paraId="7EFAF278" w14:textId="77777777" w:rsidR="009960F8" w:rsidRPr="009960F8" w:rsidRDefault="009960F8" w:rsidP="009960F8">
      <w:pPr>
        <w:rPr>
          <w:vanish/>
          <w:sz w:val="20"/>
          <w:szCs w:val="20"/>
          <w:lang w:val="en-GB"/>
        </w:rPr>
      </w:pPr>
      <w:r w:rsidRPr="009960F8">
        <w:rPr>
          <w:vanish/>
          <w:sz w:val="20"/>
          <w:szCs w:val="20"/>
          <w:lang w:val="en-GB"/>
        </w:rPr>
        <w:t>Top of Form</w:t>
      </w:r>
    </w:p>
    <w:p w14:paraId="7C34ED96" w14:textId="77777777" w:rsidR="009960F8" w:rsidRPr="009960F8" w:rsidRDefault="009960F8" w:rsidP="009960F8">
      <w:pPr>
        <w:rPr>
          <w:vanish/>
          <w:sz w:val="20"/>
          <w:szCs w:val="20"/>
          <w:lang w:val="en-GB"/>
        </w:rPr>
      </w:pPr>
      <w:r w:rsidRPr="009960F8">
        <w:rPr>
          <w:vanish/>
          <w:sz w:val="20"/>
          <w:szCs w:val="20"/>
          <w:lang w:val="en-GB"/>
        </w:rPr>
        <w:t>Bottom of Form</w:t>
      </w:r>
    </w:p>
    <w:p w14:paraId="0030A42F" w14:textId="77777777" w:rsidR="009960F8" w:rsidRPr="00146A07" w:rsidRDefault="009960F8">
      <w:pPr>
        <w:rPr>
          <w:sz w:val="20"/>
          <w:szCs w:val="20"/>
        </w:rPr>
      </w:pPr>
    </w:p>
    <w:p w14:paraId="498A22DE" w14:textId="1B22C781" w:rsidR="00236D27" w:rsidRPr="00236D27" w:rsidRDefault="00236D27" w:rsidP="00236D27">
      <w:pPr>
        <w:jc w:val="center"/>
        <w:rPr>
          <w:lang w:val="en-GB"/>
        </w:rPr>
      </w:pPr>
      <w:r w:rsidRPr="00236D27">
        <w:rPr>
          <w:noProof/>
          <w:lang w:val="en-GB"/>
        </w:rPr>
        <w:drawing>
          <wp:inline distT="0" distB="0" distL="0" distR="0" wp14:anchorId="740A4872" wp14:editId="64439CAB">
            <wp:extent cx="5972810" cy="3484880"/>
            <wp:effectExtent l="19050" t="19050" r="27940" b="20320"/>
            <wp:docPr id="2053105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3484880"/>
                    </a:xfrm>
                    <a:prstGeom prst="rect">
                      <a:avLst/>
                    </a:prstGeom>
                    <a:noFill/>
                    <a:ln w="3175">
                      <a:solidFill>
                        <a:schemeClr val="tx1"/>
                      </a:solidFill>
                    </a:ln>
                  </pic:spPr>
                </pic:pic>
              </a:graphicData>
            </a:graphic>
          </wp:inline>
        </w:drawing>
      </w:r>
    </w:p>
    <w:p w14:paraId="0152BCEE" w14:textId="1539DC96" w:rsidR="009960F8" w:rsidRPr="009960F8" w:rsidRDefault="009960F8" w:rsidP="009960F8">
      <w:pPr>
        <w:jc w:val="center"/>
        <w:rPr>
          <w:lang w:val="en-GB"/>
        </w:rPr>
      </w:pPr>
    </w:p>
    <w:p w14:paraId="559228E3" w14:textId="5005168D" w:rsidR="004C6F77" w:rsidRDefault="004C6F77">
      <w:pPr>
        <w:jc w:val="center"/>
      </w:pPr>
    </w:p>
    <w:p w14:paraId="6EA533B4" w14:textId="1AB85B7A" w:rsidR="004C6F77" w:rsidRDefault="00000000" w:rsidP="00236D27">
      <w:r>
        <w:br w:type="page"/>
      </w:r>
      <w:r>
        <w:rPr>
          <w:color w:val="1F4E79"/>
        </w:rPr>
        <w:lastRenderedPageBreak/>
        <w:t>5.  Technical Methodology</w:t>
      </w:r>
    </w:p>
    <w:p w14:paraId="52BD7EA5" w14:textId="77777777" w:rsidR="004C6F77" w:rsidRDefault="00000000">
      <w:pPr>
        <w:spacing w:after="120"/>
      </w:pPr>
      <w:r>
        <w:rPr>
          <w:sz w:val="20"/>
        </w:rPr>
        <w:t>The calculation follows a strict separation of concerns across four modules, each with a well-defined input/output contract:</w:t>
      </w:r>
    </w:p>
    <w:p w14:paraId="4AB05C54" w14:textId="77777777" w:rsidR="004C6F77" w:rsidRDefault="00000000">
      <w:pPr>
        <w:pStyle w:val="ListBullet"/>
        <w:spacing w:after="60"/>
      </w:pPr>
      <w:r>
        <w:rPr>
          <w:sz w:val="20"/>
        </w:rPr>
        <w:t xml:space="preserve">data_loader.py — loads portfolio, market data, and tranche curves; builds </w:t>
      </w:r>
      <w:proofErr w:type="spellStart"/>
      <w:r>
        <w:rPr>
          <w:sz w:val="20"/>
        </w:rPr>
        <w:t>QuantLib</w:t>
      </w:r>
      <w:proofErr w:type="spellEnd"/>
      <w:r>
        <w:rPr>
          <w:sz w:val="20"/>
        </w:rPr>
        <w:t xml:space="preserve"> curve handles.</w:t>
      </w:r>
    </w:p>
    <w:p w14:paraId="6AD2DAEE" w14:textId="77777777" w:rsidR="004C6F77" w:rsidRDefault="00000000">
      <w:pPr>
        <w:pStyle w:val="ListBullet"/>
        <w:spacing w:after="60"/>
      </w:pPr>
      <w:r>
        <w:rPr>
          <w:sz w:val="20"/>
        </w:rPr>
        <w:t xml:space="preserve">sec_cashflows.py — constructs the </w:t>
      </w:r>
      <w:proofErr w:type="spellStart"/>
      <w:r>
        <w:rPr>
          <w:sz w:val="20"/>
        </w:rPr>
        <w:t>QuantLib</w:t>
      </w:r>
      <w:proofErr w:type="spellEnd"/>
      <w:r>
        <w:rPr>
          <w:sz w:val="20"/>
        </w:rPr>
        <w:t xml:space="preserve"> bond object (cashflow schedule + </w:t>
      </w:r>
      <w:proofErr w:type="spellStart"/>
      <w:r>
        <w:rPr>
          <w:sz w:val="20"/>
        </w:rPr>
        <w:t>amortisation</w:t>
      </w:r>
      <w:proofErr w:type="spellEnd"/>
      <w:r>
        <w:rPr>
          <w:sz w:val="20"/>
        </w:rPr>
        <w:t>).</w:t>
      </w:r>
    </w:p>
    <w:p w14:paraId="3625C330" w14:textId="77777777" w:rsidR="004C6F77" w:rsidRDefault="00000000">
      <w:pPr>
        <w:pStyle w:val="ListBullet"/>
        <w:spacing w:after="60"/>
      </w:pPr>
      <w:r>
        <w:rPr>
          <w:sz w:val="20"/>
        </w:rPr>
        <w:t>sensitivity_calc.py — runs the bump-and-reprice loops for CSR and GIRR.</w:t>
      </w:r>
    </w:p>
    <w:p w14:paraId="61BDE379" w14:textId="77777777" w:rsidR="004C6F77" w:rsidRDefault="00000000">
      <w:pPr>
        <w:pStyle w:val="ListBullet"/>
        <w:spacing w:after="60"/>
      </w:pPr>
      <w:r>
        <w:rPr>
          <w:sz w:val="20"/>
        </w:rPr>
        <w:t xml:space="preserve">orchestrator.py — routes each instrument and assembles the output </w:t>
      </w:r>
      <w:proofErr w:type="spellStart"/>
      <w:r>
        <w:rPr>
          <w:sz w:val="20"/>
        </w:rPr>
        <w:t>DataFrame</w:t>
      </w:r>
      <w:proofErr w:type="spellEnd"/>
      <w:r>
        <w:rPr>
          <w:sz w:val="20"/>
        </w:rPr>
        <w:t>.</w:t>
      </w:r>
    </w:p>
    <w:p w14:paraId="4CCC8D65" w14:textId="77777777" w:rsidR="004C6F77" w:rsidRDefault="004C6F77"/>
    <w:p w14:paraId="5E593FDE" w14:textId="77777777" w:rsidR="004C6F77" w:rsidRDefault="00000000">
      <w:pPr>
        <w:jc w:val="center"/>
      </w:pPr>
      <w:r>
        <w:rPr>
          <w:noProof/>
        </w:rPr>
        <w:drawing>
          <wp:inline distT="0" distB="0" distL="0" distR="0" wp14:anchorId="04931991" wp14:editId="1A489476">
            <wp:extent cx="5943600" cy="3276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276771"/>
                    </a:xfrm>
                    <a:prstGeom prst="rect">
                      <a:avLst/>
                    </a:prstGeom>
                  </pic:spPr>
                </pic:pic>
              </a:graphicData>
            </a:graphic>
          </wp:inline>
        </w:drawing>
      </w:r>
    </w:p>
    <w:p w14:paraId="20F4223C" w14:textId="77777777" w:rsidR="004C6F77" w:rsidRDefault="00000000">
      <w:pPr>
        <w:spacing w:after="240"/>
        <w:jc w:val="center"/>
      </w:pPr>
      <w:r>
        <w:rPr>
          <w:i/>
          <w:color w:val="2E74B5"/>
          <w:sz w:val="18"/>
        </w:rPr>
        <w:t>Figure 3: End-to-end calculation pipeline.  Blue boxes are data inputs; the orange box is cashflow construction; green/purple boxes are the two independent bump-and-reprice loops; brown box is the output writer.</w:t>
      </w:r>
    </w:p>
    <w:p w14:paraId="50D21191" w14:textId="77777777" w:rsidR="004C6F77" w:rsidRDefault="00000000">
      <w:pPr>
        <w:pStyle w:val="Heading2"/>
      </w:pPr>
      <w:r>
        <w:rPr>
          <w:color w:val="1F4E79"/>
        </w:rPr>
        <w:t xml:space="preserve">5.1  Bond Construction — </w:t>
      </w:r>
      <w:proofErr w:type="spellStart"/>
      <w:r>
        <w:rPr>
          <w:color w:val="1F4E79"/>
        </w:rPr>
        <w:t>sec_cashflows.project_tranche_bond</w:t>
      </w:r>
      <w:proofErr w:type="spellEnd"/>
      <w:r>
        <w:rPr>
          <w:color w:val="1F4E79"/>
        </w:rPr>
        <w:t>()</w:t>
      </w:r>
    </w:p>
    <w:p w14:paraId="25F8C33D" w14:textId="77777777" w:rsidR="004C6F77" w:rsidRDefault="00000000">
      <w:pPr>
        <w:spacing w:after="120"/>
      </w:pPr>
      <w:r>
        <w:rPr>
          <w:sz w:val="20"/>
        </w:rPr>
        <w:t xml:space="preserve">This function is the single entry point for all </w:t>
      </w:r>
      <w:proofErr w:type="spellStart"/>
      <w:r>
        <w:rPr>
          <w:sz w:val="20"/>
        </w:rPr>
        <w:t>securitisation</w:t>
      </w:r>
      <w:proofErr w:type="spellEnd"/>
      <w:r>
        <w:rPr>
          <w:sz w:val="20"/>
        </w:rPr>
        <w:t xml:space="preserve"> cashflow work.  It dispatches on </w:t>
      </w:r>
      <w:proofErr w:type="spellStart"/>
      <w:r>
        <w:rPr>
          <w:sz w:val="20"/>
        </w:rPr>
        <w:t>pool_type</w:t>
      </w:r>
      <w:proofErr w:type="spellEnd"/>
      <w:r>
        <w:rPr>
          <w:sz w:val="20"/>
        </w:rPr>
        <w:t xml:space="preserve"> to one of six private notional-vector builders (see Section 4), constructs a </w:t>
      </w:r>
      <w:proofErr w:type="spellStart"/>
      <w:r>
        <w:rPr>
          <w:sz w:val="20"/>
        </w:rPr>
        <w:t>QuantLib</w:t>
      </w:r>
      <w:proofErr w:type="spellEnd"/>
      <w:r>
        <w:rPr>
          <w:sz w:val="20"/>
        </w:rPr>
        <w:t xml:space="preserve"> payment schedule from issue to maturity using Actual/365 Fixed day-count and US Government Bond calendar with Modified Following business day convention, then builds either:</w:t>
      </w:r>
    </w:p>
    <w:p w14:paraId="5366D3A6" w14:textId="77777777" w:rsidR="004C6F77" w:rsidRDefault="00000000">
      <w:pPr>
        <w:pStyle w:val="ListBullet"/>
        <w:spacing w:after="60"/>
      </w:pPr>
      <w:proofErr w:type="spellStart"/>
      <w:r>
        <w:rPr>
          <w:sz w:val="20"/>
        </w:rPr>
        <w:t>ql.AmortizingFixedRateBond</w:t>
      </w:r>
      <w:proofErr w:type="spellEnd"/>
      <w:r>
        <w:rPr>
          <w:sz w:val="20"/>
        </w:rPr>
        <w:t xml:space="preserve"> — for RMBS, CLO, ABS-Auto, ABS-</w:t>
      </w:r>
      <w:proofErr w:type="spellStart"/>
      <w:r>
        <w:rPr>
          <w:sz w:val="20"/>
        </w:rPr>
        <w:t>CreditCard</w:t>
      </w:r>
      <w:proofErr w:type="spellEnd"/>
      <w:r>
        <w:rPr>
          <w:sz w:val="20"/>
        </w:rPr>
        <w:t xml:space="preserve"> (varying outstanding notional per period).</w:t>
      </w:r>
    </w:p>
    <w:p w14:paraId="2AD27500" w14:textId="77777777" w:rsidR="004C6F77" w:rsidRDefault="00000000">
      <w:pPr>
        <w:pStyle w:val="ListBullet"/>
        <w:spacing w:after="60"/>
      </w:pPr>
      <w:proofErr w:type="spellStart"/>
      <w:r>
        <w:rPr>
          <w:sz w:val="20"/>
        </w:rPr>
        <w:t>ql.FixedRateBond</w:t>
      </w:r>
      <w:proofErr w:type="spellEnd"/>
      <w:r>
        <w:rPr>
          <w:sz w:val="20"/>
        </w:rPr>
        <w:t xml:space="preserve"> — for CMBS and ABCP (constant notional, simpler structure).</w:t>
      </w:r>
    </w:p>
    <w:p w14:paraId="66DF57D7" w14:textId="77777777" w:rsidR="004C6F77" w:rsidRDefault="00000000">
      <w:pPr>
        <w:spacing w:after="120"/>
      </w:pPr>
      <w:r>
        <w:rPr>
          <w:sz w:val="20"/>
        </w:rPr>
        <w:t xml:space="preserve">Short positions are handled by negating the notional vector before passing it to </w:t>
      </w:r>
      <w:proofErr w:type="spellStart"/>
      <w:r>
        <w:rPr>
          <w:sz w:val="20"/>
        </w:rPr>
        <w:t>AmortizingFixedRateBond</w:t>
      </w:r>
      <w:proofErr w:type="spellEnd"/>
      <w:r>
        <w:rPr>
          <w:sz w:val="20"/>
        </w:rPr>
        <w:t xml:space="preserve">, or by attaching a </w:t>
      </w:r>
      <w:proofErr w:type="spellStart"/>
      <w:r>
        <w:rPr>
          <w:sz w:val="20"/>
        </w:rPr>
        <w:t>frtb_sign</w:t>
      </w:r>
      <w:proofErr w:type="spellEnd"/>
      <w:r>
        <w:rPr>
          <w:sz w:val="20"/>
        </w:rPr>
        <w:t xml:space="preserve"> = -1.0 attribute to a </w:t>
      </w:r>
      <w:proofErr w:type="spellStart"/>
      <w:r>
        <w:rPr>
          <w:sz w:val="20"/>
        </w:rPr>
        <w:t>FixedRateBond</w:t>
      </w:r>
      <w:proofErr w:type="spellEnd"/>
      <w:r>
        <w:rPr>
          <w:sz w:val="20"/>
        </w:rPr>
        <w:t xml:space="preserve"> (which cannot accept a negative face value).  The calling function multiplies NPV by </w:t>
      </w:r>
      <w:proofErr w:type="spellStart"/>
      <w:r>
        <w:rPr>
          <w:sz w:val="20"/>
        </w:rPr>
        <w:t>frtb_sign</w:t>
      </w:r>
      <w:proofErr w:type="spellEnd"/>
      <w:r>
        <w:rPr>
          <w:sz w:val="20"/>
        </w:rPr>
        <w:t>, so sensitivity signs flow through naturally.</w:t>
      </w:r>
    </w:p>
    <w:p w14:paraId="2139C0F4" w14:textId="77777777" w:rsidR="004C6F77" w:rsidRDefault="00000000">
      <w:pPr>
        <w:pStyle w:val="Heading2"/>
      </w:pPr>
      <w:r>
        <w:rPr>
          <w:color w:val="1F4E79"/>
        </w:rPr>
        <w:t>5.2  Combined Discount Curve</w:t>
      </w:r>
    </w:p>
    <w:p w14:paraId="3FAC0F0E" w14:textId="77777777" w:rsidR="004C6F77" w:rsidRDefault="00000000">
      <w:pPr>
        <w:spacing w:after="120"/>
      </w:pPr>
      <w:r>
        <w:rPr>
          <w:sz w:val="20"/>
        </w:rPr>
        <w:t>The tranche is discounted on a combined curve:</w:t>
      </w:r>
    </w:p>
    <w:p w14:paraId="46CA71B0" w14:textId="77777777" w:rsidR="004C6F77" w:rsidRDefault="00000000">
      <w:pPr>
        <w:spacing w:after="120"/>
      </w:pPr>
      <w:r>
        <w:rPr>
          <w:b/>
          <w:sz w:val="20"/>
        </w:rPr>
        <w:t xml:space="preserve">    Discount Rate(t)  =  SOFR(t)  +  </w:t>
      </w:r>
      <w:proofErr w:type="spellStart"/>
      <w:r>
        <w:rPr>
          <w:b/>
          <w:sz w:val="20"/>
        </w:rPr>
        <w:t>TranchSpread</w:t>
      </w:r>
      <w:proofErr w:type="spellEnd"/>
      <w:r>
        <w:rPr>
          <w:b/>
          <w:sz w:val="20"/>
        </w:rPr>
        <w:t>(t)</w:t>
      </w:r>
    </w:p>
    <w:p w14:paraId="5F785277" w14:textId="77777777" w:rsidR="004C6F77" w:rsidRDefault="00000000">
      <w:pPr>
        <w:spacing w:after="120"/>
      </w:pPr>
      <w:r>
        <w:rPr>
          <w:sz w:val="20"/>
        </w:rPr>
        <w:lastRenderedPageBreak/>
        <w:t xml:space="preserve">This is implemented via </w:t>
      </w:r>
      <w:proofErr w:type="spellStart"/>
      <w:r>
        <w:rPr>
          <w:sz w:val="20"/>
        </w:rPr>
        <w:t>ql.SpreadedLinearZeroInterpolatedTermStructure</w:t>
      </w:r>
      <w:proofErr w:type="spellEnd"/>
      <w:r>
        <w:rPr>
          <w:sz w:val="20"/>
        </w:rPr>
        <w:t>, which takes the USD SOFR handle and a list of (date, spread) pillar pairs and produces a composite zero curve with linear interpolation in zero-rate space.  An anchor pillar at the valuation date is added equal to the shortest tenor spread, ensuring short-dated cashflows are correctly discounted.  extrapolation is enabled on the combined curve.</w:t>
      </w:r>
    </w:p>
    <w:p w14:paraId="26007DCB" w14:textId="77777777" w:rsidR="004C6F77" w:rsidRDefault="00000000">
      <w:pPr>
        <w:spacing w:after="120"/>
      </w:pPr>
      <w:r>
        <w:rPr>
          <w:sz w:val="20"/>
        </w:rPr>
        <w:t>This design makes a critical distinction between the two sensitivities: CSR bumps the spread pillar while holding SOFR fixed; GIRR bumps the SOFR pillar while holding tranche spreads fixed.  The combined curve structure enforces this separation cleanly.</w:t>
      </w:r>
    </w:p>
    <w:p w14:paraId="7BE6910F" w14:textId="77777777" w:rsidR="004C6F77" w:rsidRDefault="00000000">
      <w:pPr>
        <w:pStyle w:val="Heading2"/>
      </w:pPr>
      <w:r>
        <w:rPr>
          <w:color w:val="1F4E79"/>
        </w:rPr>
        <w:t>5.3  CSR Delta — CS01 Calculation (MAR21.20, MAR22.60)</w:t>
      </w:r>
    </w:p>
    <w:p w14:paraId="5757F51E" w14:textId="77777777" w:rsidR="004C6F77" w:rsidRDefault="00000000">
      <w:pPr>
        <w:spacing w:after="120"/>
      </w:pPr>
      <w:r>
        <w:rPr>
          <w:sz w:val="20"/>
        </w:rPr>
        <w:t>For each of the five prescribed CSR tenors τ ∈ {0.5, 1, 3, 5, 10} years:</w:t>
      </w:r>
    </w:p>
    <w:p w14:paraId="646365B9" w14:textId="77777777" w:rsidR="004C6F77" w:rsidRDefault="00000000">
      <w:pPr>
        <w:pStyle w:val="ListBullet"/>
        <w:spacing w:after="60"/>
      </w:pPr>
      <w:r>
        <w:rPr>
          <w:sz w:val="20"/>
        </w:rPr>
        <w:t xml:space="preserve">All five tranche spread pillars are instantiated as </w:t>
      </w:r>
      <w:proofErr w:type="spellStart"/>
      <w:r>
        <w:rPr>
          <w:sz w:val="20"/>
        </w:rPr>
        <w:t>ql.SimpleQuote</w:t>
      </w:r>
      <w:proofErr w:type="spellEnd"/>
      <w:r>
        <w:rPr>
          <w:sz w:val="20"/>
        </w:rPr>
        <w:t xml:space="preserve"> objects.</w:t>
      </w:r>
    </w:p>
    <w:p w14:paraId="544264A4" w14:textId="77777777" w:rsidR="004C6F77" w:rsidRDefault="00000000">
      <w:pPr>
        <w:pStyle w:val="ListBullet"/>
        <w:spacing w:after="60"/>
      </w:pPr>
      <w:r>
        <w:rPr>
          <w:sz w:val="20"/>
        </w:rPr>
        <w:t xml:space="preserve">The base PV is computed: PV₀ = NPV(SOFR + </w:t>
      </w:r>
      <w:proofErr w:type="spellStart"/>
      <w:r>
        <w:rPr>
          <w:sz w:val="20"/>
        </w:rPr>
        <w:t>base_spreads</w:t>
      </w:r>
      <w:proofErr w:type="spellEnd"/>
      <w:r>
        <w:rPr>
          <w:sz w:val="20"/>
        </w:rPr>
        <w:t>) × sign.</w:t>
      </w:r>
    </w:p>
    <w:p w14:paraId="121BB9C7" w14:textId="77777777" w:rsidR="004C6F77" w:rsidRDefault="00000000">
      <w:pPr>
        <w:pStyle w:val="ListBullet"/>
        <w:spacing w:after="60"/>
      </w:pPr>
      <w:r>
        <w:rPr>
          <w:sz w:val="20"/>
        </w:rPr>
        <w:t xml:space="preserve">For the target tenor τ, </w:t>
      </w:r>
      <w:proofErr w:type="spellStart"/>
      <w:r>
        <w:rPr>
          <w:sz w:val="20"/>
        </w:rPr>
        <w:t>setValue</w:t>
      </w:r>
      <w:proofErr w:type="spellEnd"/>
      <w:r>
        <w:rPr>
          <w:sz w:val="20"/>
        </w:rPr>
        <w:t>(</w:t>
      </w:r>
      <w:proofErr w:type="spellStart"/>
      <w:r>
        <w:rPr>
          <w:sz w:val="20"/>
        </w:rPr>
        <w:t>s_τ</w:t>
      </w:r>
      <w:proofErr w:type="spellEnd"/>
      <w:r>
        <w:rPr>
          <w:sz w:val="20"/>
        </w:rPr>
        <w:t xml:space="preserve"> + 0.0001) is called — a +1 bp bump.</w:t>
      </w:r>
    </w:p>
    <w:p w14:paraId="4CB2C4BC" w14:textId="77777777" w:rsidR="004C6F77" w:rsidRDefault="00000000">
      <w:pPr>
        <w:pStyle w:val="ListBullet"/>
        <w:spacing w:after="60"/>
      </w:pPr>
      <w:r>
        <w:rPr>
          <w:sz w:val="20"/>
        </w:rPr>
        <w:t xml:space="preserve">Repricing is automatic via </w:t>
      </w:r>
      <w:proofErr w:type="spellStart"/>
      <w:r>
        <w:rPr>
          <w:sz w:val="20"/>
        </w:rPr>
        <w:t>QuantLib's</w:t>
      </w:r>
      <w:proofErr w:type="spellEnd"/>
      <w:r>
        <w:rPr>
          <w:sz w:val="20"/>
        </w:rPr>
        <w:t xml:space="preserve"> observer pattern: the combined curve propagates the changed quote to the pricing engine without curve rebuild.</w:t>
      </w:r>
    </w:p>
    <w:p w14:paraId="0132380B" w14:textId="77777777" w:rsidR="004C6F77" w:rsidRDefault="00000000">
      <w:pPr>
        <w:pStyle w:val="ListBullet"/>
        <w:spacing w:after="60"/>
      </w:pPr>
      <w:r>
        <w:rPr>
          <w:sz w:val="20"/>
        </w:rPr>
        <w:t>CS01(τ) = (</w:t>
      </w:r>
      <w:proofErr w:type="spellStart"/>
      <w:r>
        <w:rPr>
          <w:sz w:val="20"/>
        </w:rPr>
        <w:t>PV_bumped</w:t>
      </w:r>
      <w:proofErr w:type="spellEnd"/>
      <w:r>
        <w:rPr>
          <w:sz w:val="20"/>
        </w:rPr>
        <w:t xml:space="preserve"> − PV₀) / 0.0001</w:t>
      </w:r>
    </w:p>
    <w:p w14:paraId="7E9CA601" w14:textId="77777777" w:rsidR="004C6F77" w:rsidRDefault="00000000">
      <w:pPr>
        <w:pStyle w:val="ListBullet"/>
        <w:spacing w:after="60"/>
      </w:pPr>
      <w:r>
        <w:rPr>
          <w:sz w:val="20"/>
        </w:rPr>
        <w:t xml:space="preserve">The spread quote is restored via </w:t>
      </w:r>
      <w:proofErr w:type="spellStart"/>
      <w:r>
        <w:rPr>
          <w:sz w:val="20"/>
        </w:rPr>
        <w:t>setValue</w:t>
      </w:r>
      <w:proofErr w:type="spellEnd"/>
      <w:r>
        <w:rPr>
          <w:sz w:val="20"/>
        </w:rPr>
        <w:t>(</w:t>
      </w:r>
      <w:proofErr w:type="spellStart"/>
      <w:r>
        <w:rPr>
          <w:sz w:val="20"/>
        </w:rPr>
        <w:t>s_τ</w:t>
      </w:r>
      <w:proofErr w:type="spellEnd"/>
      <w:r>
        <w:rPr>
          <w:sz w:val="20"/>
        </w:rPr>
        <w:t>) before the next tenor loop.</w:t>
      </w:r>
    </w:p>
    <w:p w14:paraId="5A99746A" w14:textId="77777777" w:rsidR="004C6F77" w:rsidRDefault="00000000">
      <w:pPr>
        <w:spacing w:after="120"/>
      </w:pPr>
      <w:r>
        <w:rPr>
          <w:sz w:val="20"/>
        </w:rPr>
        <w:t>Bumping a single pillar by +1 bp while adjacent pillars remain unchanged produces a triangular kernel that peaks at tenor τ and decays linearly to zero at the adjacent FRTB tenors — the Ho (1992) / Reitano (1992) triangular perturbation, which is consistent with the MAR21.8 footnote 3 treatment of inter-tenor interpolation. Sensitivities are reported as CSR_SEC_NONCTP_{bucket}_{τ}Y and are denominated in USD per basis point (positive = loss when spread widens).</w:t>
      </w:r>
    </w:p>
    <w:p w14:paraId="4C13FC38" w14:textId="77777777" w:rsidR="004C6F77" w:rsidRDefault="00000000">
      <w:pPr>
        <w:pStyle w:val="Heading2"/>
      </w:pPr>
      <w:r>
        <w:rPr>
          <w:color w:val="1F4E79"/>
        </w:rPr>
        <w:t>5.4  GIRR Delta — PV01 Calculation (MAR21.19)</w:t>
      </w:r>
    </w:p>
    <w:p w14:paraId="35BFD7E5" w14:textId="77777777" w:rsidR="004C6F77" w:rsidRDefault="00000000">
      <w:pPr>
        <w:spacing w:after="120"/>
      </w:pPr>
      <w:r>
        <w:rPr>
          <w:sz w:val="20"/>
        </w:rPr>
        <w:t>For each FRTB GIRR tenor β ∈ {0.25, 0.5, 1, 2, 3, 5, 10, 15, 20, 30} years (subject to a maturity cut-off of mat + 5 years):</w:t>
      </w:r>
    </w:p>
    <w:p w14:paraId="1BCA4715" w14:textId="77777777" w:rsidR="004C6F77" w:rsidRDefault="00000000">
      <w:pPr>
        <w:pStyle w:val="ListBullet"/>
        <w:spacing w:after="60"/>
      </w:pPr>
      <w:r>
        <w:rPr>
          <w:sz w:val="20"/>
        </w:rPr>
        <w:t>The tranche spread quotes are set to their base values and frozen as plain floats — no observer bump is needed.</w:t>
      </w:r>
    </w:p>
    <w:p w14:paraId="3A15B0C5" w14:textId="77777777" w:rsidR="004C6F77" w:rsidRDefault="00000000">
      <w:pPr>
        <w:pStyle w:val="ListBullet"/>
        <w:spacing w:after="60"/>
      </w:pPr>
      <w:r>
        <w:rPr>
          <w:sz w:val="20"/>
        </w:rPr>
        <w:t>_</w:t>
      </w:r>
      <w:proofErr w:type="spellStart"/>
      <w:r>
        <w:rPr>
          <w:sz w:val="20"/>
        </w:rPr>
        <w:t>build_bumped_curve</w:t>
      </w:r>
      <w:proofErr w:type="spellEnd"/>
      <w:r>
        <w:rPr>
          <w:sz w:val="20"/>
        </w:rPr>
        <w:t xml:space="preserve">() rebuilds the USD SOFR </w:t>
      </w:r>
      <w:proofErr w:type="spellStart"/>
      <w:r>
        <w:rPr>
          <w:sz w:val="20"/>
        </w:rPr>
        <w:t>ZeroCurve</w:t>
      </w:r>
      <w:proofErr w:type="spellEnd"/>
      <w:r>
        <w:rPr>
          <w:sz w:val="20"/>
        </w:rPr>
        <w:t xml:space="preserve"> with a +1 bp perturbation at tenor β only, leaving all other pillars unchanged.</w:t>
      </w:r>
    </w:p>
    <w:p w14:paraId="6D2B3B9F" w14:textId="77777777" w:rsidR="004C6F77" w:rsidRDefault="00000000">
      <w:pPr>
        <w:pStyle w:val="ListBullet"/>
        <w:spacing w:after="60"/>
      </w:pPr>
      <w:r>
        <w:rPr>
          <w:sz w:val="20"/>
        </w:rPr>
        <w:t>A new combined handle is constructed (</w:t>
      </w:r>
      <w:proofErr w:type="spellStart"/>
      <w:r>
        <w:rPr>
          <w:sz w:val="20"/>
        </w:rPr>
        <w:t>SpreadedLinearZeroInterpolatedTermStructure</w:t>
      </w:r>
      <w:proofErr w:type="spellEnd"/>
      <w:r>
        <w:rPr>
          <w:sz w:val="20"/>
        </w:rPr>
        <w:t xml:space="preserve"> on the bumped SOFR base + fixed spreads) and attached to the pricing engine.</w:t>
      </w:r>
    </w:p>
    <w:p w14:paraId="2E9B3C99" w14:textId="77777777" w:rsidR="004C6F77" w:rsidRDefault="00000000">
      <w:pPr>
        <w:pStyle w:val="ListBullet"/>
        <w:spacing w:after="60"/>
      </w:pPr>
      <w:r>
        <w:rPr>
          <w:sz w:val="20"/>
        </w:rPr>
        <w:t>PV01(β) = (</w:t>
      </w:r>
      <w:proofErr w:type="spellStart"/>
      <w:r>
        <w:rPr>
          <w:sz w:val="20"/>
        </w:rPr>
        <w:t>NPV_bumped</w:t>
      </w:r>
      <w:proofErr w:type="spellEnd"/>
      <w:r>
        <w:rPr>
          <w:sz w:val="20"/>
        </w:rPr>
        <w:t xml:space="preserve"> × sign − PV₀) / 0.0001</w:t>
      </w:r>
    </w:p>
    <w:p w14:paraId="14707A8C" w14:textId="77777777" w:rsidR="004C6F77" w:rsidRDefault="00000000">
      <w:pPr>
        <w:spacing w:after="120"/>
      </w:pPr>
      <w:r>
        <w:rPr>
          <w:sz w:val="20"/>
        </w:rPr>
        <w:t xml:space="preserve">Because the full SOFR </w:t>
      </w:r>
      <w:proofErr w:type="spellStart"/>
      <w:r>
        <w:rPr>
          <w:sz w:val="20"/>
        </w:rPr>
        <w:t>ZeroCurve</w:t>
      </w:r>
      <w:proofErr w:type="spellEnd"/>
      <w:r>
        <w:rPr>
          <w:sz w:val="20"/>
        </w:rPr>
        <w:t xml:space="preserve"> must be rebuilt for each tenor bump (unlike the CSR case where observer updates suffice), the GIRR loop rebuilds the discount handle at each tenor.  The tranche spread structure is re-attached to each new SOFR base, so the "spread fixed, rate bumped" orthogonality is maintained exactly. Sensitivities are reported as GIRR_USD_{β}Y.</w:t>
      </w:r>
    </w:p>
    <w:p w14:paraId="3A1A12D8" w14:textId="77777777" w:rsidR="004C6F77" w:rsidRDefault="00000000">
      <w:pPr>
        <w:pStyle w:val="Heading2"/>
      </w:pPr>
      <w:r>
        <w:rPr>
          <w:color w:val="1F4E79"/>
        </w:rPr>
        <w:t>5.5  Key Rates and Functions Called</w:t>
      </w:r>
    </w:p>
    <w:tbl>
      <w:tblPr>
        <w:tblStyle w:val="TableGrid"/>
        <w:tblW w:w="0" w:type="auto"/>
        <w:jc w:val="center"/>
        <w:tblLook w:val="04A0" w:firstRow="1" w:lastRow="0" w:firstColumn="1" w:lastColumn="0" w:noHBand="0" w:noVBand="1"/>
      </w:tblPr>
      <w:tblGrid>
        <w:gridCol w:w="4252"/>
        <w:gridCol w:w="5102"/>
      </w:tblGrid>
      <w:tr w:rsidR="004C6F77" w14:paraId="4675CF5D" w14:textId="77777777">
        <w:trPr>
          <w:jc w:val="center"/>
        </w:trPr>
        <w:tc>
          <w:tcPr>
            <w:tcW w:w="4252" w:type="dxa"/>
            <w:shd w:val="clear" w:color="auto" w:fill="1F4E79"/>
            <w:vAlign w:val="center"/>
          </w:tcPr>
          <w:p w14:paraId="1551B4F9" w14:textId="77777777" w:rsidR="004C6F77" w:rsidRDefault="00000000">
            <w:pPr>
              <w:jc w:val="center"/>
            </w:pPr>
            <w:r>
              <w:rPr>
                <w:b/>
                <w:color w:val="FFFFFF"/>
                <w:sz w:val="18"/>
              </w:rPr>
              <w:t>Function / Class</w:t>
            </w:r>
          </w:p>
        </w:tc>
        <w:tc>
          <w:tcPr>
            <w:tcW w:w="5102" w:type="dxa"/>
            <w:shd w:val="clear" w:color="auto" w:fill="1F4E79"/>
            <w:vAlign w:val="center"/>
          </w:tcPr>
          <w:p w14:paraId="7A987963" w14:textId="77777777" w:rsidR="004C6F77" w:rsidRDefault="00000000">
            <w:pPr>
              <w:jc w:val="center"/>
            </w:pPr>
            <w:r>
              <w:rPr>
                <w:b/>
                <w:color w:val="FFFFFF"/>
                <w:sz w:val="18"/>
              </w:rPr>
              <w:t>Purpose</w:t>
            </w:r>
          </w:p>
        </w:tc>
      </w:tr>
      <w:tr w:rsidR="004C6F77" w14:paraId="5C9CC0AF" w14:textId="77777777">
        <w:trPr>
          <w:jc w:val="center"/>
        </w:trPr>
        <w:tc>
          <w:tcPr>
            <w:tcW w:w="4252" w:type="dxa"/>
            <w:shd w:val="clear" w:color="auto" w:fill="F2F2F2"/>
          </w:tcPr>
          <w:p w14:paraId="30A0FB20" w14:textId="77777777" w:rsidR="004C6F77" w:rsidRDefault="00000000">
            <w:pPr>
              <w:jc w:val="center"/>
            </w:pPr>
            <w:r>
              <w:rPr>
                <w:sz w:val="18"/>
              </w:rPr>
              <w:t>data_loader._</w:t>
            </w:r>
            <w:proofErr w:type="spellStart"/>
            <w:r>
              <w:rPr>
                <w:sz w:val="18"/>
              </w:rPr>
              <w:t>snap_to_frtb_tenors</w:t>
            </w:r>
            <w:proofErr w:type="spellEnd"/>
            <w:r>
              <w:rPr>
                <w:sz w:val="18"/>
              </w:rPr>
              <w:t>()</w:t>
            </w:r>
          </w:p>
        </w:tc>
        <w:tc>
          <w:tcPr>
            <w:tcW w:w="5102" w:type="dxa"/>
            <w:shd w:val="clear" w:color="auto" w:fill="F2F2F2"/>
          </w:tcPr>
          <w:p w14:paraId="2ACEDA63" w14:textId="77777777" w:rsidR="004C6F77" w:rsidRDefault="00000000">
            <w:pPr>
              <w:jc w:val="center"/>
            </w:pPr>
            <w:r>
              <w:rPr>
                <w:sz w:val="18"/>
              </w:rPr>
              <w:t>Interpolate raw SOFR rates to FRTB tenor grid</w:t>
            </w:r>
          </w:p>
        </w:tc>
      </w:tr>
      <w:tr w:rsidR="004C6F77" w14:paraId="48AE1B00" w14:textId="77777777">
        <w:trPr>
          <w:jc w:val="center"/>
        </w:trPr>
        <w:tc>
          <w:tcPr>
            <w:tcW w:w="4252" w:type="dxa"/>
            <w:shd w:val="clear" w:color="auto" w:fill="FFFFFF"/>
          </w:tcPr>
          <w:p w14:paraId="0498E6AC" w14:textId="77777777" w:rsidR="004C6F77" w:rsidRDefault="00000000">
            <w:pPr>
              <w:jc w:val="center"/>
            </w:pPr>
            <w:r>
              <w:rPr>
                <w:sz w:val="18"/>
              </w:rPr>
              <w:t>data_loader._</w:t>
            </w:r>
            <w:proofErr w:type="spellStart"/>
            <w:r>
              <w:rPr>
                <w:sz w:val="18"/>
              </w:rPr>
              <w:t>build_ql_curve</w:t>
            </w:r>
            <w:proofErr w:type="spellEnd"/>
            <w:r>
              <w:rPr>
                <w:sz w:val="18"/>
              </w:rPr>
              <w:t>()</w:t>
            </w:r>
          </w:p>
        </w:tc>
        <w:tc>
          <w:tcPr>
            <w:tcW w:w="5102" w:type="dxa"/>
            <w:shd w:val="clear" w:color="auto" w:fill="FFFFFF"/>
          </w:tcPr>
          <w:p w14:paraId="78D619F1" w14:textId="77777777" w:rsidR="004C6F77" w:rsidRDefault="00000000">
            <w:pPr>
              <w:jc w:val="center"/>
            </w:pPr>
            <w:r>
              <w:rPr>
                <w:sz w:val="18"/>
              </w:rPr>
              <w:t xml:space="preserve">Build </w:t>
            </w:r>
            <w:proofErr w:type="spellStart"/>
            <w:r>
              <w:rPr>
                <w:sz w:val="18"/>
              </w:rPr>
              <w:t>QuantLib</w:t>
            </w:r>
            <w:proofErr w:type="spellEnd"/>
            <w:r>
              <w:rPr>
                <w:sz w:val="18"/>
              </w:rPr>
              <w:t xml:space="preserve"> </w:t>
            </w:r>
            <w:proofErr w:type="spellStart"/>
            <w:r>
              <w:rPr>
                <w:sz w:val="18"/>
              </w:rPr>
              <w:t>ZeroCurve</w:t>
            </w:r>
            <w:proofErr w:type="spellEnd"/>
            <w:r>
              <w:rPr>
                <w:sz w:val="18"/>
              </w:rPr>
              <w:t xml:space="preserve"> from {tenor: rate} </w:t>
            </w:r>
            <w:proofErr w:type="spellStart"/>
            <w:r>
              <w:rPr>
                <w:sz w:val="18"/>
              </w:rPr>
              <w:t>dict</w:t>
            </w:r>
            <w:proofErr w:type="spellEnd"/>
          </w:p>
        </w:tc>
      </w:tr>
      <w:tr w:rsidR="004C6F77" w14:paraId="015B84E1" w14:textId="77777777">
        <w:trPr>
          <w:jc w:val="center"/>
        </w:trPr>
        <w:tc>
          <w:tcPr>
            <w:tcW w:w="4252" w:type="dxa"/>
            <w:shd w:val="clear" w:color="auto" w:fill="F2F2F2"/>
          </w:tcPr>
          <w:p w14:paraId="5A4EB0EE" w14:textId="77777777" w:rsidR="004C6F77" w:rsidRDefault="00000000">
            <w:pPr>
              <w:jc w:val="center"/>
            </w:pPr>
            <w:r>
              <w:rPr>
                <w:sz w:val="18"/>
              </w:rPr>
              <w:t>data_loader._</w:t>
            </w:r>
            <w:proofErr w:type="spellStart"/>
            <w:r>
              <w:rPr>
                <w:sz w:val="18"/>
              </w:rPr>
              <w:t>load_tranche_curves</w:t>
            </w:r>
            <w:proofErr w:type="spellEnd"/>
            <w:r>
              <w:rPr>
                <w:sz w:val="18"/>
              </w:rPr>
              <w:t>()</w:t>
            </w:r>
          </w:p>
        </w:tc>
        <w:tc>
          <w:tcPr>
            <w:tcW w:w="5102" w:type="dxa"/>
            <w:shd w:val="clear" w:color="auto" w:fill="F2F2F2"/>
          </w:tcPr>
          <w:p w14:paraId="17E683D0" w14:textId="77777777" w:rsidR="004C6F77" w:rsidRDefault="00000000">
            <w:pPr>
              <w:jc w:val="center"/>
            </w:pPr>
            <w:r>
              <w:rPr>
                <w:sz w:val="18"/>
              </w:rPr>
              <w:t xml:space="preserve">Read </w:t>
            </w:r>
            <w:proofErr w:type="spellStart"/>
            <w:r>
              <w:rPr>
                <w:sz w:val="18"/>
              </w:rPr>
              <w:t>Sec_Tranche_Curves</w:t>
            </w:r>
            <w:proofErr w:type="spellEnd"/>
            <w:r>
              <w:rPr>
                <w:sz w:val="18"/>
              </w:rPr>
              <w:t xml:space="preserve"> sheet; convert bps → decimal</w:t>
            </w:r>
          </w:p>
        </w:tc>
      </w:tr>
      <w:tr w:rsidR="004C6F77" w14:paraId="20726D72" w14:textId="77777777">
        <w:trPr>
          <w:jc w:val="center"/>
        </w:trPr>
        <w:tc>
          <w:tcPr>
            <w:tcW w:w="4252" w:type="dxa"/>
            <w:shd w:val="clear" w:color="auto" w:fill="FFFFFF"/>
          </w:tcPr>
          <w:p w14:paraId="2F0555B3" w14:textId="77777777" w:rsidR="004C6F77" w:rsidRDefault="00000000">
            <w:pPr>
              <w:jc w:val="center"/>
            </w:pPr>
            <w:proofErr w:type="spellStart"/>
            <w:r>
              <w:rPr>
                <w:sz w:val="18"/>
              </w:rPr>
              <w:t>sec_cashflows.project_tranche_bond</w:t>
            </w:r>
            <w:proofErr w:type="spellEnd"/>
            <w:r>
              <w:rPr>
                <w:sz w:val="18"/>
              </w:rPr>
              <w:t>()</w:t>
            </w:r>
          </w:p>
        </w:tc>
        <w:tc>
          <w:tcPr>
            <w:tcW w:w="5102" w:type="dxa"/>
            <w:shd w:val="clear" w:color="auto" w:fill="FFFFFF"/>
          </w:tcPr>
          <w:p w14:paraId="7AB58313" w14:textId="77777777" w:rsidR="004C6F77" w:rsidRDefault="00000000">
            <w:pPr>
              <w:jc w:val="center"/>
            </w:pPr>
            <w:r>
              <w:rPr>
                <w:sz w:val="18"/>
              </w:rPr>
              <w:t xml:space="preserve">Build </w:t>
            </w:r>
            <w:proofErr w:type="spellStart"/>
            <w:r>
              <w:rPr>
                <w:sz w:val="18"/>
              </w:rPr>
              <w:t>amortising</w:t>
            </w:r>
            <w:proofErr w:type="spellEnd"/>
            <w:r>
              <w:rPr>
                <w:sz w:val="18"/>
              </w:rPr>
              <w:t xml:space="preserve">/bullet </w:t>
            </w:r>
            <w:proofErr w:type="spellStart"/>
            <w:r>
              <w:rPr>
                <w:sz w:val="18"/>
              </w:rPr>
              <w:t>QuantLib</w:t>
            </w:r>
            <w:proofErr w:type="spellEnd"/>
            <w:r>
              <w:rPr>
                <w:sz w:val="18"/>
              </w:rPr>
              <w:t xml:space="preserve"> bond per pool type</w:t>
            </w:r>
          </w:p>
        </w:tc>
      </w:tr>
      <w:tr w:rsidR="004C6F77" w14:paraId="0C4D99E1" w14:textId="77777777">
        <w:trPr>
          <w:jc w:val="center"/>
        </w:trPr>
        <w:tc>
          <w:tcPr>
            <w:tcW w:w="4252" w:type="dxa"/>
            <w:shd w:val="clear" w:color="auto" w:fill="F2F2F2"/>
          </w:tcPr>
          <w:p w14:paraId="60DD821B" w14:textId="77777777" w:rsidR="004C6F77" w:rsidRDefault="00000000">
            <w:pPr>
              <w:jc w:val="center"/>
            </w:pPr>
            <w:r>
              <w:rPr>
                <w:sz w:val="18"/>
              </w:rPr>
              <w:t>sensitivity_calc._</w:t>
            </w:r>
            <w:proofErr w:type="spellStart"/>
            <w:r>
              <w:rPr>
                <w:sz w:val="18"/>
              </w:rPr>
              <w:t>build_bumped_curve</w:t>
            </w:r>
            <w:proofErr w:type="spellEnd"/>
            <w:r>
              <w:rPr>
                <w:sz w:val="18"/>
              </w:rPr>
              <w:t>()</w:t>
            </w:r>
          </w:p>
        </w:tc>
        <w:tc>
          <w:tcPr>
            <w:tcW w:w="5102" w:type="dxa"/>
            <w:shd w:val="clear" w:color="auto" w:fill="F2F2F2"/>
          </w:tcPr>
          <w:p w14:paraId="2CD541E4" w14:textId="77777777" w:rsidR="004C6F77" w:rsidRDefault="00000000">
            <w:pPr>
              <w:jc w:val="center"/>
            </w:pPr>
            <w:r>
              <w:rPr>
                <w:sz w:val="18"/>
              </w:rPr>
              <w:t xml:space="preserve">Rebuild SOFR </w:t>
            </w:r>
            <w:proofErr w:type="spellStart"/>
            <w:r>
              <w:rPr>
                <w:sz w:val="18"/>
              </w:rPr>
              <w:t>ZeroCurve</w:t>
            </w:r>
            <w:proofErr w:type="spellEnd"/>
            <w:r>
              <w:rPr>
                <w:sz w:val="18"/>
              </w:rPr>
              <w:t xml:space="preserve"> with +1bp at one tenor</w:t>
            </w:r>
          </w:p>
        </w:tc>
      </w:tr>
      <w:tr w:rsidR="004C6F77" w14:paraId="26EF66DB" w14:textId="77777777">
        <w:trPr>
          <w:jc w:val="center"/>
        </w:trPr>
        <w:tc>
          <w:tcPr>
            <w:tcW w:w="4252" w:type="dxa"/>
            <w:shd w:val="clear" w:color="auto" w:fill="FFFFFF"/>
          </w:tcPr>
          <w:p w14:paraId="1814FC3F" w14:textId="77777777" w:rsidR="004C6F77" w:rsidRDefault="00000000">
            <w:pPr>
              <w:jc w:val="center"/>
            </w:pPr>
            <w:proofErr w:type="spellStart"/>
            <w:r>
              <w:rPr>
                <w:sz w:val="18"/>
              </w:rPr>
              <w:t>sensitivity_calc.calc_securitisation_csr_delta</w:t>
            </w:r>
            <w:proofErr w:type="spellEnd"/>
            <w:r>
              <w:rPr>
                <w:sz w:val="18"/>
              </w:rPr>
              <w:t>()</w:t>
            </w:r>
          </w:p>
        </w:tc>
        <w:tc>
          <w:tcPr>
            <w:tcW w:w="5102" w:type="dxa"/>
            <w:shd w:val="clear" w:color="auto" w:fill="FFFFFF"/>
          </w:tcPr>
          <w:p w14:paraId="781DB681" w14:textId="77777777" w:rsidR="004C6F77" w:rsidRDefault="00000000">
            <w:pPr>
              <w:jc w:val="center"/>
            </w:pPr>
            <w:r>
              <w:rPr>
                <w:sz w:val="18"/>
              </w:rPr>
              <w:t xml:space="preserve">CSR CS01 loop (5 tenors, </w:t>
            </w:r>
            <w:proofErr w:type="spellStart"/>
            <w:r>
              <w:rPr>
                <w:sz w:val="18"/>
              </w:rPr>
              <w:t>SimpleQuote</w:t>
            </w:r>
            <w:proofErr w:type="spellEnd"/>
            <w:r>
              <w:rPr>
                <w:sz w:val="18"/>
              </w:rPr>
              <w:t xml:space="preserve"> bumps)</w:t>
            </w:r>
          </w:p>
        </w:tc>
      </w:tr>
      <w:tr w:rsidR="004C6F77" w14:paraId="342BB1E2" w14:textId="77777777">
        <w:trPr>
          <w:jc w:val="center"/>
        </w:trPr>
        <w:tc>
          <w:tcPr>
            <w:tcW w:w="4252" w:type="dxa"/>
            <w:shd w:val="clear" w:color="auto" w:fill="F2F2F2"/>
          </w:tcPr>
          <w:p w14:paraId="494999ED" w14:textId="77777777" w:rsidR="004C6F77" w:rsidRDefault="00000000">
            <w:pPr>
              <w:jc w:val="center"/>
            </w:pPr>
            <w:proofErr w:type="spellStart"/>
            <w:r>
              <w:rPr>
                <w:sz w:val="18"/>
              </w:rPr>
              <w:t>sensitivity_calc.calc_securitisation_girr_delta</w:t>
            </w:r>
            <w:proofErr w:type="spellEnd"/>
            <w:r>
              <w:rPr>
                <w:sz w:val="18"/>
              </w:rPr>
              <w:t>()</w:t>
            </w:r>
          </w:p>
        </w:tc>
        <w:tc>
          <w:tcPr>
            <w:tcW w:w="5102" w:type="dxa"/>
            <w:shd w:val="clear" w:color="auto" w:fill="F2F2F2"/>
          </w:tcPr>
          <w:p w14:paraId="27A3060C" w14:textId="77777777" w:rsidR="004C6F77" w:rsidRDefault="00000000">
            <w:pPr>
              <w:jc w:val="center"/>
            </w:pPr>
            <w:r>
              <w:rPr>
                <w:sz w:val="18"/>
              </w:rPr>
              <w:t>GIRR PV01 loop (up to 10 tenors, curve rebuild)</w:t>
            </w:r>
          </w:p>
        </w:tc>
      </w:tr>
      <w:tr w:rsidR="004C6F77" w14:paraId="7C51BBBA" w14:textId="77777777">
        <w:trPr>
          <w:jc w:val="center"/>
        </w:trPr>
        <w:tc>
          <w:tcPr>
            <w:tcW w:w="4252" w:type="dxa"/>
            <w:shd w:val="clear" w:color="auto" w:fill="FFFFFF"/>
          </w:tcPr>
          <w:p w14:paraId="0B53F56F" w14:textId="77777777" w:rsidR="004C6F77" w:rsidRDefault="00000000">
            <w:pPr>
              <w:jc w:val="center"/>
            </w:pPr>
            <w:proofErr w:type="spellStart"/>
            <w:r>
              <w:rPr>
                <w:sz w:val="18"/>
              </w:rPr>
              <w:t>ql.SpreadedLinearZeroInterpolatedTermStructure</w:t>
            </w:r>
            <w:proofErr w:type="spellEnd"/>
          </w:p>
        </w:tc>
        <w:tc>
          <w:tcPr>
            <w:tcW w:w="5102" w:type="dxa"/>
            <w:shd w:val="clear" w:color="auto" w:fill="FFFFFF"/>
          </w:tcPr>
          <w:p w14:paraId="2EFB5DFF" w14:textId="77777777" w:rsidR="004C6F77" w:rsidRDefault="00000000">
            <w:pPr>
              <w:jc w:val="center"/>
            </w:pPr>
            <w:r>
              <w:rPr>
                <w:sz w:val="18"/>
              </w:rPr>
              <w:t>Composite SOFR + spread curve with linear zero interpolation</w:t>
            </w:r>
          </w:p>
        </w:tc>
      </w:tr>
      <w:tr w:rsidR="004C6F77" w14:paraId="0FE64A5C" w14:textId="77777777">
        <w:trPr>
          <w:jc w:val="center"/>
        </w:trPr>
        <w:tc>
          <w:tcPr>
            <w:tcW w:w="4252" w:type="dxa"/>
            <w:shd w:val="clear" w:color="auto" w:fill="F2F2F2"/>
          </w:tcPr>
          <w:p w14:paraId="669BC255" w14:textId="77777777" w:rsidR="004C6F77" w:rsidRDefault="00000000">
            <w:pPr>
              <w:jc w:val="center"/>
            </w:pPr>
            <w:proofErr w:type="spellStart"/>
            <w:r>
              <w:rPr>
                <w:sz w:val="18"/>
              </w:rPr>
              <w:lastRenderedPageBreak/>
              <w:t>ql.AmortizingFixedRateBond</w:t>
            </w:r>
            <w:proofErr w:type="spellEnd"/>
            <w:r>
              <w:rPr>
                <w:sz w:val="18"/>
              </w:rPr>
              <w:t xml:space="preserve"> / </w:t>
            </w:r>
            <w:proofErr w:type="spellStart"/>
            <w:r>
              <w:rPr>
                <w:sz w:val="18"/>
              </w:rPr>
              <w:t>ql.FixedRateBond</w:t>
            </w:r>
            <w:proofErr w:type="spellEnd"/>
          </w:p>
        </w:tc>
        <w:tc>
          <w:tcPr>
            <w:tcW w:w="5102" w:type="dxa"/>
            <w:shd w:val="clear" w:color="auto" w:fill="F2F2F2"/>
          </w:tcPr>
          <w:p w14:paraId="007B2926" w14:textId="77777777" w:rsidR="004C6F77" w:rsidRDefault="00000000">
            <w:pPr>
              <w:jc w:val="center"/>
            </w:pPr>
            <w:r>
              <w:rPr>
                <w:sz w:val="18"/>
              </w:rPr>
              <w:t>Cashflow schedule and NPV engine</w:t>
            </w:r>
          </w:p>
        </w:tc>
      </w:tr>
      <w:tr w:rsidR="004C6F77" w14:paraId="2E127B5C" w14:textId="77777777">
        <w:trPr>
          <w:jc w:val="center"/>
        </w:trPr>
        <w:tc>
          <w:tcPr>
            <w:tcW w:w="4252" w:type="dxa"/>
            <w:shd w:val="clear" w:color="auto" w:fill="FFFFFF"/>
          </w:tcPr>
          <w:p w14:paraId="10BF5DB4" w14:textId="77777777" w:rsidR="004C6F77" w:rsidRDefault="00000000">
            <w:pPr>
              <w:jc w:val="center"/>
            </w:pPr>
            <w:proofErr w:type="spellStart"/>
            <w:r>
              <w:rPr>
                <w:sz w:val="18"/>
              </w:rPr>
              <w:t>ql.DiscountingBondEngine</w:t>
            </w:r>
            <w:proofErr w:type="spellEnd"/>
          </w:p>
        </w:tc>
        <w:tc>
          <w:tcPr>
            <w:tcW w:w="5102" w:type="dxa"/>
            <w:shd w:val="clear" w:color="auto" w:fill="FFFFFF"/>
          </w:tcPr>
          <w:p w14:paraId="187A7CCD" w14:textId="77777777" w:rsidR="004C6F77" w:rsidRDefault="00000000">
            <w:pPr>
              <w:jc w:val="center"/>
            </w:pPr>
            <w:r>
              <w:rPr>
                <w:sz w:val="18"/>
              </w:rPr>
              <w:t>Attaches yield curve to bond for NPV computation</w:t>
            </w:r>
          </w:p>
        </w:tc>
      </w:tr>
    </w:tbl>
    <w:p w14:paraId="16134111" w14:textId="77777777" w:rsidR="004C6F77" w:rsidRDefault="00000000">
      <w:pPr>
        <w:spacing w:after="120"/>
      </w:pPr>
      <w:r>
        <w:rPr>
          <w:i/>
          <w:sz w:val="18"/>
        </w:rPr>
        <w:t xml:space="preserve">Table 5: Key functions and </w:t>
      </w:r>
      <w:proofErr w:type="spellStart"/>
      <w:r>
        <w:rPr>
          <w:i/>
          <w:sz w:val="18"/>
        </w:rPr>
        <w:t>QuantLib</w:t>
      </w:r>
      <w:proofErr w:type="spellEnd"/>
      <w:r>
        <w:rPr>
          <w:i/>
          <w:sz w:val="18"/>
        </w:rPr>
        <w:t xml:space="preserve"> classes used in the </w:t>
      </w:r>
      <w:proofErr w:type="spellStart"/>
      <w:r>
        <w:rPr>
          <w:i/>
          <w:sz w:val="18"/>
        </w:rPr>
        <w:t>securitisation</w:t>
      </w:r>
      <w:proofErr w:type="spellEnd"/>
      <w:r>
        <w:rPr>
          <w:i/>
          <w:sz w:val="18"/>
        </w:rPr>
        <w:t xml:space="preserve"> sensitivity engine.</w:t>
      </w:r>
    </w:p>
    <w:p w14:paraId="7BB3F3B0" w14:textId="77777777" w:rsidR="004C6F77" w:rsidRDefault="00000000">
      <w:r>
        <w:br w:type="page"/>
      </w:r>
    </w:p>
    <w:p w14:paraId="4198AC93" w14:textId="77777777" w:rsidR="004C6F77" w:rsidRDefault="00000000">
      <w:pPr>
        <w:pStyle w:val="Heading1"/>
      </w:pPr>
      <w:r>
        <w:rPr>
          <w:color w:val="1F4E79"/>
        </w:rPr>
        <w:lastRenderedPageBreak/>
        <w:t>6.  Computed Sensitivities</w:t>
      </w:r>
    </w:p>
    <w:p w14:paraId="1921486A" w14:textId="77777777" w:rsidR="004C6F77" w:rsidRDefault="00000000">
      <w:pPr>
        <w:spacing w:after="120"/>
      </w:pPr>
      <w:r>
        <w:rPr>
          <w:sz w:val="20"/>
        </w:rPr>
        <w:t>All figures are computed as of 5 February 2026 and are denominated in USD per basis point of spread or rate movement (+1 bp).  Negative values indicate that the position loses value when the relevant rate or spread increases by 1 bp (typical for a long bond); positive values indicate a short position or that the instrument benefits from a widening.</w:t>
      </w:r>
    </w:p>
    <w:p w14:paraId="2CE3C926" w14:textId="77777777" w:rsidR="004C6F77" w:rsidRDefault="00000000">
      <w:pPr>
        <w:pStyle w:val="Heading2"/>
        <w:rPr>
          <w:color w:val="1F4E79"/>
        </w:rPr>
      </w:pPr>
      <w:r>
        <w:rPr>
          <w:color w:val="1F4E79"/>
        </w:rPr>
        <w:t>6.1  CSR Sec Non-CTP Sensitivities</w:t>
      </w:r>
    </w:p>
    <w:p w14:paraId="520C0619" w14:textId="278BF611" w:rsidR="00B8550C" w:rsidRPr="00B8550C" w:rsidRDefault="00B8550C" w:rsidP="00B8550C">
      <w:r w:rsidRPr="00B8550C">
        <w:drawing>
          <wp:inline distT="0" distB="0" distL="0" distR="0" wp14:anchorId="3F6BB362" wp14:editId="1C392904">
            <wp:extent cx="2343270" cy="482625"/>
            <wp:effectExtent l="19050" t="19050" r="19050" b="12700"/>
            <wp:docPr id="14544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46729" name=""/>
                    <pic:cNvPicPr/>
                  </pic:nvPicPr>
                  <pic:blipFill>
                    <a:blip r:embed="rId9"/>
                    <a:stretch>
                      <a:fillRect/>
                    </a:stretch>
                  </pic:blipFill>
                  <pic:spPr>
                    <a:xfrm>
                      <a:off x="0" y="0"/>
                      <a:ext cx="2343270" cy="482625"/>
                    </a:xfrm>
                    <a:prstGeom prst="rect">
                      <a:avLst/>
                    </a:prstGeom>
                    <a:ln w="3175">
                      <a:solidFill>
                        <a:schemeClr val="tx1"/>
                      </a:solidFill>
                    </a:ln>
                  </pic:spPr>
                </pic:pic>
              </a:graphicData>
            </a:graphic>
          </wp:inline>
        </w:drawing>
      </w:r>
    </w:p>
    <w:tbl>
      <w:tblPr>
        <w:tblStyle w:val="TableGrid"/>
        <w:tblW w:w="0" w:type="auto"/>
        <w:jc w:val="center"/>
        <w:tblLook w:val="04A0" w:firstRow="1" w:lastRow="0" w:firstColumn="1" w:lastColumn="0" w:noHBand="0" w:noVBand="1"/>
      </w:tblPr>
      <w:tblGrid>
        <w:gridCol w:w="567"/>
        <w:gridCol w:w="2381"/>
        <w:gridCol w:w="1134"/>
        <w:gridCol w:w="636"/>
        <w:gridCol w:w="850"/>
        <w:gridCol w:w="1134"/>
        <w:gridCol w:w="1134"/>
        <w:gridCol w:w="1134"/>
      </w:tblGrid>
      <w:tr w:rsidR="004C6F77" w14:paraId="506E8F57" w14:textId="77777777">
        <w:trPr>
          <w:jc w:val="center"/>
        </w:trPr>
        <w:tc>
          <w:tcPr>
            <w:tcW w:w="567" w:type="dxa"/>
            <w:shd w:val="clear" w:color="auto" w:fill="1F4E79"/>
            <w:vAlign w:val="center"/>
          </w:tcPr>
          <w:p w14:paraId="39A88AF3" w14:textId="77777777" w:rsidR="004C6F77" w:rsidRDefault="00000000">
            <w:pPr>
              <w:jc w:val="center"/>
            </w:pPr>
            <w:r>
              <w:rPr>
                <w:b/>
                <w:color w:val="FFFFFF"/>
                <w:sz w:val="18"/>
              </w:rPr>
              <w:t>ID</w:t>
            </w:r>
          </w:p>
        </w:tc>
        <w:tc>
          <w:tcPr>
            <w:tcW w:w="2381" w:type="dxa"/>
            <w:shd w:val="clear" w:color="auto" w:fill="1F4E79"/>
            <w:vAlign w:val="center"/>
          </w:tcPr>
          <w:p w14:paraId="11E76572" w14:textId="77777777" w:rsidR="004C6F77" w:rsidRDefault="00000000">
            <w:pPr>
              <w:jc w:val="center"/>
            </w:pPr>
            <w:r>
              <w:rPr>
                <w:b/>
                <w:color w:val="FFFFFF"/>
                <w:sz w:val="18"/>
              </w:rPr>
              <w:t>Security</w:t>
            </w:r>
          </w:p>
        </w:tc>
        <w:tc>
          <w:tcPr>
            <w:tcW w:w="1134" w:type="dxa"/>
            <w:shd w:val="clear" w:color="auto" w:fill="1F4E79"/>
            <w:vAlign w:val="center"/>
          </w:tcPr>
          <w:p w14:paraId="752B7FBB" w14:textId="77777777" w:rsidR="004C6F77" w:rsidRDefault="00000000">
            <w:pPr>
              <w:jc w:val="center"/>
            </w:pPr>
            <w:r>
              <w:rPr>
                <w:b/>
                <w:color w:val="FFFFFF"/>
                <w:sz w:val="18"/>
              </w:rPr>
              <w:t>Pool</w:t>
            </w:r>
          </w:p>
        </w:tc>
        <w:tc>
          <w:tcPr>
            <w:tcW w:w="567" w:type="dxa"/>
            <w:shd w:val="clear" w:color="auto" w:fill="1F4E79"/>
            <w:vAlign w:val="center"/>
          </w:tcPr>
          <w:p w14:paraId="20D0276A" w14:textId="77777777" w:rsidR="004C6F77" w:rsidRDefault="00000000">
            <w:pPr>
              <w:jc w:val="center"/>
            </w:pPr>
            <w:r>
              <w:rPr>
                <w:b/>
                <w:color w:val="FFFFFF"/>
                <w:sz w:val="18"/>
              </w:rPr>
              <w:t>L/S</w:t>
            </w:r>
          </w:p>
        </w:tc>
        <w:tc>
          <w:tcPr>
            <w:tcW w:w="850" w:type="dxa"/>
            <w:shd w:val="clear" w:color="auto" w:fill="1F4E79"/>
            <w:vAlign w:val="center"/>
          </w:tcPr>
          <w:p w14:paraId="6C84D85C" w14:textId="77777777" w:rsidR="004C6F77" w:rsidRDefault="00000000">
            <w:pPr>
              <w:jc w:val="center"/>
            </w:pPr>
            <w:r>
              <w:rPr>
                <w:b/>
                <w:color w:val="FFFFFF"/>
                <w:sz w:val="18"/>
              </w:rPr>
              <w:t>Bucket</w:t>
            </w:r>
          </w:p>
        </w:tc>
        <w:tc>
          <w:tcPr>
            <w:tcW w:w="1134" w:type="dxa"/>
            <w:shd w:val="clear" w:color="auto" w:fill="1F4E79"/>
            <w:vAlign w:val="center"/>
          </w:tcPr>
          <w:p w14:paraId="3F6D2CDF" w14:textId="77777777" w:rsidR="004C6F77" w:rsidRDefault="00000000">
            <w:pPr>
              <w:jc w:val="center"/>
            </w:pPr>
            <w:r>
              <w:rPr>
                <w:b/>
                <w:color w:val="FFFFFF"/>
                <w:sz w:val="18"/>
              </w:rPr>
              <w:t>Total CSR</w:t>
            </w:r>
          </w:p>
        </w:tc>
        <w:tc>
          <w:tcPr>
            <w:tcW w:w="1134" w:type="dxa"/>
            <w:shd w:val="clear" w:color="auto" w:fill="1F4E79"/>
            <w:vAlign w:val="center"/>
          </w:tcPr>
          <w:p w14:paraId="5A5F2CC5" w14:textId="77777777" w:rsidR="004C6F77" w:rsidRDefault="00000000">
            <w:pPr>
              <w:jc w:val="center"/>
            </w:pPr>
            <w:r>
              <w:rPr>
                <w:b/>
                <w:color w:val="FFFFFF"/>
                <w:sz w:val="18"/>
              </w:rPr>
              <w:t>Dom. Tenor</w:t>
            </w:r>
          </w:p>
        </w:tc>
        <w:tc>
          <w:tcPr>
            <w:tcW w:w="1134" w:type="dxa"/>
            <w:shd w:val="clear" w:color="auto" w:fill="1F4E79"/>
            <w:vAlign w:val="center"/>
          </w:tcPr>
          <w:p w14:paraId="10455F88" w14:textId="77777777" w:rsidR="004C6F77" w:rsidRDefault="00000000">
            <w:pPr>
              <w:jc w:val="center"/>
            </w:pPr>
            <w:r>
              <w:rPr>
                <w:b/>
                <w:color w:val="FFFFFF"/>
                <w:sz w:val="18"/>
              </w:rPr>
              <w:t>Dom. CS01</w:t>
            </w:r>
          </w:p>
        </w:tc>
      </w:tr>
      <w:tr w:rsidR="004C6F77" w14:paraId="56E809B8" w14:textId="77777777">
        <w:trPr>
          <w:jc w:val="center"/>
        </w:trPr>
        <w:tc>
          <w:tcPr>
            <w:tcW w:w="567" w:type="dxa"/>
            <w:shd w:val="clear" w:color="auto" w:fill="F2F2F2"/>
          </w:tcPr>
          <w:p w14:paraId="3C7DD984" w14:textId="77777777" w:rsidR="004C6F77" w:rsidRDefault="00000000">
            <w:pPr>
              <w:jc w:val="center"/>
            </w:pPr>
            <w:r>
              <w:rPr>
                <w:sz w:val="18"/>
              </w:rPr>
              <w:t>37</w:t>
            </w:r>
          </w:p>
        </w:tc>
        <w:tc>
          <w:tcPr>
            <w:tcW w:w="2381" w:type="dxa"/>
            <w:shd w:val="clear" w:color="auto" w:fill="F2F2F2"/>
          </w:tcPr>
          <w:p w14:paraId="430E7FC9" w14:textId="77777777" w:rsidR="004C6F77" w:rsidRDefault="00000000">
            <w:pPr>
              <w:jc w:val="center"/>
            </w:pPr>
            <w:r>
              <w:rPr>
                <w:sz w:val="18"/>
              </w:rPr>
              <w:t>RMBS-2023-1-A (Senior)</w:t>
            </w:r>
          </w:p>
        </w:tc>
        <w:tc>
          <w:tcPr>
            <w:tcW w:w="1134" w:type="dxa"/>
            <w:shd w:val="clear" w:color="auto" w:fill="F2F2F2"/>
          </w:tcPr>
          <w:p w14:paraId="1E490BE7" w14:textId="77777777" w:rsidR="004C6F77" w:rsidRDefault="00000000">
            <w:pPr>
              <w:jc w:val="center"/>
            </w:pPr>
            <w:r>
              <w:rPr>
                <w:sz w:val="18"/>
              </w:rPr>
              <w:t>RMBS</w:t>
            </w:r>
          </w:p>
        </w:tc>
        <w:tc>
          <w:tcPr>
            <w:tcW w:w="567" w:type="dxa"/>
            <w:shd w:val="clear" w:color="auto" w:fill="F2F2F2"/>
          </w:tcPr>
          <w:p w14:paraId="735A5423" w14:textId="77777777" w:rsidR="004C6F77" w:rsidRDefault="00000000">
            <w:pPr>
              <w:jc w:val="center"/>
            </w:pPr>
            <w:r>
              <w:rPr>
                <w:sz w:val="18"/>
              </w:rPr>
              <w:t>Long</w:t>
            </w:r>
          </w:p>
        </w:tc>
        <w:tc>
          <w:tcPr>
            <w:tcW w:w="850" w:type="dxa"/>
            <w:shd w:val="clear" w:color="auto" w:fill="F2F2F2"/>
          </w:tcPr>
          <w:p w14:paraId="6B5ABDE5" w14:textId="77777777" w:rsidR="004C6F77" w:rsidRDefault="00000000">
            <w:pPr>
              <w:jc w:val="center"/>
            </w:pPr>
            <w:r>
              <w:rPr>
                <w:sz w:val="18"/>
              </w:rPr>
              <w:t>1</w:t>
            </w:r>
          </w:p>
        </w:tc>
        <w:tc>
          <w:tcPr>
            <w:tcW w:w="1134" w:type="dxa"/>
            <w:shd w:val="clear" w:color="auto" w:fill="F2F2F2"/>
          </w:tcPr>
          <w:p w14:paraId="1333EBB6" w14:textId="77777777" w:rsidR="004C6F77" w:rsidRDefault="00000000">
            <w:pPr>
              <w:jc w:val="center"/>
            </w:pPr>
            <w:r>
              <w:rPr>
                <w:sz w:val="18"/>
              </w:rPr>
              <w:t>$-94.1M</w:t>
            </w:r>
          </w:p>
        </w:tc>
        <w:tc>
          <w:tcPr>
            <w:tcW w:w="1134" w:type="dxa"/>
            <w:shd w:val="clear" w:color="auto" w:fill="F2F2F2"/>
          </w:tcPr>
          <w:p w14:paraId="49E65FC9" w14:textId="77777777" w:rsidR="004C6F77" w:rsidRDefault="00000000">
            <w:pPr>
              <w:jc w:val="center"/>
            </w:pPr>
            <w:r>
              <w:rPr>
                <w:sz w:val="18"/>
              </w:rPr>
              <w:t>3.0Y</w:t>
            </w:r>
          </w:p>
        </w:tc>
        <w:tc>
          <w:tcPr>
            <w:tcW w:w="1134" w:type="dxa"/>
            <w:shd w:val="clear" w:color="auto" w:fill="F2F2F2"/>
          </w:tcPr>
          <w:p w14:paraId="25F5847A" w14:textId="77777777" w:rsidR="004C6F77" w:rsidRDefault="00000000">
            <w:pPr>
              <w:jc w:val="center"/>
            </w:pPr>
            <w:r>
              <w:rPr>
                <w:sz w:val="18"/>
              </w:rPr>
              <w:t>$-81.8M</w:t>
            </w:r>
          </w:p>
        </w:tc>
      </w:tr>
      <w:tr w:rsidR="004C6F77" w14:paraId="5D95E7C7" w14:textId="77777777">
        <w:trPr>
          <w:jc w:val="center"/>
        </w:trPr>
        <w:tc>
          <w:tcPr>
            <w:tcW w:w="567" w:type="dxa"/>
            <w:shd w:val="clear" w:color="auto" w:fill="FFFFFF"/>
          </w:tcPr>
          <w:p w14:paraId="1EC9CA09" w14:textId="77777777" w:rsidR="004C6F77" w:rsidRDefault="00000000">
            <w:pPr>
              <w:jc w:val="center"/>
            </w:pPr>
            <w:r>
              <w:rPr>
                <w:sz w:val="18"/>
              </w:rPr>
              <w:t>38</w:t>
            </w:r>
          </w:p>
        </w:tc>
        <w:tc>
          <w:tcPr>
            <w:tcW w:w="2381" w:type="dxa"/>
            <w:shd w:val="clear" w:color="auto" w:fill="FFFFFF"/>
          </w:tcPr>
          <w:p w14:paraId="3E588E37" w14:textId="77777777" w:rsidR="004C6F77" w:rsidRDefault="00000000">
            <w:pPr>
              <w:jc w:val="center"/>
            </w:pPr>
            <w:r>
              <w:rPr>
                <w:sz w:val="18"/>
              </w:rPr>
              <w:t>RMBS-2023-1-M (Mezz)</w:t>
            </w:r>
          </w:p>
        </w:tc>
        <w:tc>
          <w:tcPr>
            <w:tcW w:w="1134" w:type="dxa"/>
            <w:shd w:val="clear" w:color="auto" w:fill="FFFFFF"/>
          </w:tcPr>
          <w:p w14:paraId="6654B0BD" w14:textId="77777777" w:rsidR="004C6F77" w:rsidRDefault="00000000">
            <w:pPr>
              <w:jc w:val="center"/>
            </w:pPr>
            <w:r>
              <w:rPr>
                <w:sz w:val="18"/>
              </w:rPr>
              <w:t>RMBS</w:t>
            </w:r>
          </w:p>
        </w:tc>
        <w:tc>
          <w:tcPr>
            <w:tcW w:w="567" w:type="dxa"/>
            <w:shd w:val="clear" w:color="auto" w:fill="FFFFFF"/>
          </w:tcPr>
          <w:p w14:paraId="5A0D3DEA" w14:textId="77777777" w:rsidR="004C6F77" w:rsidRDefault="00000000">
            <w:pPr>
              <w:jc w:val="center"/>
            </w:pPr>
            <w:r>
              <w:rPr>
                <w:sz w:val="18"/>
              </w:rPr>
              <w:t>Long</w:t>
            </w:r>
          </w:p>
        </w:tc>
        <w:tc>
          <w:tcPr>
            <w:tcW w:w="850" w:type="dxa"/>
            <w:shd w:val="clear" w:color="auto" w:fill="FFFFFF"/>
          </w:tcPr>
          <w:p w14:paraId="490D327E" w14:textId="77777777" w:rsidR="004C6F77" w:rsidRDefault="00000000">
            <w:pPr>
              <w:jc w:val="center"/>
            </w:pPr>
            <w:r>
              <w:rPr>
                <w:sz w:val="18"/>
              </w:rPr>
              <w:t>9</w:t>
            </w:r>
          </w:p>
        </w:tc>
        <w:tc>
          <w:tcPr>
            <w:tcW w:w="1134" w:type="dxa"/>
            <w:shd w:val="clear" w:color="auto" w:fill="FFFFFF"/>
          </w:tcPr>
          <w:p w14:paraId="1A56E89D" w14:textId="77777777" w:rsidR="004C6F77" w:rsidRDefault="00000000">
            <w:pPr>
              <w:jc w:val="center"/>
            </w:pPr>
            <w:r>
              <w:rPr>
                <w:sz w:val="18"/>
              </w:rPr>
              <w:t>$-26.7M</w:t>
            </w:r>
          </w:p>
        </w:tc>
        <w:tc>
          <w:tcPr>
            <w:tcW w:w="1134" w:type="dxa"/>
            <w:shd w:val="clear" w:color="auto" w:fill="FFFFFF"/>
          </w:tcPr>
          <w:p w14:paraId="13268489" w14:textId="77777777" w:rsidR="004C6F77" w:rsidRDefault="00000000">
            <w:pPr>
              <w:jc w:val="center"/>
            </w:pPr>
            <w:r>
              <w:rPr>
                <w:sz w:val="18"/>
              </w:rPr>
              <w:t>3.0Y</w:t>
            </w:r>
          </w:p>
        </w:tc>
        <w:tc>
          <w:tcPr>
            <w:tcW w:w="1134" w:type="dxa"/>
            <w:shd w:val="clear" w:color="auto" w:fill="FFFFFF"/>
          </w:tcPr>
          <w:p w14:paraId="47B749C5" w14:textId="77777777" w:rsidR="004C6F77" w:rsidRDefault="00000000">
            <w:pPr>
              <w:jc w:val="center"/>
            </w:pPr>
            <w:r>
              <w:rPr>
                <w:sz w:val="18"/>
              </w:rPr>
              <w:t>$-23.1M</w:t>
            </w:r>
          </w:p>
        </w:tc>
      </w:tr>
      <w:tr w:rsidR="004C6F77" w14:paraId="20BEF32D" w14:textId="77777777">
        <w:trPr>
          <w:jc w:val="center"/>
        </w:trPr>
        <w:tc>
          <w:tcPr>
            <w:tcW w:w="567" w:type="dxa"/>
            <w:shd w:val="clear" w:color="auto" w:fill="F2F2F2"/>
          </w:tcPr>
          <w:p w14:paraId="5AE995A2" w14:textId="77777777" w:rsidR="004C6F77" w:rsidRDefault="00000000">
            <w:pPr>
              <w:jc w:val="center"/>
            </w:pPr>
            <w:r>
              <w:rPr>
                <w:sz w:val="18"/>
              </w:rPr>
              <w:t>39</w:t>
            </w:r>
          </w:p>
        </w:tc>
        <w:tc>
          <w:tcPr>
            <w:tcW w:w="2381" w:type="dxa"/>
            <w:shd w:val="clear" w:color="auto" w:fill="F2F2F2"/>
          </w:tcPr>
          <w:p w14:paraId="4E1E479C" w14:textId="77777777" w:rsidR="004C6F77" w:rsidRDefault="00000000">
            <w:pPr>
              <w:jc w:val="center"/>
            </w:pPr>
            <w:r>
              <w:rPr>
                <w:sz w:val="18"/>
              </w:rPr>
              <w:t>RMBS-2023-1-B (Short Mezz)</w:t>
            </w:r>
          </w:p>
        </w:tc>
        <w:tc>
          <w:tcPr>
            <w:tcW w:w="1134" w:type="dxa"/>
            <w:shd w:val="clear" w:color="auto" w:fill="F2F2F2"/>
          </w:tcPr>
          <w:p w14:paraId="7AAE0AC1" w14:textId="77777777" w:rsidR="004C6F77" w:rsidRDefault="00000000">
            <w:pPr>
              <w:jc w:val="center"/>
            </w:pPr>
            <w:r>
              <w:rPr>
                <w:sz w:val="18"/>
              </w:rPr>
              <w:t>RMBS</w:t>
            </w:r>
          </w:p>
        </w:tc>
        <w:tc>
          <w:tcPr>
            <w:tcW w:w="567" w:type="dxa"/>
            <w:shd w:val="clear" w:color="auto" w:fill="F2F2F2"/>
          </w:tcPr>
          <w:p w14:paraId="01DF7B37" w14:textId="77777777" w:rsidR="004C6F77" w:rsidRDefault="00000000">
            <w:pPr>
              <w:jc w:val="center"/>
            </w:pPr>
            <w:r>
              <w:rPr>
                <w:sz w:val="18"/>
              </w:rPr>
              <w:t>Short</w:t>
            </w:r>
          </w:p>
        </w:tc>
        <w:tc>
          <w:tcPr>
            <w:tcW w:w="850" w:type="dxa"/>
            <w:shd w:val="clear" w:color="auto" w:fill="F2F2F2"/>
          </w:tcPr>
          <w:p w14:paraId="75868C13" w14:textId="77777777" w:rsidR="004C6F77" w:rsidRDefault="00000000">
            <w:pPr>
              <w:jc w:val="center"/>
            </w:pPr>
            <w:r>
              <w:rPr>
                <w:sz w:val="18"/>
              </w:rPr>
              <w:t>9</w:t>
            </w:r>
          </w:p>
        </w:tc>
        <w:tc>
          <w:tcPr>
            <w:tcW w:w="1134" w:type="dxa"/>
            <w:shd w:val="clear" w:color="auto" w:fill="F2F2F2"/>
          </w:tcPr>
          <w:p w14:paraId="45B89D5B" w14:textId="77777777" w:rsidR="004C6F77" w:rsidRDefault="00000000">
            <w:pPr>
              <w:jc w:val="center"/>
            </w:pPr>
            <w:r>
              <w:rPr>
                <w:sz w:val="18"/>
              </w:rPr>
              <w:t>$8.9M</w:t>
            </w:r>
          </w:p>
        </w:tc>
        <w:tc>
          <w:tcPr>
            <w:tcW w:w="1134" w:type="dxa"/>
            <w:shd w:val="clear" w:color="auto" w:fill="F2F2F2"/>
          </w:tcPr>
          <w:p w14:paraId="56797E8E" w14:textId="77777777" w:rsidR="004C6F77" w:rsidRDefault="00000000">
            <w:pPr>
              <w:jc w:val="center"/>
            </w:pPr>
            <w:r>
              <w:rPr>
                <w:sz w:val="18"/>
              </w:rPr>
              <w:t>3.0Y</w:t>
            </w:r>
          </w:p>
        </w:tc>
        <w:tc>
          <w:tcPr>
            <w:tcW w:w="1134" w:type="dxa"/>
            <w:shd w:val="clear" w:color="auto" w:fill="F2F2F2"/>
          </w:tcPr>
          <w:p w14:paraId="0DF8E6E7" w14:textId="77777777" w:rsidR="004C6F77" w:rsidRDefault="00000000">
            <w:pPr>
              <w:jc w:val="center"/>
            </w:pPr>
            <w:r>
              <w:rPr>
                <w:sz w:val="18"/>
              </w:rPr>
              <w:t>$7.7M</w:t>
            </w:r>
          </w:p>
        </w:tc>
      </w:tr>
      <w:tr w:rsidR="004C6F77" w14:paraId="0B008844" w14:textId="77777777">
        <w:trPr>
          <w:jc w:val="center"/>
        </w:trPr>
        <w:tc>
          <w:tcPr>
            <w:tcW w:w="567" w:type="dxa"/>
            <w:shd w:val="clear" w:color="auto" w:fill="FFFFFF"/>
          </w:tcPr>
          <w:p w14:paraId="5883D538" w14:textId="77777777" w:rsidR="004C6F77" w:rsidRDefault="00000000">
            <w:pPr>
              <w:jc w:val="center"/>
            </w:pPr>
            <w:r>
              <w:rPr>
                <w:sz w:val="18"/>
              </w:rPr>
              <w:t>40</w:t>
            </w:r>
          </w:p>
        </w:tc>
        <w:tc>
          <w:tcPr>
            <w:tcW w:w="2381" w:type="dxa"/>
            <w:shd w:val="clear" w:color="auto" w:fill="FFFFFF"/>
          </w:tcPr>
          <w:p w14:paraId="5497B74F" w14:textId="77777777" w:rsidR="004C6F77" w:rsidRDefault="00000000">
            <w:pPr>
              <w:jc w:val="center"/>
            </w:pPr>
            <w:r>
              <w:rPr>
                <w:sz w:val="18"/>
              </w:rPr>
              <w:t>CMBS-2024-RE1-A1 (Senior)</w:t>
            </w:r>
          </w:p>
        </w:tc>
        <w:tc>
          <w:tcPr>
            <w:tcW w:w="1134" w:type="dxa"/>
            <w:shd w:val="clear" w:color="auto" w:fill="FFFFFF"/>
          </w:tcPr>
          <w:p w14:paraId="5B60361A" w14:textId="77777777" w:rsidR="004C6F77" w:rsidRDefault="00000000">
            <w:pPr>
              <w:jc w:val="center"/>
            </w:pPr>
            <w:r>
              <w:rPr>
                <w:sz w:val="18"/>
              </w:rPr>
              <w:t>CMBS</w:t>
            </w:r>
          </w:p>
        </w:tc>
        <w:tc>
          <w:tcPr>
            <w:tcW w:w="567" w:type="dxa"/>
            <w:shd w:val="clear" w:color="auto" w:fill="FFFFFF"/>
          </w:tcPr>
          <w:p w14:paraId="15086C93" w14:textId="77777777" w:rsidR="004C6F77" w:rsidRDefault="00000000">
            <w:pPr>
              <w:jc w:val="center"/>
            </w:pPr>
            <w:r>
              <w:rPr>
                <w:sz w:val="18"/>
              </w:rPr>
              <w:t>Long</w:t>
            </w:r>
          </w:p>
        </w:tc>
        <w:tc>
          <w:tcPr>
            <w:tcW w:w="850" w:type="dxa"/>
            <w:shd w:val="clear" w:color="auto" w:fill="FFFFFF"/>
          </w:tcPr>
          <w:p w14:paraId="7F39F0CE" w14:textId="77777777" w:rsidR="004C6F77" w:rsidRDefault="00000000">
            <w:pPr>
              <w:jc w:val="center"/>
            </w:pPr>
            <w:r>
              <w:rPr>
                <w:sz w:val="18"/>
              </w:rPr>
              <w:t>4</w:t>
            </w:r>
          </w:p>
        </w:tc>
        <w:tc>
          <w:tcPr>
            <w:tcW w:w="1134" w:type="dxa"/>
            <w:shd w:val="clear" w:color="auto" w:fill="FFFFFF"/>
          </w:tcPr>
          <w:p w14:paraId="6CD811E2" w14:textId="77777777" w:rsidR="004C6F77" w:rsidRDefault="00000000">
            <w:pPr>
              <w:jc w:val="center"/>
            </w:pPr>
            <w:r>
              <w:rPr>
                <w:sz w:val="18"/>
              </w:rPr>
              <w:t>$-636.4M</w:t>
            </w:r>
          </w:p>
        </w:tc>
        <w:tc>
          <w:tcPr>
            <w:tcW w:w="1134" w:type="dxa"/>
            <w:shd w:val="clear" w:color="auto" w:fill="FFFFFF"/>
          </w:tcPr>
          <w:p w14:paraId="3832FF77" w14:textId="77777777" w:rsidR="004C6F77" w:rsidRDefault="00000000">
            <w:pPr>
              <w:jc w:val="center"/>
            </w:pPr>
            <w:r>
              <w:rPr>
                <w:sz w:val="18"/>
              </w:rPr>
              <w:t>10.0Y</w:t>
            </w:r>
          </w:p>
        </w:tc>
        <w:tc>
          <w:tcPr>
            <w:tcW w:w="1134" w:type="dxa"/>
            <w:shd w:val="clear" w:color="auto" w:fill="FFFFFF"/>
          </w:tcPr>
          <w:p w14:paraId="177F5585" w14:textId="77777777" w:rsidR="004C6F77" w:rsidRDefault="00000000">
            <w:pPr>
              <w:jc w:val="center"/>
            </w:pPr>
            <w:r>
              <w:rPr>
                <w:sz w:val="18"/>
              </w:rPr>
              <w:t>$-384.1M</w:t>
            </w:r>
          </w:p>
        </w:tc>
      </w:tr>
      <w:tr w:rsidR="004C6F77" w14:paraId="056EB0E0" w14:textId="77777777">
        <w:trPr>
          <w:jc w:val="center"/>
        </w:trPr>
        <w:tc>
          <w:tcPr>
            <w:tcW w:w="567" w:type="dxa"/>
            <w:shd w:val="clear" w:color="auto" w:fill="F2F2F2"/>
          </w:tcPr>
          <w:p w14:paraId="2E784DFB" w14:textId="77777777" w:rsidR="004C6F77" w:rsidRDefault="00000000">
            <w:pPr>
              <w:jc w:val="center"/>
            </w:pPr>
            <w:r>
              <w:rPr>
                <w:sz w:val="18"/>
              </w:rPr>
              <w:t>41</w:t>
            </w:r>
          </w:p>
        </w:tc>
        <w:tc>
          <w:tcPr>
            <w:tcW w:w="2381" w:type="dxa"/>
            <w:shd w:val="clear" w:color="auto" w:fill="F2F2F2"/>
          </w:tcPr>
          <w:p w14:paraId="58544F47" w14:textId="77777777" w:rsidR="004C6F77" w:rsidRDefault="00000000">
            <w:pPr>
              <w:jc w:val="center"/>
            </w:pPr>
            <w:r>
              <w:rPr>
                <w:sz w:val="18"/>
              </w:rPr>
              <w:t>CMBS-2024-RE1-A2</w:t>
            </w:r>
          </w:p>
        </w:tc>
        <w:tc>
          <w:tcPr>
            <w:tcW w:w="1134" w:type="dxa"/>
            <w:shd w:val="clear" w:color="auto" w:fill="F2F2F2"/>
          </w:tcPr>
          <w:p w14:paraId="3572405E" w14:textId="77777777" w:rsidR="004C6F77" w:rsidRDefault="00000000">
            <w:pPr>
              <w:jc w:val="center"/>
            </w:pPr>
            <w:r>
              <w:rPr>
                <w:sz w:val="18"/>
              </w:rPr>
              <w:t>CMBS</w:t>
            </w:r>
          </w:p>
        </w:tc>
        <w:tc>
          <w:tcPr>
            <w:tcW w:w="567" w:type="dxa"/>
            <w:shd w:val="clear" w:color="auto" w:fill="F2F2F2"/>
          </w:tcPr>
          <w:p w14:paraId="7B1C2D5D" w14:textId="77777777" w:rsidR="004C6F77" w:rsidRDefault="00000000">
            <w:pPr>
              <w:jc w:val="center"/>
            </w:pPr>
            <w:r>
              <w:rPr>
                <w:sz w:val="18"/>
              </w:rPr>
              <w:t>Long</w:t>
            </w:r>
          </w:p>
        </w:tc>
        <w:tc>
          <w:tcPr>
            <w:tcW w:w="850" w:type="dxa"/>
            <w:shd w:val="clear" w:color="auto" w:fill="F2F2F2"/>
          </w:tcPr>
          <w:p w14:paraId="0305331D" w14:textId="77777777" w:rsidR="004C6F77" w:rsidRDefault="00000000">
            <w:pPr>
              <w:jc w:val="center"/>
            </w:pPr>
            <w:r>
              <w:rPr>
                <w:sz w:val="18"/>
              </w:rPr>
              <w:t>4</w:t>
            </w:r>
          </w:p>
        </w:tc>
        <w:tc>
          <w:tcPr>
            <w:tcW w:w="1134" w:type="dxa"/>
            <w:shd w:val="clear" w:color="auto" w:fill="F2F2F2"/>
          </w:tcPr>
          <w:p w14:paraId="7986896B" w14:textId="77777777" w:rsidR="004C6F77" w:rsidRDefault="00000000">
            <w:pPr>
              <w:jc w:val="center"/>
            </w:pPr>
            <w:r>
              <w:rPr>
                <w:sz w:val="18"/>
              </w:rPr>
              <w:t>$-47.3M</w:t>
            </w:r>
          </w:p>
        </w:tc>
        <w:tc>
          <w:tcPr>
            <w:tcW w:w="1134" w:type="dxa"/>
            <w:shd w:val="clear" w:color="auto" w:fill="F2F2F2"/>
          </w:tcPr>
          <w:p w14:paraId="3952BC52" w14:textId="77777777" w:rsidR="004C6F77" w:rsidRDefault="00000000">
            <w:pPr>
              <w:jc w:val="center"/>
            </w:pPr>
            <w:r>
              <w:rPr>
                <w:sz w:val="18"/>
              </w:rPr>
              <w:t>10.0Y</w:t>
            </w:r>
          </w:p>
        </w:tc>
        <w:tc>
          <w:tcPr>
            <w:tcW w:w="1134" w:type="dxa"/>
            <w:shd w:val="clear" w:color="auto" w:fill="F2F2F2"/>
          </w:tcPr>
          <w:p w14:paraId="360F564E" w14:textId="77777777" w:rsidR="004C6F77" w:rsidRDefault="00000000">
            <w:pPr>
              <w:jc w:val="center"/>
            </w:pPr>
            <w:r>
              <w:rPr>
                <w:sz w:val="18"/>
              </w:rPr>
              <w:t>$-28.4M</w:t>
            </w:r>
          </w:p>
        </w:tc>
      </w:tr>
      <w:tr w:rsidR="004C6F77" w14:paraId="1F5C9F13" w14:textId="77777777">
        <w:trPr>
          <w:jc w:val="center"/>
        </w:trPr>
        <w:tc>
          <w:tcPr>
            <w:tcW w:w="567" w:type="dxa"/>
            <w:shd w:val="clear" w:color="auto" w:fill="FFFFFF"/>
          </w:tcPr>
          <w:p w14:paraId="0284403E" w14:textId="77777777" w:rsidR="004C6F77" w:rsidRDefault="00000000">
            <w:pPr>
              <w:jc w:val="center"/>
            </w:pPr>
            <w:r>
              <w:rPr>
                <w:sz w:val="18"/>
              </w:rPr>
              <w:t>42</w:t>
            </w:r>
          </w:p>
        </w:tc>
        <w:tc>
          <w:tcPr>
            <w:tcW w:w="2381" w:type="dxa"/>
            <w:shd w:val="clear" w:color="auto" w:fill="FFFFFF"/>
          </w:tcPr>
          <w:p w14:paraId="26A14D36" w14:textId="77777777" w:rsidR="004C6F77" w:rsidRDefault="00000000">
            <w:pPr>
              <w:jc w:val="center"/>
            </w:pPr>
            <w:r>
              <w:rPr>
                <w:sz w:val="18"/>
              </w:rPr>
              <w:t>CMBS-2024-RE1-B (Mezz)</w:t>
            </w:r>
          </w:p>
        </w:tc>
        <w:tc>
          <w:tcPr>
            <w:tcW w:w="1134" w:type="dxa"/>
            <w:shd w:val="clear" w:color="auto" w:fill="FFFFFF"/>
          </w:tcPr>
          <w:p w14:paraId="151BDD6D" w14:textId="77777777" w:rsidR="004C6F77" w:rsidRDefault="00000000">
            <w:pPr>
              <w:jc w:val="center"/>
            </w:pPr>
            <w:r>
              <w:rPr>
                <w:sz w:val="18"/>
              </w:rPr>
              <w:t>CMBS</w:t>
            </w:r>
          </w:p>
        </w:tc>
        <w:tc>
          <w:tcPr>
            <w:tcW w:w="567" w:type="dxa"/>
            <w:shd w:val="clear" w:color="auto" w:fill="FFFFFF"/>
          </w:tcPr>
          <w:p w14:paraId="690A49AE" w14:textId="77777777" w:rsidR="004C6F77" w:rsidRDefault="00000000">
            <w:pPr>
              <w:jc w:val="center"/>
            </w:pPr>
            <w:r>
              <w:rPr>
                <w:sz w:val="18"/>
              </w:rPr>
              <w:t>Long</w:t>
            </w:r>
          </w:p>
        </w:tc>
        <w:tc>
          <w:tcPr>
            <w:tcW w:w="850" w:type="dxa"/>
            <w:shd w:val="clear" w:color="auto" w:fill="FFFFFF"/>
          </w:tcPr>
          <w:p w14:paraId="4AB9830F" w14:textId="77777777" w:rsidR="004C6F77" w:rsidRDefault="00000000">
            <w:pPr>
              <w:jc w:val="center"/>
            </w:pPr>
            <w:r>
              <w:rPr>
                <w:sz w:val="18"/>
              </w:rPr>
              <w:t>12</w:t>
            </w:r>
          </w:p>
        </w:tc>
        <w:tc>
          <w:tcPr>
            <w:tcW w:w="1134" w:type="dxa"/>
            <w:shd w:val="clear" w:color="auto" w:fill="FFFFFF"/>
          </w:tcPr>
          <w:p w14:paraId="49E5B10A" w14:textId="77777777" w:rsidR="004C6F77" w:rsidRDefault="00000000">
            <w:pPr>
              <w:jc w:val="center"/>
            </w:pPr>
            <w:r>
              <w:rPr>
                <w:sz w:val="18"/>
              </w:rPr>
              <w:t>$-78.0M</w:t>
            </w:r>
          </w:p>
        </w:tc>
        <w:tc>
          <w:tcPr>
            <w:tcW w:w="1134" w:type="dxa"/>
            <w:shd w:val="clear" w:color="auto" w:fill="FFFFFF"/>
          </w:tcPr>
          <w:p w14:paraId="0BC59744" w14:textId="77777777" w:rsidR="004C6F77" w:rsidRDefault="00000000">
            <w:pPr>
              <w:jc w:val="center"/>
            </w:pPr>
            <w:r>
              <w:rPr>
                <w:sz w:val="18"/>
              </w:rPr>
              <w:t>10.0Y</w:t>
            </w:r>
          </w:p>
        </w:tc>
        <w:tc>
          <w:tcPr>
            <w:tcW w:w="1134" w:type="dxa"/>
            <w:shd w:val="clear" w:color="auto" w:fill="FFFFFF"/>
          </w:tcPr>
          <w:p w14:paraId="3648BBE2" w14:textId="77777777" w:rsidR="004C6F77" w:rsidRDefault="00000000">
            <w:pPr>
              <w:jc w:val="center"/>
            </w:pPr>
            <w:r>
              <w:rPr>
                <w:sz w:val="18"/>
              </w:rPr>
              <w:t>$-46.5M</w:t>
            </w:r>
          </w:p>
        </w:tc>
      </w:tr>
      <w:tr w:rsidR="004C6F77" w14:paraId="566F126F" w14:textId="77777777">
        <w:trPr>
          <w:jc w:val="center"/>
        </w:trPr>
        <w:tc>
          <w:tcPr>
            <w:tcW w:w="567" w:type="dxa"/>
            <w:shd w:val="clear" w:color="auto" w:fill="F2F2F2"/>
          </w:tcPr>
          <w:p w14:paraId="3F4F6ACD" w14:textId="77777777" w:rsidR="004C6F77" w:rsidRDefault="00000000">
            <w:pPr>
              <w:jc w:val="center"/>
            </w:pPr>
            <w:r>
              <w:rPr>
                <w:sz w:val="18"/>
              </w:rPr>
              <w:t>43</w:t>
            </w:r>
          </w:p>
        </w:tc>
        <w:tc>
          <w:tcPr>
            <w:tcW w:w="2381" w:type="dxa"/>
            <w:shd w:val="clear" w:color="auto" w:fill="F2F2F2"/>
          </w:tcPr>
          <w:p w14:paraId="64C11E93" w14:textId="77777777" w:rsidR="004C6F77" w:rsidRDefault="00000000">
            <w:pPr>
              <w:jc w:val="center"/>
            </w:pPr>
            <w:r>
              <w:rPr>
                <w:sz w:val="18"/>
              </w:rPr>
              <w:t>CLO-2019-LVG-A (Senior)</w:t>
            </w:r>
          </w:p>
        </w:tc>
        <w:tc>
          <w:tcPr>
            <w:tcW w:w="1134" w:type="dxa"/>
            <w:shd w:val="clear" w:color="auto" w:fill="F2F2F2"/>
          </w:tcPr>
          <w:p w14:paraId="5FBEE104" w14:textId="77777777" w:rsidR="004C6F77" w:rsidRDefault="00000000">
            <w:pPr>
              <w:jc w:val="center"/>
            </w:pPr>
            <w:r>
              <w:rPr>
                <w:sz w:val="18"/>
              </w:rPr>
              <w:t>CLO</w:t>
            </w:r>
          </w:p>
        </w:tc>
        <w:tc>
          <w:tcPr>
            <w:tcW w:w="567" w:type="dxa"/>
            <w:shd w:val="clear" w:color="auto" w:fill="F2F2F2"/>
          </w:tcPr>
          <w:p w14:paraId="38CB3AB5" w14:textId="77777777" w:rsidR="004C6F77" w:rsidRDefault="00000000">
            <w:pPr>
              <w:jc w:val="center"/>
            </w:pPr>
            <w:r>
              <w:rPr>
                <w:sz w:val="18"/>
              </w:rPr>
              <w:t>Long</w:t>
            </w:r>
          </w:p>
        </w:tc>
        <w:tc>
          <w:tcPr>
            <w:tcW w:w="850" w:type="dxa"/>
            <w:shd w:val="clear" w:color="auto" w:fill="F2F2F2"/>
          </w:tcPr>
          <w:p w14:paraId="67980CF1" w14:textId="77777777" w:rsidR="004C6F77" w:rsidRDefault="00000000">
            <w:pPr>
              <w:jc w:val="center"/>
            </w:pPr>
            <w:r>
              <w:rPr>
                <w:sz w:val="18"/>
              </w:rPr>
              <w:t>8</w:t>
            </w:r>
          </w:p>
        </w:tc>
        <w:tc>
          <w:tcPr>
            <w:tcW w:w="1134" w:type="dxa"/>
            <w:shd w:val="clear" w:color="auto" w:fill="F2F2F2"/>
          </w:tcPr>
          <w:p w14:paraId="4F355590" w14:textId="77777777" w:rsidR="004C6F77" w:rsidRDefault="00000000">
            <w:pPr>
              <w:jc w:val="center"/>
            </w:pPr>
            <w:r>
              <w:rPr>
                <w:sz w:val="18"/>
              </w:rPr>
              <w:t>$-336.3M</w:t>
            </w:r>
          </w:p>
        </w:tc>
        <w:tc>
          <w:tcPr>
            <w:tcW w:w="1134" w:type="dxa"/>
            <w:shd w:val="clear" w:color="auto" w:fill="F2F2F2"/>
          </w:tcPr>
          <w:p w14:paraId="4C205140" w14:textId="77777777" w:rsidR="004C6F77" w:rsidRDefault="00000000">
            <w:pPr>
              <w:jc w:val="center"/>
            </w:pPr>
            <w:r>
              <w:rPr>
                <w:sz w:val="18"/>
              </w:rPr>
              <w:t>3.0Y</w:t>
            </w:r>
          </w:p>
        </w:tc>
        <w:tc>
          <w:tcPr>
            <w:tcW w:w="1134" w:type="dxa"/>
            <w:shd w:val="clear" w:color="auto" w:fill="F2F2F2"/>
          </w:tcPr>
          <w:p w14:paraId="0ED9D939" w14:textId="77777777" w:rsidR="004C6F77" w:rsidRDefault="00000000">
            <w:pPr>
              <w:jc w:val="center"/>
            </w:pPr>
            <w:r>
              <w:rPr>
                <w:sz w:val="18"/>
              </w:rPr>
              <w:t>$-173.7M</w:t>
            </w:r>
          </w:p>
        </w:tc>
      </w:tr>
      <w:tr w:rsidR="004C6F77" w14:paraId="17853DF9" w14:textId="77777777">
        <w:trPr>
          <w:jc w:val="center"/>
        </w:trPr>
        <w:tc>
          <w:tcPr>
            <w:tcW w:w="567" w:type="dxa"/>
            <w:shd w:val="clear" w:color="auto" w:fill="FFFFFF"/>
          </w:tcPr>
          <w:p w14:paraId="7E230509" w14:textId="77777777" w:rsidR="004C6F77" w:rsidRDefault="00000000">
            <w:pPr>
              <w:jc w:val="center"/>
            </w:pPr>
            <w:r>
              <w:rPr>
                <w:sz w:val="18"/>
              </w:rPr>
              <w:t>44</w:t>
            </w:r>
          </w:p>
        </w:tc>
        <w:tc>
          <w:tcPr>
            <w:tcW w:w="2381" w:type="dxa"/>
            <w:shd w:val="clear" w:color="auto" w:fill="FFFFFF"/>
          </w:tcPr>
          <w:p w14:paraId="20852CDF" w14:textId="77777777" w:rsidR="004C6F77" w:rsidRDefault="00000000">
            <w:pPr>
              <w:jc w:val="center"/>
            </w:pPr>
            <w:r>
              <w:rPr>
                <w:sz w:val="18"/>
              </w:rPr>
              <w:t>CLO-2023-LVG-B (Mezz)</w:t>
            </w:r>
          </w:p>
        </w:tc>
        <w:tc>
          <w:tcPr>
            <w:tcW w:w="1134" w:type="dxa"/>
            <w:shd w:val="clear" w:color="auto" w:fill="FFFFFF"/>
          </w:tcPr>
          <w:p w14:paraId="30173191" w14:textId="77777777" w:rsidR="004C6F77" w:rsidRDefault="00000000">
            <w:pPr>
              <w:jc w:val="center"/>
            </w:pPr>
            <w:r>
              <w:rPr>
                <w:sz w:val="18"/>
              </w:rPr>
              <w:t>CLO</w:t>
            </w:r>
          </w:p>
        </w:tc>
        <w:tc>
          <w:tcPr>
            <w:tcW w:w="567" w:type="dxa"/>
            <w:shd w:val="clear" w:color="auto" w:fill="FFFFFF"/>
          </w:tcPr>
          <w:p w14:paraId="04D55741" w14:textId="77777777" w:rsidR="004C6F77" w:rsidRDefault="00000000">
            <w:pPr>
              <w:jc w:val="center"/>
            </w:pPr>
            <w:r>
              <w:rPr>
                <w:sz w:val="18"/>
              </w:rPr>
              <w:t>Long</w:t>
            </w:r>
          </w:p>
        </w:tc>
        <w:tc>
          <w:tcPr>
            <w:tcW w:w="850" w:type="dxa"/>
            <w:shd w:val="clear" w:color="auto" w:fill="FFFFFF"/>
          </w:tcPr>
          <w:p w14:paraId="07810859" w14:textId="77777777" w:rsidR="004C6F77" w:rsidRDefault="00000000">
            <w:pPr>
              <w:jc w:val="center"/>
            </w:pPr>
            <w:r>
              <w:rPr>
                <w:sz w:val="18"/>
              </w:rPr>
              <w:t>16</w:t>
            </w:r>
          </w:p>
        </w:tc>
        <w:tc>
          <w:tcPr>
            <w:tcW w:w="1134" w:type="dxa"/>
            <w:shd w:val="clear" w:color="auto" w:fill="FFFFFF"/>
          </w:tcPr>
          <w:p w14:paraId="7C29E67E" w14:textId="77777777" w:rsidR="004C6F77" w:rsidRDefault="00000000">
            <w:pPr>
              <w:jc w:val="center"/>
            </w:pPr>
            <w:r>
              <w:rPr>
                <w:sz w:val="18"/>
              </w:rPr>
              <w:t>$-144.9M</w:t>
            </w:r>
          </w:p>
        </w:tc>
        <w:tc>
          <w:tcPr>
            <w:tcW w:w="1134" w:type="dxa"/>
            <w:shd w:val="clear" w:color="auto" w:fill="FFFFFF"/>
          </w:tcPr>
          <w:p w14:paraId="6E7C5766" w14:textId="77777777" w:rsidR="004C6F77" w:rsidRDefault="00000000">
            <w:pPr>
              <w:jc w:val="center"/>
            </w:pPr>
            <w:r>
              <w:rPr>
                <w:sz w:val="18"/>
              </w:rPr>
              <w:t>3.0Y</w:t>
            </w:r>
          </w:p>
        </w:tc>
        <w:tc>
          <w:tcPr>
            <w:tcW w:w="1134" w:type="dxa"/>
            <w:shd w:val="clear" w:color="auto" w:fill="FFFFFF"/>
          </w:tcPr>
          <w:p w14:paraId="3331C5FD" w14:textId="77777777" w:rsidR="004C6F77" w:rsidRDefault="00000000">
            <w:pPr>
              <w:jc w:val="center"/>
            </w:pPr>
            <w:r>
              <w:rPr>
                <w:sz w:val="18"/>
              </w:rPr>
              <w:t>$-83.7M</w:t>
            </w:r>
          </w:p>
        </w:tc>
      </w:tr>
      <w:tr w:rsidR="004C6F77" w14:paraId="2EDCA60F" w14:textId="77777777">
        <w:trPr>
          <w:jc w:val="center"/>
        </w:trPr>
        <w:tc>
          <w:tcPr>
            <w:tcW w:w="567" w:type="dxa"/>
            <w:shd w:val="clear" w:color="auto" w:fill="F2F2F2"/>
          </w:tcPr>
          <w:p w14:paraId="6DA742BC" w14:textId="77777777" w:rsidR="004C6F77" w:rsidRDefault="00000000">
            <w:pPr>
              <w:jc w:val="center"/>
            </w:pPr>
            <w:r>
              <w:rPr>
                <w:sz w:val="18"/>
              </w:rPr>
              <w:t>45</w:t>
            </w:r>
          </w:p>
        </w:tc>
        <w:tc>
          <w:tcPr>
            <w:tcW w:w="2381" w:type="dxa"/>
            <w:shd w:val="clear" w:color="auto" w:fill="F2F2F2"/>
          </w:tcPr>
          <w:p w14:paraId="44B818DD" w14:textId="77777777" w:rsidR="004C6F77" w:rsidRDefault="00000000">
            <w:pPr>
              <w:jc w:val="center"/>
            </w:pPr>
            <w:r>
              <w:rPr>
                <w:sz w:val="18"/>
              </w:rPr>
              <w:t>CLO-2023-LVG-C (Mezz)</w:t>
            </w:r>
          </w:p>
        </w:tc>
        <w:tc>
          <w:tcPr>
            <w:tcW w:w="1134" w:type="dxa"/>
            <w:shd w:val="clear" w:color="auto" w:fill="F2F2F2"/>
          </w:tcPr>
          <w:p w14:paraId="659EA5C8" w14:textId="77777777" w:rsidR="004C6F77" w:rsidRDefault="00000000">
            <w:pPr>
              <w:jc w:val="center"/>
            </w:pPr>
            <w:r>
              <w:rPr>
                <w:sz w:val="18"/>
              </w:rPr>
              <w:t>CLO</w:t>
            </w:r>
          </w:p>
        </w:tc>
        <w:tc>
          <w:tcPr>
            <w:tcW w:w="567" w:type="dxa"/>
            <w:shd w:val="clear" w:color="auto" w:fill="F2F2F2"/>
          </w:tcPr>
          <w:p w14:paraId="124ADF26" w14:textId="77777777" w:rsidR="004C6F77" w:rsidRDefault="00000000">
            <w:pPr>
              <w:jc w:val="center"/>
            </w:pPr>
            <w:r>
              <w:rPr>
                <w:sz w:val="18"/>
              </w:rPr>
              <w:t>Long</w:t>
            </w:r>
          </w:p>
        </w:tc>
        <w:tc>
          <w:tcPr>
            <w:tcW w:w="850" w:type="dxa"/>
            <w:shd w:val="clear" w:color="auto" w:fill="F2F2F2"/>
          </w:tcPr>
          <w:p w14:paraId="5D5F6116" w14:textId="77777777" w:rsidR="004C6F77" w:rsidRDefault="00000000">
            <w:pPr>
              <w:jc w:val="center"/>
            </w:pPr>
            <w:r>
              <w:rPr>
                <w:sz w:val="18"/>
              </w:rPr>
              <w:t>16</w:t>
            </w:r>
          </w:p>
        </w:tc>
        <w:tc>
          <w:tcPr>
            <w:tcW w:w="1134" w:type="dxa"/>
            <w:shd w:val="clear" w:color="auto" w:fill="F2F2F2"/>
          </w:tcPr>
          <w:p w14:paraId="2F1C703F" w14:textId="77777777" w:rsidR="004C6F77" w:rsidRDefault="00000000">
            <w:pPr>
              <w:jc w:val="center"/>
            </w:pPr>
            <w:r>
              <w:rPr>
                <w:sz w:val="18"/>
              </w:rPr>
              <w:t>$-64.4M</w:t>
            </w:r>
          </w:p>
        </w:tc>
        <w:tc>
          <w:tcPr>
            <w:tcW w:w="1134" w:type="dxa"/>
            <w:shd w:val="clear" w:color="auto" w:fill="F2F2F2"/>
          </w:tcPr>
          <w:p w14:paraId="710ADFE6" w14:textId="77777777" w:rsidR="004C6F77" w:rsidRDefault="00000000">
            <w:pPr>
              <w:jc w:val="center"/>
            </w:pPr>
            <w:r>
              <w:rPr>
                <w:sz w:val="18"/>
              </w:rPr>
              <w:t>3.0Y</w:t>
            </w:r>
          </w:p>
        </w:tc>
        <w:tc>
          <w:tcPr>
            <w:tcW w:w="1134" w:type="dxa"/>
            <w:shd w:val="clear" w:color="auto" w:fill="F2F2F2"/>
          </w:tcPr>
          <w:p w14:paraId="493C718A" w14:textId="77777777" w:rsidR="004C6F77" w:rsidRDefault="00000000">
            <w:pPr>
              <w:jc w:val="center"/>
            </w:pPr>
            <w:r>
              <w:rPr>
                <w:sz w:val="18"/>
              </w:rPr>
              <w:t>$-37.2M</w:t>
            </w:r>
          </w:p>
        </w:tc>
      </w:tr>
      <w:tr w:rsidR="004C6F77" w14:paraId="14692E3A" w14:textId="77777777">
        <w:trPr>
          <w:jc w:val="center"/>
        </w:trPr>
        <w:tc>
          <w:tcPr>
            <w:tcW w:w="567" w:type="dxa"/>
            <w:shd w:val="clear" w:color="auto" w:fill="FFFFFF"/>
          </w:tcPr>
          <w:p w14:paraId="61DB48A4" w14:textId="77777777" w:rsidR="004C6F77" w:rsidRDefault="00000000">
            <w:pPr>
              <w:jc w:val="center"/>
            </w:pPr>
            <w:r>
              <w:rPr>
                <w:sz w:val="18"/>
              </w:rPr>
              <w:t>46</w:t>
            </w:r>
          </w:p>
        </w:tc>
        <w:tc>
          <w:tcPr>
            <w:tcW w:w="2381" w:type="dxa"/>
            <w:shd w:val="clear" w:color="auto" w:fill="FFFFFF"/>
          </w:tcPr>
          <w:p w14:paraId="347EA873" w14:textId="77777777" w:rsidR="004C6F77" w:rsidRDefault="00000000">
            <w:pPr>
              <w:jc w:val="center"/>
            </w:pPr>
            <w:r>
              <w:rPr>
                <w:sz w:val="18"/>
              </w:rPr>
              <w:t>ABCP MultiSeller 2025</w:t>
            </w:r>
          </w:p>
        </w:tc>
        <w:tc>
          <w:tcPr>
            <w:tcW w:w="1134" w:type="dxa"/>
            <w:shd w:val="clear" w:color="auto" w:fill="FFFFFF"/>
          </w:tcPr>
          <w:p w14:paraId="7A111AB1" w14:textId="77777777" w:rsidR="004C6F77" w:rsidRDefault="00000000">
            <w:pPr>
              <w:jc w:val="center"/>
            </w:pPr>
            <w:r>
              <w:rPr>
                <w:sz w:val="18"/>
              </w:rPr>
              <w:t>ABCP</w:t>
            </w:r>
          </w:p>
        </w:tc>
        <w:tc>
          <w:tcPr>
            <w:tcW w:w="567" w:type="dxa"/>
            <w:shd w:val="clear" w:color="auto" w:fill="FFFFFF"/>
          </w:tcPr>
          <w:p w14:paraId="7D39ED1C" w14:textId="77777777" w:rsidR="004C6F77" w:rsidRDefault="00000000">
            <w:pPr>
              <w:jc w:val="center"/>
            </w:pPr>
            <w:r>
              <w:rPr>
                <w:sz w:val="18"/>
              </w:rPr>
              <w:t>Long</w:t>
            </w:r>
          </w:p>
        </w:tc>
        <w:tc>
          <w:tcPr>
            <w:tcW w:w="850" w:type="dxa"/>
            <w:shd w:val="clear" w:color="auto" w:fill="FFFFFF"/>
          </w:tcPr>
          <w:p w14:paraId="324A5245" w14:textId="77777777" w:rsidR="004C6F77" w:rsidRDefault="00000000">
            <w:pPr>
              <w:jc w:val="center"/>
            </w:pPr>
            <w:r>
              <w:rPr>
                <w:sz w:val="18"/>
              </w:rPr>
              <w:t>6</w:t>
            </w:r>
          </w:p>
        </w:tc>
        <w:tc>
          <w:tcPr>
            <w:tcW w:w="1134" w:type="dxa"/>
            <w:shd w:val="clear" w:color="auto" w:fill="FFFFFF"/>
          </w:tcPr>
          <w:p w14:paraId="6842E7B9" w14:textId="77777777" w:rsidR="004C6F77" w:rsidRDefault="00000000">
            <w:pPr>
              <w:jc w:val="center"/>
            </w:pPr>
            <w:r>
              <w:rPr>
                <w:sz w:val="18"/>
              </w:rPr>
              <w:t>$-191.9M</w:t>
            </w:r>
          </w:p>
        </w:tc>
        <w:tc>
          <w:tcPr>
            <w:tcW w:w="1134" w:type="dxa"/>
            <w:shd w:val="clear" w:color="auto" w:fill="FFFFFF"/>
          </w:tcPr>
          <w:p w14:paraId="69C0890F" w14:textId="77777777" w:rsidR="004C6F77" w:rsidRDefault="00000000">
            <w:pPr>
              <w:jc w:val="center"/>
            </w:pPr>
            <w:r>
              <w:rPr>
                <w:sz w:val="18"/>
              </w:rPr>
              <w:t>0.5Y</w:t>
            </w:r>
          </w:p>
        </w:tc>
        <w:tc>
          <w:tcPr>
            <w:tcW w:w="1134" w:type="dxa"/>
            <w:shd w:val="clear" w:color="auto" w:fill="FFFFFF"/>
          </w:tcPr>
          <w:p w14:paraId="1A56F106" w14:textId="77777777" w:rsidR="004C6F77" w:rsidRDefault="00000000">
            <w:pPr>
              <w:jc w:val="center"/>
            </w:pPr>
            <w:r>
              <w:rPr>
                <w:sz w:val="18"/>
              </w:rPr>
              <w:t>$-134.5M</w:t>
            </w:r>
          </w:p>
        </w:tc>
      </w:tr>
      <w:tr w:rsidR="004C6F77" w14:paraId="25E67482" w14:textId="77777777">
        <w:trPr>
          <w:jc w:val="center"/>
        </w:trPr>
        <w:tc>
          <w:tcPr>
            <w:tcW w:w="567" w:type="dxa"/>
            <w:shd w:val="clear" w:color="auto" w:fill="F2F2F2"/>
          </w:tcPr>
          <w:p w14:paraId="221F1FA5" w14:textId="77777777" w:rsidR="004C6F77" w:rsidRDefault="00000000">
            <w:pPr>
              <w:jc w:val="center"/>
            </w:pPr>
            <w:r>
              <w:rPr>
                <w:sz w:val="18"/>
              </w:rPr>
              <w:t>47</w:t>
            </w:r>
          </w:p>
        </w:tc>
        <w:tc>
          <w:tcPr>
            <w:tcW w:w="2381" w:type="dxa"/>
            <w:shd w:val="clear" w:color="auto" w:fill="F2F2F2"/>
          </w:tcPr>
          <w:p w14:paraId="1F0DB5BD" w14:textId="77777777" w:rsidR="004C6F77" w:rsidRDefault="00000000">
            <w:pPr>
              <w:jc w:val="center"/>
            </w:pPr>
            <w:r>
              <w:rPr>
                <w:sz w:val="18"/>
              </w:rPr>
              <w:t>CC-ABS-2024-A (Senior)</w:t>
            </w:r>
          </w:p>
        </w:tc>
        <w:tc>
          <w:tcPr>
            <w:tcW w:w="1134" w:type="dxa"/>
            <w:shd w:val="clear" w:color="auto" w:fill="F2F2F2"/>
          </w:tcPr>
          <w:p w14:paraId="6C01E15C" w14:textId="77777777" w:rsidR="004C6F77" w:rsidRDefault="00000000">
            <w:pPr>
              <w:jc w:val="center"/>
            </w:pPr>
            <w:r>
              <w:rPr>
                <w:sz w:val="18"/>
              </w:rPr>
              <w:t>ABS-</w:t>
            </w:r>
            <w:proofErr w:type="spellStart"/>
            <w:r>
              <w:rPr>
                <w:sz w:val="18"/>
              </w:rPr>
              <w:t>CreditCard</w:t>
            </w:r>
            <w:proofErr w:type="spellEnd"/>
          </w:p>
        </w:tc>
        <w:tc>
          <w:tcPr>
            <w:tcW w:w="567" w:type="dxa"/>
            <w:shd w:val="clear" w:color="auto" w:fill="F2F2F2"/>
          </w:tcPr>
          <w:p w14:paraId="1F2F6E20" w14:textId="77777777" w:rsidR="004C6F77" w:rsidRDefault="00000000">
            <w:pPr>
              <w:jc w:val="center"/>
            </w:pPr>
            <w:r>
              <w:rPr>
                <w:sz w:val="18"/>
              </w:rPr>
              <w:t>Long</w:t>
            </w:r>
          </w:p>
        </w:tc>
        <w:tc>
          <w:tcPr>
            <w:tcW w:w="850" w:type="dxa"/>
            <w:shd w:val="clear" w:color="auto" w:fill="F2F2F2"/>
          </w:tcPr>
          <w:p w14:paraId="79A08415" w14:textId="77777777" w:rsidR="004C6F77" w:rsidRDefault="00000000">
            <w:pPr>
              <w:jc w:val="center"/>
            </w:pPr>
            <w:r>
              <w:rPr>
                <w:sz w:val="18"/>
              </w:rPr>
              <w:t>6</w:t>
            </w:r>
          </w:p>
        </w:tc>
        <w:tc>
          <w:tcPr>
            <w:tcW w:w="1134" w:type="dxa"/>
            <w:shd w:val="clear" w:color="auto" w:fill="F2F2F2"/>
          </w:tcPr>
          <w:p w14:paraId="1DF81E41" w14:textId="77777777" w:rsidR="004C6F77" w:rsidRDefault="00000000">
            <w:pPr>
              <w:jc w:val="center"/>
            </w:pPr>
            <w:r>
              <w:rPr>
                <w:sz w:val="18"/>
              </w:rPr>
              <w:t>$-386.9M</w:t>
            </w:r>
          </w:p>
        </w:tc>
        <w:tc>
          <w:tcPr>
            <w:tcW w:w="1134" w:type="dxa"/>
            <w:shd w:val="clear" w:color="auto" w:fill="F2F2F2"/>
          </w:tcPr>
          <w:p w14:paraId="52AD6A92" w14:textId="77777777" w:rsidR="004C6F77" w:rsidRDefault="00000000">
            <w:pPr>
              <w:jc w:val="center"/>
            </w:pPr>
            <w:r>
              <w:rPr>
                <w:sz w:val="18"/>
              </w:rPr>
              <w:t>3.0Y</w:t>
            </w:r>
          </w:p>
        </w:tc>
        <w:tc>
          <w:tcPr>
            <w:tcW w:w="1134" w:type="dxa"/>
            <w:shd w:val="clear" w:color="auto" w:fill="F2F2F2"/>
          </w:tcPr>
          <w:p w14:paraId="61DE3D67" w14:textId="77777777" w:rsidR="004C6F77" w:rsidRDefault="00000000">
            <w:pPr>
              <w:jc w:val="center"/>
            </w:pPr>
            <w:r>
              <w:rPr>
                <w:sz w:val="18"/>
              </w:rPr>
              <w:t>$-320.6M</w:t>
            </w:r>
          </w:p>
        </w:tc>
      </w:tr>
      <w:tr w:rsidR="004C6F77" w14:paraId="039904E9" w14:textId="77777777">
        <w:trPr>
          <w:jc w:val="center"/>
        </w:trPr>
        <w:tc>
          <w:tcPr>
            <w:tcW w:w="567" w:type="dxa"/>
            <w:shd w:val="clear" w:color="auto" w:fill="FFFFFF"/>
          </w:tcPr>
          <w:p w14:paraId="15105BC6" w14:textId="77777777" w:rsidR="004C6F77" w:rsidRDefault="00000000">
            <w:pPr>
              <w:jc w:val="center"/>
            </w:pPr>
            <w:r>
              <w:rPr>
                <w:sz w:val="18"/>
              </w:rPr>
              <w:t>48</w:t>
            </w:r>
          </w:p>
        </w:tc>
        <w:tc>
          <w:tcPr>
            <w:tcW w:w="2381" w:type="dxa"/>
            <w:shd w:val="clear" w:color="auto" w:fill="FFFFFF"/>
          </w:tcPr>
          <w:p w14:paraId="2F9D656A" w14:textId="77777777" w:rsidR="004C6F77" w:rsidRDefault="00000000">
            <w:pPr>
              <w:jc w:val="center"/>
            </w:pPr>
            <w:r>
              <w:rPr>
                <w:sz w:val="18"/>
              </w:rPr>
              <w:t>CC-ABS-2024-B (Mezz)</w:t>
            </w:r>
          </w:p>
        </w:tc>
        <w:tc>
          <w:tcPr>
            <w:tcW w:w="1134" w:type="dxa"/>
            <w:shd w:val="clear" w:color="auto" w:fill="FFFFFF"/>
          </w:tcPr>
          <w:p w14:paraId="44486CF9" w14:textId="77777777" w:rsidR="004C6F77" w:rsidRDefault="00000000">
            <w:pPr>
              <w:jc w:val="center"/>
            </w:pPr>
            <w:r>
              <w:rPr>
                <w:sz w:val="18"/>
              </w:rPr>
              <w:t>ABS-</w:t>
            </w:r>
            <w:proofErr w:type="spellStart"/>
            <w:r>
              <w:rPr>
                <w:sz w:val="18"/>
              </w:rPr>
              <w:t>CreditCard</w:t>
            </w:r>
            <w:proofErr w:type="spellEnd"/>
          </w:p>
        </w:tc>
        <w:tc>
          <w:tcPr>
            <w:tcW w:w="567" w:type="dxa"/>
            <w:shd w:val="clear" w:color="auto" w:fill="FFFFFF"/>
          </w:tcPr>
          <w:p w14:paraId="298961A7" w14:textId="77777777" w:rsidR="004C6F77" w:rsidRDefault="00000000">
            <w:pPr>
              <w:jc w:val="center"/>
            </w:pPr>
            <w:r>
              <w:rPr>
                <w:sz w:val="18"/>
              </w:rPr>
              <w:t>Long</w:t>
            </w:r>
          </w:p>
        </w:tc>
        <w:tc>
          <w:tcPr>
            <w:tcW w:w="850" w:type="dxa"/>
            <w:shd w:val="clear" w:color="auto" w:fill="FFFFFF"/>
          </w:tcPr>
          <w:p w14:paraId="16740B4D" w14:textId="77777777" w:rsidR="004C6F77" w:rsidRDefault="00000000">
            <w:pPr>
              <w:jc w:val="center"/>
            </w:pPr>
            <w:r>
              <w:rPr>
                <w:sz w:val="18"/>
              </w:rPr>
              <w:t>14</w:t>
            </w:r>
          </w:p>
        </w:tc>
        <w:tc>
          <w:tcPr>
            <w:tcW w:w="1134" w:type="dxa"/>
            <w:shd w:val="clear" w:color="auto" w:fill="FFFFFF"/>
          </w:tcPr>
          <w:p w14:paraId="7CE25552" w14:textId="77777777" w:rsidR="004C6F77" w:rsidRDefault="00000000">
            <w:pPr>
              <w:jc w:val="center"/>
            </w:pPr>
            <w:r>
              <w:rPr>
                <w:sz w:val="18"/>
              </w:rPr>
              <w:t>$-51.0M</w:t>
            </w:r>
          </w:p>
        </w:tc>
        <w:tc>
          <w:tcPr>
            <w:tcW w:w="1134" w:type="dxa"/>
            <w:shd w:val="clear" w:color="auto" w:fill="FFFFFF"/>
          </w:tcPr>
          <w:p w14:paraId="11F02E84" w14:textId="77777777" w:rsidR="004C6F77" w:rsidRDefault="00000000">
            <w:pPr>
              <w:jc w:val="center"/>
            </w:pPr>
            <w:r>
              <w:rPr>
                <w:sz w:val="18"/>
              </w:rPr>
              <w:t>3.0Y</w:t>
            </w:r>
          </w:p>
        </w:tc>
        <w:tc>
          <w:tcPr>
            <w:tcW w:w="1134" w:type="dxa"/>
            <w:shd w:val="clear" w:color="auto" w:fill="FFFFFF"/>
          </w:tcPr>
          <w:p w14:paraId="46353E04" w14:textId="77777777" w:rsidR="004C6F77" w:rsidRDefault="00000000">
            <w:pPr>
              <w:jc w:val="center"/>
            </w:pPr>
            <w:r>
              <w:rPr>
                <w:sz w:val="18"/>
              </w:rPr>
              <w:t>$-42.3M</w:t>
            </w:r>
          </w:p>
        </w:tc>
      </w:tr>
      <w:tr w:rsidR="004C6F77" w14:paraId="5EAEB443" w14:textId="77777777">
        <w:trPr>
          <w:jc w:val="center"/>
        </w:trPr>
        <w:tc>
          <w:tcPr>
            <w:tcW w:w="567" w:type="dxa"/>
            <w:shd w:val="clear" w:color="auto" w:fill="F2F2F2"/>
          </w:tcPr>
          <w:p w14:paraId="205E0FE0" w14:textId="77777777" w:rsidR="004C6F77" w:rsidRDefault="00000000">
            <w:pPr>
              <w:jc w:val="center"/>
            </w:pPr>
            <w:r>
              <w:rPr>
                <w:sz w:val="18"/>
              </w:rPr>
              <w:t>49</w:t>
            </w:r>
          </w:p>
        </w:tc>
        <w:tc>
          <w:tcPr>
            <w:tcW w:w="2381" w:type="dxa"/>
            <w:shd w:val="clear" w:color="auto" w:fill="F2F2F2"/>
          </w:tcPr>
          <w:p w14:paraId="5393C4D0" w14:textId="77777777" w:rsidR="004C6F77" w:rsidRDefault="00000000">
            <w:pPr>
              <w:jc w:val="center"/>
            </w:pPr>
            <w:r>
              <w:rPr>
                <w:sz w:val="18"/>
              </w:rPr>
              <w:t>CC-ABS-2024-C (Junior)</w:t>
            </w:r>
          </w:p>
        </w:tc>
        <w:tc>
          <w:tcPr>
            <w:tcW w:w="1134" w:type="dxa"/>
            <w:shd w:val="clear" w:color="auto" w:fill="F2F2F2"/>
          </w:tcPr>
          <w:p w14:paraId="66F2417E" w14:textId="77777777" w:rsidR="004C6F77" w:rsidRDefault="00000000">
            <w:pPr>
              <w:jc w:val="center"/>
            </w:pPr>
            <w:r>
              <w:rPr>
                <w:sz w:val="18"/>
              </w:rPr>
              <w:t>ABS-</w:t>
            </w:r>
            <w:proofErr w:type="spellStart"/>
            <w:r>
              <w:rPr>
                <w:sz w:val="18"/>
              </w:rPr>
              <w:t>CreditCard</w:t>
            </w:r>
            <w:proofErr w:type="spellEnd"/>
          </w:p>
        </w:tc>
        <w:tc>
          <w:tcPr>
            <w:tcW w:w="567" w:type="dxa"/>
            <w:shd w:val="clear" w:color="auto" w:fill="F2F2F2"/>
          </w:tcPr>
          <w:p w14:paraId="76C7681F" w14:textId="77777777" w:rsidR="004C6F77" w:rsidRDefault="00000000">
            <w:pPr>
              <w:jc w:val="center"/>
            </w:pPr>
            <w:r>
              <w:rPr>
                <w:sz w:val="18"/>
              </w:rPr>
              <w:t>Long</w:t>
            </w:r>
          </w:p>
        </w:tc>
        <w:tc>
          <w:tcPr>
            <w:tcW w:w="850" w:type="dxa"/>
            <w:shd w:val="clear" w:color="auto" w:fill="F2F2F2"/>
          </w:tcPr>
          <w:p w14:paraId="5AF255EF" w14:textId="77777777" w:rsidR="004C6F77" w:rsidRDefault="00000000">
            <w:pPr>
              <w:jc w:val="center"/>
            </w:pPr>
            <w:r>
              <w:rPr>
                <w:sz w:val="18"/>
              </w:rPr>
              <w:t>14</w:t>
            </w:r>
          </w:p>
        </w:tc>
        <w:tc>
          <w:tcPr>
            <w:tcW w:w="1134" w:type="dxa"/>
            <w:shd w:val="clear" w:color="auto" w:fill="F2F2F2"/>
          </w:tcPr>
          <w:p w14:paraId="1DD7A897" w14:textId="77777777" w:rsidR="004C6F77" w:rsidRDefault="00000000">
            <w:pPr>
              <w:jc w:val="center"/>
            </w:pPr>
            <w:r>
              <w:rPr>
                <w:sz w:val="18"/>
              </w:rPr>
              <w:t>$-27.0M</w:t>
            </w:r>
          </w:p>
        </w:tc>
        <w:tc>
          <w:tcPr>
            <w:tcW w:w="1134" w:type="dxa"/>
            <w:shd w:val="clear" w:color="auto" w:fill="F2F2F2"/>
          </w:tcPr>
          <w:p w14:paraId="756B5882" w14:textId="77777777" w:rsidR="004C6F77" w:rsidRDefault="00000000">
            <w:pPr>
              <w:jc w:val="center"/>
            </w:pPr>
            <w:r>
              <w:rPr>
                <w:sz w:val="18"/>
              </w:rPr>
              <w:t>3.0Y</w:t>
            </w:r>
          </w:p>
        </w:tc>
        <w:tc>
          <w:tcPr>
            <w:tcW w:w="1134" w:type="dxa"/>
            <w:shd w:val="clear" w:color="auto" w:fill="F2F2F2"/>
          </w:tcPr>
          <w:p w14:paraId="322F6126" w14:textId="77777777" w:rsidR="004C6F77" w:rsidRDefault="00000000">
            <w:pPr>
              <w:jc w:val="center"/>
            </w:pPr>
            <w:r>
              <w:rPr>
                <w:sz w:val="18"/>
              </w:rPr>
              <w:t>$-22.3M</w:t>
            </w:r>
          </w:p>
        </w:tc>
      </w:tr>
      <w:tr w:rsidR="004C6F77" w14:paraId="326106FE" w14:textId="77777777">
        <w:trPr>
          <w:jc w:val="center"/>
        </w:trPr>
        <w:tc>
          <w:tcPr>
            <w:tcW w:w="567" w:type="dxa"/>
            <w:shd w:val="clear" w:color="auto" w:fill="FFFFFF"/>
          </w:tcPr>
          <w:p w14:paraId="6F4656CA" w14:textId="77777777" w:rsidR="004C6F77" w:rsidRDefault="00000000">
            <w:pPr>
              <w:jc w:val="center"/>
            </w:pPr>
            <w:r>
              <w:rPr>
                <w:sz w:val="18"/>
              </w:rPr>
              <w:t>50</w:t>
            </w:r>
          </w:p>
        </w:tc>
        <w:tc>
          <w:tcPr>
            <w:tcW w:w="2381" w:type="dxa"/>
            <w:shd w:val="clear" w:color="auto" w:fill="FFFFFF"/>
          </w:tcPr>
          <w:p w14:paraId="787C6529" w14:textId="77777777" w:rsidR="004C6F77" w:rsidRDefault="00000000">
            <w:pPr>
              <w:jc w:val="center"/>
            </w:pPr>
            <w:r>
              <w:rPr>
                <w:sz w:val="18"/>
              </w:rPr>
              <w:t>AUTO-2024-1-A (Senior)</w:t>
            </w:r>
          </w:p>
        </w:tc>
        <w:tc>
          <w:tcPr>
            <w:tcW w:w="1134" w:type="dxa"/>
            <w:shd w:val="clear" w:color="auto" w:fill="FFFFFF"/>
          </w:tcPr>
          <w:p w14:paraId="5741D7BF" w14:textId="77777777" w:rsidR="004C6F77" w:rsidRDefault="00000000">
            <w:pPr>
              <w:jc w:val="center"/>
            </w:pPr>
            <w:r>
              <w:rPr>
                <w:sz w:val="18"/>
              </w:rPr>
              <w:t>ABS-Auto</w:t>
            </w:r>
          </w:p>
        </w:tc>
        <w:tc>
          <w:tcPr>
            <w:tcW w:w="567" w:type="dxa"/>
            <w:shd w:val="clear" w:color="auto" w:fill="FFFFFF"/>
          </w:tcPr>
          <w:p w14:paraId="13FE8BFD" w14:textId="77777777" w:rsidR="004C6F77" w:rsidRDefault="00000000">
            <w:pPr>
              <w:jc w:val="center"/>
            </w:pPr>
            <w:r>
              <w:rPr>
                <w:sz w:val="18"/>
              </w:rPr>
              <w:t>Long</w:t>
            </w:r>
          </w:p>
        </w:tc>
        <w:tc>
          <w:tcPr>
            <w:tcW w:w="850" w:type="dxa"/>
            <w:shd w:val="clear" w:color="auto" w:fill="FFFFFF"/>
          </w:tcPr>
          <w:p w14:paraId="274D14F8" w14:textId="77777777" w:rsidR="004C6F77" w:rsidRDefault="00000000">
            <w:pPr>
              <w:jc w:val="center"/>
            </w:pPr>
            <w:r>
              <w:rPr>
                <w:sz w:val="18"/>
              </w:rPr>
              <w:t>7</w:t>
            </w:r>
          </w:p>
        </w:tc>
        <w:tc>
          <w:tcPr>
            <w:tcW w:w="1134" w:type="dxa"/>
            <w:shd w:val="clear" w:color="auto" w:fill="FFFFFF"/>
          </w:tcPr>
          <w:p w14:paraId="532A4070" w14:textId="77777777" w:rsidR="004C6F77" w:rsidRDefault="00000000">
            <w:pPr>
              <w:jc w:val="center"/>
            </w:pPr>
            <w:r>
              <w:rPr>
                <w:sz w:val="18"/>
              </w:rPr>
              <w:t>$-89.2M</w:t>
            </w:r>
          </w:p>
        </w:tc>
        <w:tc>
          <w:tcPr>
            <w:tcW w:w="1134" w:type="dxa"/>
            <w:shd w:val="clear" w:color="auto" w:fill="FFFFFF"/>
          </w:tcPr>
          <w:p w14:paraId="16F6FA6E" w14:textId="77777777" w:rsidR="004C6F77" w:rsidRDefault="00000000">
            <w:pPr>
              <w:jc w:val="center"/>
            </w:pPr>
            <w:r>
              <w:rPr>
                <w:sz w:val="18"/>
              </w:rPr>
              <w:t>3.0Y</w:t>
            </w:r>
          </w:p>
        </w:tc>
        <w:tc>
          <w:tcPr>
            <w:tcW w:w="1134" w:type="dxa"/>
            <w:shd w:val="clear" w:color="auto" w:fill="FFFFFF"/>
          </w:tcPr>
          <w:p w14:paraId="1BF21D76" w14:textId="77777777" w:rsidR="004C6F77" w:rsidRDefault="00000000">
            <w:pPr>
              <w:jc w:val="center"/>
            </w:pPr>
            <w:r>
              <w:rPr>
                <w:sz w:val="18"/>
              </w:rPr>
              <w:t>$-53.5M</w:t>
            </w:r>
          </w:p>
        </w:tc>
      </w:tr>
      <w:tr w:rsidR="004C6F77" w14:paraId="39C73A12" w14:textId="77777777">
        <w:trPr>
          <w:jc w:val="center"/>
        </w:trPr>
        <w:tc>
          <w:tcPr>
            <w:tcW w:w="567" w:type="dxa"/>
            <w:shd w:val="clear" w:color="auto" w:fill="F2F2F2"/>
          </w:tcPr>
          <w:p w14:paraId="4F5610EB" w14:textId="77777777" w:rsidR="004C6F77" w:rsidRDefault="00000000">
            <w:pPr>
              <w:jc w:val="center"/>
            </w:pPr>
            <w:r>
              <w:rPr>
                <w:sz w:val="18"/>
              </w:rPr>
              <w:t>51</w:t>
            </w:r>
          </w:p>
        </w:tc>
        <w:tc>
          <w:tcPr>
            <w:tcW w:w="2381" w:type="dxa"/>
            <w:shd w:val="clear" w:color="auto" w:fill="F2F2F2"/>
          </w:tcPr>
          <w:p w14:paraId="33D3EEA0" w14:textId="77777777" w:rsidR="004C6F77" w:rsidRDefault="00000000">
            <w:pPr>
              <w:jc w:val="center"/>
            </w:pPr>
            <w:r>
              <w:rPr>
                <w:sz w:val="18"/>
              </w:rPr>
              <w:t>AUTO-2024-1-B (Short Mezz)</w:t>
            </w:r>
          </w:p>
        </w:tc>
        <w:tc>
          <w:tcPr>
            <w:tcW w:w="1134" w:type="dxa"/>
            <w:shd w:val="clear" w:color="auto" w:fill="F2F2F2"/>
          </w:tcPr>
          <w:p w14:paraId="64762F23" w14:textId="77777777" w:rsidR="004C6F77" w:rsidRDefault="00000000">
            <w:pPr>
              <w:jc w:val="center"/>
            </w:pPr>
            <w:r>
              <w:rPr>
                <w:sz w:val="18"/>
              </w:rPr>
              <w:t>ABS-Auto</w:t>
            </w:r>
          </w:p>
        </w:tc>
        <w:tc>
          <w:tcPr>
            <w:tcW w:w="567" w:type="dxa"/>
            <w:shd w:val="clear" w:color="auto" w:fill="F2F2F2"/>
          </w:tcPr>
          <w:p w14:paraId="24FB48B4" w14:textId="77777777" w:rsidR="004C6F77" w:rsidRDefault="00000000">
            <w:pPr>
              <w:jc w:val="center"/>
            </w:pPr>
            <w:r>
              <w:rPr>
                <w:sz w:val="18"/>
              </w:rPr>
              <w:t>Short</w:t>
            </w:r>
          </w:p>
        </w:tc>
        <w:tc>
          <w:tcPr>
            <w:tcW w:w="850" w:type="dxa"/>
            <w:shd w:val="clear" w:color="auto" w:fill="F2F2F2"/>
          </w:tcPr>
          <w:p w14:paraId="5720E5F3" w14:textId="77777777" w:rsidR="004C6F77" w:rsidRDefault="00000000">
            <w:pPr>
              <w:jc w:val="center"/>
            </w:pPr>
            <w:r>
              <w:rPr>
                <w:sz w:val="18"/>
              </w:rPr>
              <w:t>15</w:t>
            </w:r>
          </w:p>
        </w:tc>
        <w:tc>
          <w:tcPr>
            <w:tcW w:w="1134" w:type="dxa"/>
            <w:shd w:val="clear" w:color="auto" w:fill="F2F2F2"/>
          </w:tcPr>
          <w:p w14:paraId="24227CD6" w14:textId="77777777" w:rsidR="004C6F77" w:rsidRDefault="00000000">
            <w:pPr>
              <w:jc w:val="center"/>
            </w:pPr>
            <w:r>
              <w:rPr>
                <w:sz w:val="18"/>
              </w:rPr>
              <w:t>$13.1M</w:t>
            </w:r>
          </w:p>
        </w:tc>
        <w:tc>
          <w:tcPr>
            <w:tcW w:w="1134" w:type="dxa"/>
            <w:shd w:val="clear" w:color="auto" w:fill="F2F2F2"/>
          </w:tcPr>
          <w:p w14:paraId="5A1BE440" w14:textId="77777777" w:rsidR="004C6F77" w:rsidRDefault="00000000">
            <w:pPr>
              <w:jc w:val="center"/>
            </w:pPr>
            <w:r>
              <w:rPr>
                <w:sz w:val="18"/>
              </w:rPr>
              <w:t>3.0Y</w:t>
            </w:r>
          </w:p>
        </w:tc>
        <w:tc>
          <w:tcPr>
            <w:tcW w:w="1134" w:type="dxa"/>
            <w:shd w:val="clear" w:color="auto" w:fill="F2F2F2"/>
          </w:tcPr>
          <w:p w14:paraId="7B10422A" w14:textId="77777777" w:rsidR="004C6F77" w:rsidRDefault="00000000">
            <w:pPr>
              <w:jc w:val="center"/>
            </w:pPr>
            <w:r>
              <w:rPr>
                <w:sz w:val="18"/>
              </w:rPr>
              <w:t>$7.8M</w:t>
            </w:r>
          </w:p>
        </w:tc>
      </w:tr>
    </w:tbl>
    <w:p w14:paraId="2B0BA546" w14:textId="77777777" w:rsidR="004C6F77" w:rsidRDefault="00000000">
      <w:pPr>
        <w:spacing w:after="120"/>
      </w:pPr>
      <w:r>
        <w:rPr>
          <w:i/>
          <w:sz w:val="18"/>
        </w:rPr>
        <w:t>Table 6: CSR sensitivity summary.  "Total CSR" is the sum across all five CSR tenors. "Dom. Tenor" is the tenor with the largest absolute CS01.</w:t>
      </w:r>
    </w:p>
    <w:p w14:paraId="78D03502" w14:textId="77777777" w:rsidR="004C6F77" w:rsidRDefault="004C6F77"/>
    <w:p w14:paraId="668E91F9" w14:textId="77777777" w:rsidR="004C6F77" w:rsidRDefault="00000000">
      <w:pPr>
        <w:jc w:val="center"/>
      </w:pPr>
      <w:r>
        <w:rPr>
          <w:noProof/>
        </w:rPr>
        <w:lastRenderedPageBreak/>
        <w:drawing>
          <wp:inline distT="0" distB="0" distL="0" distR="0" wp14:anchorId="6D7442F7" wp14:editId="2039DE3E">
            <wp:extent cx="5943600" cy="2949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949757"/>
                    </a:xfrm>
                    <a:prstGeom prst="rect">
                      <a:avLst/>
                    </a:prstGeom>
                  </pic:spPr>
                </pic:pic>
              </a:graphicData>
            </a:graphic>
          </wp:inline>
        </w:drawing>
      </w:r>
    </w:p>
    <w:p w14:paraId="0682EE3A" w14:textId="77777777" w:rsidR="004C6F77" w:rsidRDefault="00000000">
      <w:pPr>
        <w:spacing w:after="240"/>
        <w:jc w:val="center"/>
      </w:pPr>
      <w:r>
        <w:rPr>
          <w:i/>
          <w:color w:val="2E74B5"/>
          <w:sz w:val="18"/>
        </w:rPr>
        <w:t>Figure 4: Total CSR Sec sensitivity by position.  Long positions show negative values (loss on spread widening).  Short positions (RMBS-B, AUTO-B) show positive values.</w:t>
      </w:r>
    </w:p>
    <w:p w14:paraId="67F9E8B5" w14:textId="77777777" w:rsidR="004C6F77" w:rsidRDefault="00000000">
      <w:pPr>
        <w:pStyle w:val="Heading2"/>
        <w:rPr>
          <w:color w:val="1F4E79"/>
        </w:rPr>
      </w:pPr>
      <w:r>
        <w:rPr>
          <w:color w:val="1F4E79"/>
        </w:rPr>
        <w:t>6.2  GIRR PV01 Sensitivities</w:t>
      </w:r>
    </w:p>
    <w:p w14:paraId="3C337AFC" w14:textId="38C39BA7" w:rsidR="00B8550C" w:rsidRPr="00B8550C" w:rsidRDefault="00B8550C" w:rsidP="00B8550C">
      <w:r w:rsidRPr="00B8550C">
        <w:drawing>
          <wp:inline distT="0" distB="0" distL="0" distR="0" wp14:anchorId="43372E62" wp14:editId="151218C2">
            <wp:extent cx="2311519" cy="520727"/>
            <wp:effectExtent l="19050" t="19050" r="12700" b="12700"/>
            <wp:docPr id="9425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64503" name=""/>
                    <pic:cNvPicPr/>
                  </pic:nvPicPr>
                  <pic:blipFill>
                    <a:blip r:embed="rId11"/>
                    <a:stretch>
                      <a:fillRect/>
                    </a:stretch>
                  </pic:blipFill>
                  <pic:spPr>
                    <a:xfrm>
                      <a:off x="0" y="0"/>
                      <a:ext cx="2311519" cy="520727"/>
                    </a:xfrm>
                    <a:prstGeom prst="rect">
                      <a:avLst/>
                    </a:prstGeom>
                    <a:ln w="3175">
                      <a:solidFill>
                        <a:schemeClr val="tx1"/>
                      </a:solidFill>
                    </a:ln>
                  </pic:spPr>
                </pic:pic>
              </a:graphicData>
            </a:graphic>
          </wp:inline>
        </w:drawing>
      </w:r>
    </w:p>
    <w:tbl>
      <w:tblPr>
        <w:tblStyle w:val="TableGrid"/>
        <w:tblW w:w="0" w:type="auto"/>
        <w:jc w:val="center"/>
        <w:tblLook w:val="04A0" w:firstRow="1" w:lastRow="0" w:firstColumn="1" w:lastColumn="0" w:noHBand="0" w:noVBand="1"/>
      </w:tblPr>
      <w:tblGrid>
        <w:gridCol w:w="567"/>
        <w:gridCol w:w="2551"/>
        <w:gridCol w:w="1247"/>
        <w:gridCol w:w="1417"/>
        <w:gridCol w:w="1134"/>
        <w:gridCol w:w="1417"/>
      </w:tblGrid>
      <w:tr w:rsidR="004C6F77" w14:paraId="25B4A819" w14:textId="77777777">
        <w:trPr>
          <w:jc w:val="center"/>
        </w:trPr>
        <w:tc>
          <w:tcPr>
            <w:tcW w:w="567" w:type="dxa"/>
            <w:shd w:val="clear" w:color="auto" w:fill="1F4E79"/>
            <w:vAlign w:val="center"/>
          </w:tcPr>
          <w:p w14:paraId="79614616" w14:textId="77777777" w:rsidR="004C6F77" w:rsidRDefault="00000000">
            <w:pPr>
              <w:jc w:val="center"/>
            </w:pPr>
            <w:r>
              <w:rPr>
                <w:b/>
                <w:color w:val="FFFFFF"/>
                <w:sz w:val="18"/>
              </w:rPr>
              <w:t>ID</w:t>
            </w:r>
          </w:p>
        </w:tc>
        <w:tc>
          <w:tcPr>
            <w:tcW w:w="2551" w:type="dxa"/>
            <w:shd w:val="clear" w:color="auto" w:fill="1F4E79"/>
            <w:vAlign w:val="center"/>
          </w:tcPr>
          <w:p w14:paraId="23CAAE22" w14:textId="77777777" w:rsidR="004C6F77" w:rsidRDefault="00000000">
            <w:pPr>
              <w:jc w:val="center"/>
            </w:pPr>
            <w:r>
              <w:rPr>
                <w:b/>
                <w:color w:val="FFFFFF"/>
                <w:sz w:val="18"/>
              </w:rPr>
              <w:t>Security</w:t>
            </w:r>
          </w:p>
        </w:tc>
        <w:tc>
          <w:tcPr>
            <w:tcW w:w="1247" w:type="dxa"/>
            <w:shd w:val="clear" w:color="auto" w:fill="1F4E79"/>
            <w:vAlign w:val="center"/>
          </w:tcPr>
          <w:p w14:paraId="318716CF" w14:textId="77777777" w:rsidR="004C6F77" w:rsidRDefault="00000000">
            <w:pPr>
              <w:jc w:val="center"/>
            </w:pPr>
            <w:r>
              <w:rPr>
                <w:b/>
                <w:color w:val="FFFFFF"/>
                <w:sz w:val="18"/>
              </w:rPr>
              <w:t>Pool</w:t>
            </w:r>
          </w:p>
        </w:tc>
        <w:tc>
          <w:tcPr>
            <w:tcW w:w="1417" w:type="dxa"/>
            <w:shd w:val="clear" w:color="auto" w:fill="1F4E79"/>
            <w:vAlign w:val="center"/>
          </w:tcPr>
          <w:p w14:paraId="2682CF7A" w14:textId="77777777" w:rsidR="004C6F77" w:rsidRDefault="00000000">
            <w:pPr>
              <w:jc w:val="center"/>
            </w:pPr>
            <w:r>
              <w:rPr>
                <w:b/>
                <w:color w:val="FFFFFF"/>
                <w:sz w:val="18"/>
              </w:rPr>
              <w:t>Total PV01</w:t>
            </w:r>
          </w:p>
        </w:tc>
        <w:tc>
          <w:tcPr>
            <w:tcW w:w="1134" w:type="dxa"/>
            <w:shd w:val="clear" w:color="auto" w:fill="1F4E79"/>
            <w:vAlign w:val="center"/>
          </w:tcPr>
          <w:p w14:paraId="035E51B7" w14:textId="77777777" w:rsidR="004C6F77" w:rsidRDefault="00000000">
            <w:pPr>
              <w:jc w:val="center"/>
            </w:pPr>
            <w:r>
              <w:rPr>
                <w:b/>
                <w:color w:val="FFFFFF"/>
                <w:sz w:val="18"/>
              </w:rPr>
              <w:t>Dom. Tenor</w:t>
            </w:r>
          </w:p>
        </w:tc>
        <w:tc>
          <w:tcPr>
            <w:tcW w:w="1417" w:type="dxa"/>
            <w:shd w:val="clear" w:color="auto" w:fill="1F4E79"/>
            <w:vAlign w:val="center"/>
          </w:tcPr>
          <w:p w14:paraId="54719D84" w14:textId="77777777" w:rsidR="004C6F77" w:rsidRDefault="00000000">
            <w:pPr>
              <w:jc w:val="center"/>
            </w:pPr>
            <w:r>
              <w:rPr>
                <w:b/>
                <w:color w:val="FFFFFF"/>
                <w:sz w:val="18"/>
              </w:rPr>
              <w:t>Dom. PV01</w:t>
            </w:r>
          </w:p>
        </w:tc>
      </w:tr>
      <w:tr w:rsidR="004C6F77" w14:paraId="0CC84392" w14:textId="77777777">
        <w:trPr>
          <w:jc w:val="center"/>
        </w:trPr>
        <w:tc>
          <w:tcPr>
            <w:tcW w:w="567" w:type="dxa"/>
            <w:shd w:val="clear" w:color="auto" w:fill="F2F2F2"/>
          </w:tcPr>
          <w:p w14:paraId="1EA18413" w14:textId="77777777" w:rsidR="004C6F77" w:rsidRDefault="00000000">
            <w:pPr>
              <w:jc w:val="center"/>
            </w:pPr>
            <w:r>
              <w:rPr>
                <w:sz w:val="18"/>
              </w:rPr>
              <w:t>37</w:t>
            </w:r>
          </w:p>
        </w:tc>
        <w:tc>
          <w:tcPr>
            <w:tcW w:w="2551" w:type="dxa"/>
            <w:shd w:val="clear" w:color="auto" w:fill="F2F2F2"/>
          </w:tcPr>
          <w:p w14:paraId="3554A133" w14:textId="77777777" w:rsidR="004C6F77" w:rsidRDefault="00000000">
            <w:pPr>
              <w:jc w:val="center"/>
            </w:pPr>
            <w:r>
              <w:rPr>
                <w:sz w:val="18"/>
              </w:rPr>
              <w:t>RMBS-2023-1-A (Senior)</w:t>
            </w:r>
          </w:p>
        </w:tc>
        <w:tc>
          <w:tcPr>
            <w:tcW w:w="1247" w:type="dxa"/>
            <w:shd w:val="clear" w:color="auto" w:fill="F2F2F2"/>
          </w:tcPr>
          <w:p w14:paraId="0AB8E245" w14:textId="77777777" w:rsidR="004C6F77" w:rsidRDefault="00000000">
            <w:pPr>
              <w:jc w:val="center"/>
            </w:pPr>
            <w:r>
              <w:rPr>
                <w:sz w:val="18"/>
              </w:rPr>
              <w:t>RMBS</w:t>
            </w:r>
          </w:p>
        </w:tc>
        <w:tc>
          <w:tcPr>
            <w:tcW w:w="1417" w:type="dxa"/>
            <w:shd w:val="clear" w:color="auto" w:fill="F2F2F2"/>
          </w:tcPr>
          <w:p w14:paraId="71CD2224" w14:textId="77777777" w:rsidR="004C6F77" w:rsidRDefault="00000000">
            <w:pPr>
              <w:jc w:val="center"/>
            </w:pPr>
            <w:r>
              <w:rPr>
                <w:sz w:val="18"/>
              </w:rPr>
              <w:t>$-94.3M</w:t>
            </w:r>
          </w:p>
        </w:tc>
        <w:tc>
          <w:tcPr>
            <w:tcW w:w="1134" w:type="dxa"/>
            <w:shd w:val="clear" w:color="auto" w:fill="F2F2F2"/>
          </w:tcPr>
          <w:p w14:paraId="65A3BE4E" w14:textId="77777777" w:rsidR="004C6F77" w:rsidRDefault="00000000">
            <w:pPr>
              <w:jc w:val="center"/>
            </w:pPr>
            <w:r>
              <w:rPr>
                <w:sz w:val="18"/>
              </w:rPr>
              <w:t>3.0Y</w:t>
            </w:r>
          </w:p>
        </w:tc>
        <w:tc>
          <w:tcPr>
            <w:tcW w:w="1417" w:type="dxa"/>
            <w:shd w:val="clear" w:color="auto" w:fill="F2F2F2"/>
          </w:tcPr>
          <w:p w14:paraId="55C8A0A8" w14:textId="77777777" w:rsidR="004C6F77" w:rsidRDefault="00000000">
            <w:pPr>
              <w:jc w:val="center"/>
            </w:pPr>
            <w:r>
              <w:rPr>
                <w:sz w:val="18"/>
              </w:rPr>
              <w:t>$-74.2M</w:t>
            </w:r>
          </w:p>
        </w:tc>
      </w:tr>
      <w:tr w:rsidR="004C6F77" w14:paraId="209A3474" w14:textId="77777777">
        <w:trPr>
          <w:jc w:val="center"/>
        </w:trPr>
        <w:tc>
          <w:tcPr>
            <w:tcW w:w="567" w:type="dxa"/>
            <w:shd w:val="clear" w:color="auto" w:fill="FFFFFF"/>
          </w:tcPr>
          <w:p w14:paraId="79D4F926" w14:textId="77777777" w:rsidR="004C6F77" w:rsidRDefault="00000000">
            <w:pPr>
              <w:jc w:val="center"/>
            </w:pPr>
            <w:r>
              <w:rPr>
                <w:sz w:val="18"/>
              </w:rPr>
              <w:t>38</w:t>
            </w:r>
          </w:p>
        </w:tc>
        <w:tc>
          <w:tcPr>
            <w:tcW w:w="2551" w:type="dxa"/>
            <w:shd w:val="clear" w:color="auto" w:fill="FFFFFF"/>
          </w:tcPr>
          <w:p w14:paraId="7A672116" w14:textId="77777777" w:rsidR="004C6F77" w:rsidRDefault="00000000">
            <w:pPr>
              <w:jc w:val="center"/>
            </w:pPr>
            <w:r>
              <w:rPr>
                <w:sz w:val="18"/>
              </w:rPr>
              <w:t>RMBS-2023-1-M (Mezz)</w:t>
            </w:r>
          </w:p>
        </w:tc>
        <w:tc>
          <w:tcPr>
            <w:tcW w:w="1247" w:type="dxa"/>
            <w:shd w:val="clear" w:color="auto" w:fill="FFFFFF"/>
          </w:tcPr>
          <w:p w14:paraId="616D339D" w14:textId="77777777" w:rsidR="004C6F77" w:rsidRDefault="00000000">
            <w:pPr>
              <w:jc w:val="center"/>
            </w:pPr>
            <w:r>
              <w:rPr>
                <w:sz w:val="18"/>
              </w:rPr>
              <w:t>RMBS</w:t>
            </w:r>
          </w:p>
        </w:tc>
        <w:tc>
          <w:tcPr>
            <w:tcW w:w="1417" w:type="dxa"/>
            <w:shd w:val="clear" w:color="auto" w:fill="FFFFFF"/>
          </w:tcPr>
          <w:p w14:paraId="3561FA28" w14:textId="77777777" w:rsidR="004C6F77" w:rsidRDefault="00000000">
            <w:pPr>
              <w:jc w:val="center"/>
            </w:pPr>
            <w:r>
              <w:rPr>
                <w:sz w:val="18"/>
              </w:rPr>
              <w:t>$-26.7M</w:t>
            </w:r>
          </w:p>
        </w:tc>
        <w:tc>
          <w:tcPr>
            <w:tcW w:w="1134" w:type="dxa"/>
            <w:shd w:val="clear" w:color="auto" w:fill="FFFFFF"/>
          </w:tcPr>
          <w:p w14:paraId="0AC6AE7F" w14:textId="77777777" w:rsidR="004C6F77" w:rsidRDefault="00000000">
            <w:pPr>
              <w:jc w:val="center"/>
            </w:pPr>
            <w:r>
              <w:rPr>
                <w:sz w:val="18"/>
              </w:rPr>
              <w:t>3.0Y</w:t>
            </w:r>
          </w:p>
        </w:tc>
        <w:tc>
          <w:tcPr>
            <w:tcW w:w="1417" w:type="dxa"/>
            <w:shd w:val="clear" w:color="auto" w:fill="FFFFFF"/>
          </w:tcPr>
          <w:p w14:paraId="0320E913" w14:textId="77777777" w:rsidR="004C6F77" w:rsidRDefault="00000000">
            <w:pPr>
              <w:jc w:val="center"/>
            </w:pPr>
            <w:r>
              <w:rPr>
                <w:sz w:val="18"/>
              </w:rPr>
              <w:t>$-20.9M</w:t>
            </w:r>
          </w:p>
        </w:tc>
      </w:tr>
      <w:tr w:rsidR="004C6F77" w14:paraId="2D78177D" w14:textId="77777777">
        <w:trPr>
          <w:jc w:val="center"/>
        </w:trPr>
        <w:tc>
          <w:tcPr>
            <w:tcW w:w="567" w:type="dxa"/>
            <w:shd w:val="clear" w:color="auto" w:fill="F2F2F2"/>
          </w:tcPr>
          <w:p w14:paraId="56DB029C" w14:textId="77777777" w:rsidR="004C6F77" w:rsidRDefault="00000000">
            <w:pPr>
              <w:jc w:val="center"/>
            </w:pPr>
            <w:r>
              <w:rPr>
                <w:sz w:val="18"/>
              </w:rPr>
              <w:t>39</w:t>
            </w:r>
          </w:p>
        </w:tc>
        <w:tc>
          <w:tcPr>
            <w:tcW w:w="2551" w:type="dxa"/>
            <w:shd w:val="clear" w:color="auto" w:fill="F2F2F2"/>
          </w:tcPr>
          <w:p w14:paraId="2AFFFB8E" w14:textId="77777777" w:rsidR="004C6F77" w:rsidRDefault="00000000">
            <w:pPr>
              <w:jc w:val="center"/>
            </w:pPr>
            <w:r>
              <w:rPr>
                <w:sz w:val="18"/>
              </w:rPr>
              <w:t>RMBS-2023-1-B (Short Mezz)</w:t>
            </w:r>
          </w:p>
        </w:tc>
        <w:tc>
          <w:tcPr>
            <w:tcW w:w="1247" w:type="dxa"/>
            <w:shd w:val="clear" w:color="auto" w:fill="F2F2F2"/>
          </w:tcPr>
          <w:p w14:paraId="39624B1B" w14:textId="77777777" w:rsidR="004C6F77" w:rsidRDefault="00000000">
            <w:pPr>
              <w:jc w:val="center"/>
            </w:pPr>
            <w:r>
              <w:rPr>
                <w:sz w:val="18"/>
              </w:rPr>
              <w:t>RMBS</w:t>
            </w:r>
          </w:p>
        </w:tc>
        <w:tc>
          <w:tcPr>
            <w:tcW w:w="1417" w:type="dxa"/>
            <w:shd w:val="clear" w:color="auto" w:fill="F2F2F2"/>
          </w:tcPr>
          <w:p w14:paraId="0AE82075" w14:textId="77777777" w:rsidR="004C6F77" w:rsidRDefault="00000000">
            <w:pPr>
              <w:jc w:val="center"/>
            </w:pPr>
            <w:r>
              <w:rPr>
                <w:sz w:val="18"/>
              </w:rPr>
              <w:t>$8.9M</w:t>
            </w:r>
          </w:p>
        </w:tc>
        <w:tc>
          <w:tcPr>
            <w:tcW w:w="1134" w:type="dxa"/>
            <w:shd w:val="clear" w:color="auto" w:fill="F2F2F2"/>
          </w:tcPr>
          <w:p w14:paraId="0631CD39" w14:textId="77777777" w:rsidR="004C6F77" w:rsidRDefault="00000000">
            <w:pPr>
              <w:jc w:val="center"/>
            </w:pPr>
            <w:r>
              <w:rPr>
                <w:sz w:val="18"/>
              </w:rPr>
              <w:t>3.0Y</w:t>
            </w:r>
          </w:p>
        </w:tc>
        <w:tc>
          <w:tcPr>
            <w:tcW w:w="1417" w:type="dxa"/>
            <w:shd w:val="clear" w:color="auto" w:fill="F2F2F2"/>
          </w:tcPr>
          <w:p w14:paraId="3F9AB755" w14:textId="77777777" w:rsidR="004C6F77" w:rsidRDefault="00000000">
            <w:pPr>
              <w:jc w:val="center"/>
            </w:pPr>
            <w:r>
              <w:rPr>
                <w:sz w:val="18"/>
              </w:rPr>
              <w:t>$7.0M</w:t>
            </w:r>
          </w:p>
        </w:tc>
      </w:tr>
      <w:tr w:rsidR="004C6F77" w14:paraId="173A1B52" w14:textId="77777777">
        <w:trPr>
          <w:jc w:val="center"/>
        </w:trPr>
        <w:tc>
          <w:tcPr>
            <w:tcW w:w="567" w:type="dxa"/>
            <w:shd w:val="clear" w:color="auto" w:fill="FFFFFF"/>
          </w:tcPr>
          <w:p w14:paraId="7329E78E" w14:textId="77777777" w:rsidR="004C6F77" w:rsidRDefault="00000000">
            <w:pPr>
              <w:jc w:val="center"/>
            </w:pPr>
            <w:r>
              <w:rPr>
                <w:sz w:val="18"/>
              </w:rPr>
              <w:t>40</w:t>
            </w:r>
          </w:p>
        </w:tc>
        <w:tc>
          <w:tcPr>
            <w:tcW w:w="2551" w:type="dxa"/>
            <w:shd w:val="clear" w:color="auto" w:fill="FFFFFF"/>
          </w:tcPr>
          <w:p w14:paraId="29A527ED" w14:textId="77777777" w:rsidR="004C6F77" w:rsidRDefault="00000000">
            <w:pPr>
              <w:jc w:val="center"/>
            </w:pPr>
            <w:r>
              <w:rPr>
                <w:sz w:val="18"/>
              </w:rPr>
              <w:t>CMBS-2024-RE1-A1 (Senior)</w:t>
            </w:r>
          </w:p>
        </w:tc>
        <w:tc>
          <w:tcPr>
            <w:tcW w:w="1247" w:type="dxa"/>
            <w:shd w:val="clear" w:color="auto" w:fill="FFFFFF"/>
          </w:tcPr>
          <w:p w14:paraId="3FF973F5" w14:textId="77777777" w:rsidR="004C6F77" w:rsidRDefault="00000000">
            <w:pPr>
              <w:jc w:val="center"/>
            </w:pPr>
            <w:r>
              <w:rPr>
                <w:sz w:val="18"/>
              </w:rPr>
              <w:t>CMBS</w:t>
            </w:r>
          </w:p>
        </w:tc>
        <w:tc>
          <w:tcPr>
            <w:tcW w:w="1417" w:type="dxa"/>
            <w:shd w:val="clear" w:color="auto" w:fill="FFFFFF"/>
          </w:tcPr>
          <w:p w14:paraId="5FE25512" w14:textId="77777777" w:rsidR="004C6F77" w:rsidRDefault="00000000">
            <w:pPr>
              <w:jc w:val="center"/>
            </w:pPr>
            <w:r>
              <w:rPr>
                <w:sz w:val="18"/>
              </w:rPr>
              <w:t>$-636.6M</w:t>
            </w:r>
          </w:p>
        </w:tc>
        <w:tc>
          <w:tcPr>
            <w:tcW w:w="1134" w:type="dxa"/>
            <w:shd w:val="clear" w:color="auto" w:fill="FFFFFF"/>
          </w:tcPr>
          <w:p w14:paraId="08E66FEE" w14:textId="77777777" w:rsidR="004C6F77" w:rsidRDefault="00000000">
            <w:pPr>
              <w:jc w:val="center"/>
            </w:pPr>
            <w:r>
              <w:rPr>
                <w:sz w:val="18"/>
              </w:rPr>
              <w:t>10.0Y</w:t>
            </w:r>
          </w:p>
        </w:tc>
        <w:tc>
          <w:tcPr>
            <w:tcW w:w="1417" w:type="dxa"/>
            <w:shd w:val="clear" w:color="auto" w:fill="FFFFFF"/>
          </w:tcPr>
          <w:p w14:paraId="0B60AF84" w14:textId="77777777" w:rsidR="004C6F77" w:rsidRDefault="00000000">
            <w:pPr>
              <w:jc w:val="center"/>
            </w:pPr>
            <w:r>
              <w:rPr>
                <w:sz w:val="18"/>
              </w:rPr>
              <w:t>$-384.1M</w:t>
            </w:r>
          </w:p>
        </w:tc>
      </w:tr>
      <w:tr w:rsidR="004C6F77" w14:paraId="6FAF7D33" w14:textId="77777777">
        <w:trPr>
          <w:jc w:val="center"/>
        </w:trPr>
        <w:tc>
          <w:tcPr>
            <w:tcW w:w="567" w:type="dxa"/>
            <w:shd w:val="clear" w:color="auto" w:fill="F2F2F2"/>
          </w:tcPr>
          <w:p w14:paraId="2B36CD64" w14:textId="77777777" w:rsidR="004C6F77" w:rsidRDefault="00000000">
            <w:pPr>
              <w:jc w:val="center"/>
            </w:pPr>
            <w:r>
              <w:rPr>
                <w:sz w:val="18"/>
              </w:rPr>
              <w:t>41</w:t>
            </w:r>
          </w:p>
        </w:tc>
        <w:tc>
          <w:tcPr>
            <w:tcW w:w="2551" w:type="dxa"/>
            <w:shd w:val="clear" w:color="auto" w:fill="F2F2F2"/>
          </w:tcPr>
          <w:p w14:paraId="70723C6F" w14:textId="77777777" w:rsidR="004C6F77" w:rsidRDefault="00000000">
            <w:pPr>
              <w:jc w:val="center"/>
            </w:pPr>
            <w:r>
              <w:rPr>
                <w:sz w:val="18"/>
              </w:rPr>
              <w:t>CMBS-2024-RE1-A2</w:t>
            </w:r>
          </w:p>
        </w:tc>
        <w:tc>
          <w:tcPr>
            <w:tcW w:w="1247" w:type="dxa"/>
            <w:shd w:val="clear" w:color="auto" w:fill="F2F2F2"/>
          </w:tcPr>
          <w:p w14:paraId="6985569F" w14:textId="77777777" w:rsidR="004C6F77" w:rsidRDefault="00000000">
            <w:pPr>
              <w:jc w:val="center"/>
            </w:pPr>
            <w:r>
              <w:rPr>
                <w:sz w:val="18"/>
              </w:rPr>
              <w:t>CMBS</w:t>
            </w:r>
          </w:p>
        </w:tc>
        <w:tc>
          <w:tcPr>
            <w:tcW w:w="1417" w:type="dxa"/>
            <w:shd w:val="clear" w:color="auto" w:fill="F2F2F2"/>
          </w:tcPr>
          <w:p w14:paraId="3B590BF8" w14:textId="77777777" w:rsidR="004C6F77" w:rsidRDefault="00000000">
            <w:pPr>
              <w:jc w:val="center"/>
            </w:pPr>
            <w:r>
              <w:rPr>
                <w:sz w:val="18"/>
              </w:rPr>
              <w:t>$-47.3M</w:t>
            </w:r>
          </w:p>
        </w:tc>
        <w:tc>
          <w:tcPr>
            <w:tcW w:w="1134" w:type="dxa"/>
            <w:shd w:val="clear" w:color="auto" w:fill="F2F2F2"/>
          </w:tcPr>
          <w:p w14:paraId="622D0CBF" w14:textId="77777777" w:rsidR="004C6F77" w:rsidRDefault="00000000">
            <w:pPr>
              <w:jc w:val="center"/>
            </w:pPr>
            <w:r>
              <w:rPr>
                <w:sz w:val="18"/>
              </w:rPr>
              <w:t>10.0Y</w:t>
            </w:r>
          </w:p>
        </w:tc>
        <w:tc>
          <w:tcPr>
            <w:tcW w:w="1417" w:type="dxa"/>
            <w:shd w:val="clear" w:color="auto" w:fill="F2F2F2"/>
          </w:tcPr>
          <w:p w14:paraId="754EEB8D" w14:textId="77777777" w:rsidR="004C6F77" w:rsidRDefault="00000000">
            <w:pPr>
              <w:jc w:val="center"/>
            </w:pPr>
            <w:r>
              <w:rPr>
                <w:sz w:val="18"/>
              </w:rPr>
              <w:t>$-28.4M</w:t>
            </w:r>
          </w:p>
        </w:tc>
      </w:tr>
      <w:tr w:rsidR="004C6F77" w14:paraId="043B90A4" w14:textId="77777777">
        <w:trPr>
          <w:jc w:val="center"/>
        </w:trPr>
        <w:tc>
          <w:tcPr>
            <w:tcW w:w="567" w:type="dxa"/>
            <w:shd w:val="clear" w:color="auto" w:fill="FFFFFF"/>
          </w:tcPr>
          <w:p w14:paraId="3A630CD5" w14:textId="77777777" w:rsidR="004C6F77" w:rsidRDefault="00000000">
            <w:pPr>
              <w:jc w:val="center"/>
            </w:pPr>
            <w:r>
              <w:rPr>
                <w:sz w:val="18"/>
              </w:rPr>
              <w:t>42</w:t>
            </w:r>
          </w:p>
        </w:tc>
        <w:tc>
          <w:tcPr>
            <w:tcW w:w="2551" w:type="dxa"/>
            <w:shd w:val="clear" w:color="auto" w:fill="FFFFFF"/>
          </w:tcPr>
          <w:p w14:paraId="04F0123C" w14:textId="77777777" w:rsidR="004C6F77" w:rsidRDefault="00000000">
            <w:pPr>
              <w:jc w:val="center"/>
            </w:pPr>
            <w:r>
              <w:rPr>
                <w:sz w:val="18"/>
              </w:rPr>
              <w:t>CMBS-2024-RE1-B (Mezz)</w:t>
            </w:r>
          </w:p>
        </w:tc>
        <w:tc>
          <w:tcPr>
            <w:tcW w:w="1247" w:type="dxa"/>
            <w:shd w:val="clear" w:color="auto" w:fill="FFFFFF"/>
          </w:tcPr>
          <w:p w14:paraId="08F84CE2" w14:textId="77777777" w:rsidR="004C6F77" w:rsidRDefault="00000000">
            <w:pPr>
              <w:jc w:val="center"/>
            </w:pPr>
            <w:r>
              <w:rPr>
                <w:sz w:val="18"/>
              </w:rPr>
              <w:t>CMBS</w:t>
            </w:r>
          </w:p>
        </w:tc>
        <w:tc>
          <w:tcPr>
            <w:tcW w:w="1417" w:type="dxa"/>
            <w:shd w:val="clear" w:color="auto" w:fill="FFFFFF"/>
          </w:tcPr>
          <w:p w14:paraId="38AA3FB6" w14:textId="77777777" w:rsidR="004C6F77" w:rsidRDefault="00000000">
            <w:pPr>
              <w:jc w:val="center"/>
            </w:pPr>
            <w:r>
              <w:rPr>
                <w:sz w:val="18"/>
              </w:rPr>
              <w:t>$-78.1M</w:t>
            </w:r>
          </w:p>
        </w:tc>
        <w:tc>
          <w:tcPr>
            <w:tcW w:w="1134" w:type="dxa"/>
            <w:shd w:val="clear" w:color="auto" w:fill="FFFFFF"/>
          </w:tcPr>
          <w:p w14:paraId="765AF923" w14:textId="77777777" w:rsidR="004C6F77" w:rsidRDefault="00000000">
            <w:pPr>
              <w:jc w:val="center"/>
            </w:pPr>
            <w:r>
              <w:rPr>
                <w:sz w:val="18"/>
              </w:rPr>
              <w:t>10.0Y</w:t>
            </w:r>
          </w:p>
        </w:tc>
        <w:tc>
          <w:tcPr>
            <w:tcW w:w="1417" w:type="dxa"/>
            <w:shd w:val="clear" w:color="auto" w:fill="FFFFFF"/>
          </w:tcPr>
          <w:p w14:paraId="1B14B39F" w14:textId="77777777" w:rsidR="004C6F77" w:rsidRDefault="00000000">
            <w:pPr>
              <w:jc w:val="center"/>
            </w:pPr>
            <w:r>
              <w:rPr>
                <w:sz w:val="18"/>
              </w:rPr>
              <w:t>$-46.5M</w:t>
            </w:r>
          </w:p>
        </w:tc>
      </w:tr>
      <w:tr w:rsidR="004C6F77" w14:paraId="5FD10030" w14:textId="77777777">
        <w:trPr>
          <w:jc w:val="center"/>
        </w:trPr>
        <w:tc>
          <w:tcPr>
            <w:tcW w:w="567" w:type="dxa"/>
            <w:shd w:val="clear" w:color="auto" w:fill="F2F2F2"/>
          </w:tcPr>
          <w:p w14:paraId="7C2887B1" w14:textId="77777777" w:rsidR="004C6F77" w:rsidRDefault="00000000">
            <w:pPr>
              <w:jc w:val="center"/>
            </w:pPr>
            <w:r>
              <w:rPr>
                <w:sz w:val="18"/>
              </w:rPr>
              <w:t>43</w:t>
            </w:r>
          </w:p>
        </w:tc>
        <w:tc>
          <w:tcPr>
            <w:tcW w:w="2551" w:type="dxa"/>
            <w:shd w:val="clear" w:color="auto" w:fill="F2F2F2"/>
          </w:tcPr>
          <w:p w14:paraId="39EA8045" w14:textId="77777777" w:rsidR="004C6F77" w:rsidRDefault="00000000">
            <w:pPr>
              <w:jc w:val="center"/>
            </w:pPr>
            <w:r>
              <w:rPr>
                <w:sz w:val="18"/>
              </w:rPr>
              <w:t>CLO-2019-LVG-A (Senior)</w:t>
            </w:r>
          </w:p>
        </w:tc>
        <w:tc>
          <w:tcPr>
            <w:tcW w:w="1247" w:type="dxa"/>
            <w:shd w:val="clear" w:color="auto" w:fill="F2F2F2"/>
          </w:tcPr>
          <w:p w14:paraId="7447B15A" w14:textId="77777777" w:rsidR="004C6F77" w:rsidRDefault="00000000">
            <w:pPr>
              <w:jc w:val="center"/>
            </w:pPr>
            <w:r>
              <w:rPr>
                <w:sz w:val="18"/>
              </w:rPr>
              <w:t>CLO</w:t>
            </w:r>
          </w:p>
        </w:tc>
        <w:tc>
          <w:tcPr>
            <w:tcW w:w="1417" w:type="dxa"/>
            <w:shd w:val="clear" w:color="auto" w:fill="F2F2F2"/>
          </w:tcPr>
          <w:p w14:paraId="7D6BC52C" w14:textId="77777777" w:rsidR="004C6F77" w:rsidRDefault="00000000">
            <w:pPr>
              <w:jc w:val="center"/>
            </w:pPr>
            <w:r>
              <w:rPr>
                <w:sz w:val="18"/>
              </w:rPr>
              <w:t>$-337.8M</w:t>
            </w:r>
          </w:p>
        </w:tc>
        <w:tc>
          <w:tcPr>
            <w:tcW w:w="1134" w:type="dxa"/>
            <w:shd w:val="clear" w:color="auto" w:fill="F2F2F2"/>
          </w:tcPr>
          <w:p w14:paraId="2A783660" w14:textId="77777777" w:rsidR="004C6F77" w:rsidRDefault="00000000">
            <w:pPr>
              <w:jc w:val="center"/>
            </w:pPr>
            <w:r>
              <w:rPr>
                <w:sz w:val="18"/>
              </w:rPr>
              <w:t>3.0Y</w:t>
            </w:r>
          </w:p>
        </w:tc>
        <w:tc>
          <w:tcPr>
            <w:tcW w:w="1417" w:type="dxa"/>
            <w:shd w:val="clear" w:color="auto" w:fill="F2F2F2"/>
          </w:tcPr>
          <w:p w14:paraId="60CAD16C" w14:textId="77777777" w:rsidR="004C6F77" w:rsidRDefault="00000000">
            <w:pPr>
              <w:jc w:val="center"/>
            </w:pPr>
            <w:r>
              <w:rPr>
                <w:sz w:val="18"/>
              </w:rPr>
              <w:t>$-141.8M</w:t>
            </w:r>
          </w:p>
        </w:tc>
      </w:tr>
      <w:tr w:rsidR="004C6F77" w14:paraId="5F1A7A87" w14:textId="77777777">
        <w:trPr>
          <w:jc w:val="center"/>
        </w:trPr>
        <w:tc>
          <w:tcPr>
            <w:tcW w:w="567" w:type="dxa"/>
            <w:shd w:val="clear" w:color="auto" w:fill="FFFFFF"/>
          </w:tcPr>
          <w:p w14:paraId="7001171D" w14:textId="77777777" w:rsidR="004C6F77" w:rsidRDefault="00000000">
            <w:pPr>
              <w:jc w:val="center"/>
            </w:pPr>
            <w:r>
              <w:rPr>
                <w:sz w:val="18"/>
              </w:rPr>
              <w:t>44</w:t>
            </w:r>
          </w:p>
        </w:tc>
        <w:tc>
          <w:tcPr>
            <w:tcW w:w="2551" w:type="dxa"/>
            <w:shd w:val="clear" w:color="auto" w:fill="FFFFFF"/>
          </w:tcPr>
          <w:p w14:paraId="74E0A007" w14:textId="77777777" w:rsidR="004C6F77" w:rsidRDefault="00000000">
            <w:pPr>
              <w:jc w:val="center"/>
            </w:pPr>
            <w:r>
              <w:rPr>
                <w:sz w:val="18"/>
              </w:rPr>
              <w:t>CLO-2023-LVG-B (Mezz)</w:t>
            </w:r>
          </w:p>
        </w:tc>
        <w:tc>
          <w:tcPr>
            <w:tcW w:w="1247" w:type="dxa"/>
            <w:shd w:val="clear" w:color="auto" w:fill="FFFFFF"/>
          </w:tcPr>
          <w:p w14:paraId="68682D58" w14:textId="77777777" w:rsidR="004C6F77" w:rsidRDefault="00000000">
            <w:pPr>
              <w:jc w:val="center"/>
            </w:pPr>
            <w:r>
              <w:rPr>
                <w:sz w:val="18"/>
              </w:rPr>
              <w:t>CLO</w:t>
            </w:r>
          </w:p>
        </w:tc>
        <w:tc>
          <w:tcPr>
            <w:tcW w:w="1417" w:type="dxa"/>
            <w:shd w:val="clear" w:color="auto" w:fill="FFFFFF"/>
          </w:tcPr>
          <w:p w14:paraId="7FA06C18" w14:textId="77777777" w:rsidR="004C6F77" w:rsidRDefault="00000000">
            <w:pPr>
              <w:jc w:val="center"/>
            </w:pPr>
            <w:r>
              <w:rPr>
                <w:sz w:val="18"/>
              </w:rPr>
              <w:t>$-145.0M</w:t>
            </w:r>
          </w:p>
        </w:tc>
        <w:tc>
          <w:tcPr>
            <w:tcW w:w="1134" w:type="dxa"/>
            <w:shd w:val="clear" w:color="auto" w:fill="FFFFFF"/>
          </w:tcPr>
          <w:p w14:paraId="485FE0D6" w14:textId="77777777" w:rsidR="004C6F77" w:rsidRDefault="00000000">
            <w:pPr>
              <w:jc w:val="center"/>
            </w:pPr>
            <w:r>
              <w:rPr>
                <w:sz w:val="18"/>
              </w:rPr>
              <w:t>3.0Y</w:t>
            </w:r>
          </w:p>
        </w:tc>
        <w:tc>
          <w:tcPr>
            <w:tcW w:w="1417" w:type="dxa"/>
            <w:shd w:val="clear" w:color="auto" w:fill="FFFFFF"/>
          </w:tcPr>
          <w:p w14:paraId="21413EFF" w14:textId="77777777" w:rsidR="004C6F77" w:rsidRDefault="00000000">
            <w:pPr>
              <w:jc w:val="center"/>
            </w:pPr>
            <w:r>
              <w:rPr>
                <w:sz w:val="18"/>
              </w:rPr>
              <w:t>$-80.0M</w:t>
            </w:r>
          </w:p>
        </w:tc>
      </w:tr>
      <w:tr w:rsidR="004C6F77" w14:paraId="44B73719" w14:textId="77777777">
        <w:trPr>
          <w:jc w:val="center"/>
        </w:trPr>
        <w:tc>
          <w:tcPr>
            <w:tcW w:w="567" w:type="dxa"/>
            <w:shd w:val="clear" w:color="auto" w:fill="F2F2F2"/>
          </w:tcPr>
          <w:p w14:paraId="15DB683C" w14:textId="77777777" w:rsidR="004C6F77" w:rsidRDefault="00000000">
            <w:pPr>
              <w:jc w:val="center"/>
            </w:pPr>
            <w:r>
              <w:rPr>
                <w:sz w:val="18"/>
              </w:rPr>
              <w:t>45</w:t>
            </w:r>
          </w:p>
        </w:tc>
        <w:tc>
          <w:tcPr>
            <w:tcW w:w="2551" w:type="dxa"/>
            <w:shd w:val="clear" w:color="auto" w:fill="F2F2F2"/>
          </w:tcPr>
          <w:p w14:paraId="1D3A7B73" w14:textId="77777777" w:rsidR="004C6F77" w:rsidRDefault="00000000">
            <w:pPr>
              <w:jc w:val="center"/>
            </w:pPr>
            <w:r>
              <w:rPr>
                <w:sz w:val="18"/>
              </w:rPr>
              <w:t>CLO-2023-LVG-C (Mezz)</w:t>
            </w:r>
          </w:p>
        </w:tc>
        <w:tc>
          <w:tcPr>
            <w:tcW w:w="1247" w:type="dxa"/>
            <w:shd w:val="clear" w:color="auto" w:fill="F2F2F2"/>
          </w:tcPr>
          <w:p w14:paraId="679EA059" w14:textId="77777777" w:rsidR="004C6F77" w:rsidRDefault="00000000">
            <w:pPr>
              <w:jc w:val="center"/>
            </w:pPr>
            <w:r>
              <w:rPr>
                <w:sz w:val="18"/>
              </w:rPr>
              <w:t>CLO</w:t>
            </w:r>
          </w:p>
        </w:tc>
        <w:tc>
          <w:tcPr>
            <w:tcW w:w="1417" w:type="dxa"/>
            <w:shd w:val="clear" w:color="auto" w:fill="F2F2F2"/>
          </w:tcPr>
          <w:p w14:paraId="4B7A71AA" w14:textId="77777777" w:rsidR="004C6F77" w:rsidRDefault="00000000">
            <w:pPr>
              <w:jc w:val="center"/>
            </w:pPr>
            <w:r>
              <w:rPr>
                <w:sz w:val="18"/>
              </w:rPr>
              <w:t>$-64.4M</w:t>
            </w:r>
          </w:p>
        </w:tc>
        <w:tc>
          <w:tcPr>
            <w:tcW w:w="1134" w:type="dxa"/>
            <w:shd w:val="clear" w:color="auto" w:fill="F2F2F2"/>
          </w:tcPr>
          <w:p w14:paraId="33675FD9" w14:textId="77777777" w:rsidR="004C6F77" w:rsidRDefault="00000000">
            <w:pPr>
              <w:jc w:val="center"/>
            </w:pPr>
            <w:r>
              <w:rPr>
                <w:sz w:val="18"/>
              </w:rPr>
              <w:t>3.0Y</w:t>
            </w:r>
          </w:p>
        </w:tc>
        <w:tc>
          <w:tcPr>
            <w:tcW w:w="1417" w:type="dxa"/>
            <w:shd w:val="clear" w:color="auto" w:fill="F2F2F2"/>
          </w:tcPr>
          <w:p w14:paraId="1FD4E08D" w14:textId="77777777" w:rsidR="004C6F77" w:rsidRDefault="00000000">
            <w:pPr>
              <w:jc w:val="center"/>
            </w:pPr>
            <w:r>
              <w:rPr>
                <w:sz w:val="18"/>
              </w:rPr>
              <w:t>$-35.6M</w:t>
            </w:r>
          </w:p>
        </w:tc>
      </w:tr>
      <w:tr w:rsidR="004C6F77" w14:paraId="6CB61A5E" w14:textId="77777777">
        <w:trPr>
          <w:jc w:val="center"/>
        </w:trPr>
        <w:tc>
          <w:tcPr>
            <w:tcW w:w="567" w:type="dxa"/>
            <w:shd w:val="clear" w:color="auto" w:fill="FFFFFF"/>
          </w:tcPr>
          <w:p w14:paraId="43C98490" w14:textId="77777777" w:rsidR="004C6F77" w:rsidRDefault="00000000">
            <w:pPr>
              <w:jc w:val="center"/>
            </w:pPr>
            <w:r>
              <w:rPr>
                <w:sz w:val="18"/>
              </w:rPr>
              <w:t>46</w:t>
            </w:r>
          </w:p>
        </w:tc>
        <w:tc>
          <w:tcPr>
            <w:tcW w:w="2551" w:type="dxa"/>
            <w:shd w:val="clear" w:color="auto" w:fill="FFFFFF"/>
          </w:tcPr>
          <w:p w14:paraId="24EF50EC" w14:textId="77777777" w:rsidR="004C6F77" w:rsidRDefault="00000000">
            <w:pPr>
              <w:jc w:val="center"/>
            </w:pPr>
            <w:r>
              <w:rPr>
                <w:sz w:val="18"/>
              </w:rPr>
              <w:t>ABCP MultiSeller 2025</w:t>
            </w:r>
          </w:p>
        </w:tc>
        <w:tc>
          <w:tcPr>
            <w:tcW w:w="1247" w:type="dxa"/>
            <w:shd w:val="clear" w:color="auto" w:fill="FFFFFF"/>
          </w:tcPr>
          <w:p w14:paraId="0C002197" w14:textId="77777777" w:rsidR="004C6F77" w:rsidRDefault="00000000">
            <w:pPr>
              <w:jc w:val="center"/>
            </w:pPr>
            <w:r>
              <w:rPr>
                <w:sz w:val="18"/>
              </w:rPr>
              <w:t>ABCP</w:t>
            </w:r>
          </w:p>
        </w:tc>
        <w:tc>
          <w:tcPr>
            <w:tcW w:w="1417" w:type="dxa"/>
            <w:shd w:val="clear" w:color="auto" w:fill="FFFFFF"/>
          </w:tcPr>
          <w:p w14:paraId="7C1545A4" w14:textId="77777777" w:rsidR="004C6F77" w:rsidRDefault="00000000">
            <w:pPr>
              <w:jc w:val="center"/>
            </w:pPr>
            <w:r>
              <w:rPr>
                <w:sz w:val="18"/>
              </w:rPr>
              <w:t>$-192.4M</w:t>
            </w:r>
          </w:p>
        </w:tc>
        <w:tc>
          <w:tcPr>
            <w:tcW w:w="1134" w:type="dxa"/>
            <w:shd w:val="clear" w:color="auto" w:fill="FFFFFF"/>
          </w:tcPr>
          <w:p w14:paraId="571D8FB9" w14:textId="77777777" w:rsidR="004C6F77" w:rsidRDefault="00000000">
            <w:pPr>
              <w:jc w:val="center"/>
            </w:pPr>
            <w:r>
              <w:rPr>
                <w:sz w:val="18"/>
              </w:rPr>
              <w:t>0.5Y</w:t>
            </w:r>
          </w:p>
        </w:tc>
        <w:tc>
          <w:tcPr>
            <w:tcW w:w="1417" w:type="dxa"/>
            <w:shd w:val="clear" w:color="auto" w:fill="FFFFFF"/>
          </w:tcPr>
          <w:p w14:paraId="241FA2D2" w14:textId="77777777" w:rsidR="004C6F77" w:rsidRDefault="00000000">
            <w:pPr>
              <w:jc w:val="center"/>
            </w:pPr>
            <w:r>
              <w:rPr>
                <w:sz w:val="18"/>
              </w:rPr>
              <w:t>$-134.2M</w:t>
            </w:r>
          </w:p>
        </w:tc>
      </w:tr>
      <w:tr w:rsidR="004C6F77" w14:paraId="20E3273F" w14:textId="77777777">
        <w:trPr>
          <w:jc w:val="center"/>
        </w:trPr>
        <w:tc>
          <w:tcPr>
            <w:tcW w:w="567" w:type="dxa"/>
            <w:shd w:val="clear" w:color="auto" w:fill="F2F2F2"/>
          </w:tcPr>
          <w:p w14:paraId="211E7E50" w14:textId="77777777" w:rsidR="004C6F77" w:rsidRDefault="00000000">
            <w:pPr>
              <w:jc w:val="center"/>
            </w:pPr>
            <w:r>
              <w:rPr>
                <w:sz w:val="18"/>
              </w:rPr>
              <w:t>47</w:t>
            </w:r>
          </w:p>
        </w:tc>
        <w:tc>
          <w:tcPr>
            <w:tcW w:w="2551" w:type="dxa"/>
            <w:shd w:val="clear" w:color="auto" w:fill="F2F2F2"/>
          </w:tcPr>
          <w:p w14:paraId="29E087C6" w14:textId="77777777" w:rsidR="004C6F77" w:rsidRDefault="00000000">
            <w:pPr>
              <w:jc w:val="center"/>
            </w:pPr>
            <w:r>
              <w:rPr>
                <w:sz w:val="18"/>
              </w:rPr>
              <w:t>CC-ABS-2024-A (Senior)</w:t>
            </w:r>
          </w:p>
        </w:tc>
        <w:tc>
          <w:tcPr>
            <w:tcW w:w="1247" w:type="dxa"/>
            <w:shd w:val="clear" w:color="auto" w:fill="F2F2F2"/>
          </w:tcPr>
          <w:p w14:paraId="25C58010" w14:textId="77777777" w:rsidR="004C6F77" w:rsidRDefault="00000000">
            <w:pPr>
              <w:jc w:val="center"/>
            </w:pPr>
            <w:r>
              <w:rPr>
                <w:sz w:val="18"/>
              </w:rPr>
              <w:t>ABS-</w:t>
            </w:r>
            <w:proofErr w:type="spellStart"/>
            <w:r>
              <w:rPr>
                <w:sz w:val="18"/>
              </w:rPr>
              <w:t>CreditCard</w:t>
            </w:r>
            <w:proofErr w:type="spellEnd"/>
          </w:p>
        </w:tc>
        <w:tc>
          <w:tcPr>
            <w:tcW w:w="1417" w:type="dxa"/>
            <w:shd w:val="clear" w:color="auto" w:fill="F2F2F2"/>
          </w:tcPr>
          <w:p w14:paraId="24CEA414" w14:textId="77777777" w:rsidR="004C6F77" w:rsidRDefault="00000000">
            <w:pPr>
              <w:jc w:val="center"/>
            </w:pPr>
            <w:r>
              <w:rPr>
                <w:sz w:val="18"/>
              </w:rPr>
              <w:t>$-387.2M</w:t>
            </w:r>
          </w:p>
        </w:tc>
        <w:tc>
          <w:tcPr>
            <w:tcW w:w="1134" w:type="dxa"/>
            <w:shd w:val="clear" w:color="auto" w:fill="F2F2F2"/>
          </w:tcPr>
          <w:p w14:paraId="26796AEF" w14:textId="77777777" w:rsidR="004C6F77" w:rsidRDefault="00000000">
            <w:pPr>
              <w:jc w:val="center"/>
            </w:pPr>
            <w:r>
              <w:rPr>
                <w:sz w:val="18"/>
              </w:rPr>
              <w:t>3.0Y</w:t>
            </w:r>
          </w:p>
        </w:tc>
        <w:tc>
          <w:tcPr>
            <w:tcW w:w="1417" w:type="dxa"/>
            <w:shd w:val="clear" w:color="auto" w:fill="F2F2F2"/>
          </w:tcPr>
          <w:p w14:paraId="1B081A3C" w14:textId="77777777" w:rsidR="004C6F77" w:rsidRDefault="00000000">
            <w:pPr>
              <w:jc w:val="center"/>
            </w:pPr>
            <w:r>
              <w:rPr>
                <w:sz w:val="18"/>
              </w:rPr>
              <w:t>$-266.2M</w:t>
            </w:r>
          </w:p>
        </w:tc>
      </w:tr>
      <w:tr w:rsidR="004C6F77" w14:paraId="07B37914" w14:textId="77777777">
        <w:trPr>
          <w:jc w:val="center"/>
        </w:trPr>
        <w:tc>
          <w:tcPr>
            <w:tcW w:w="567" w:type="dxa"/>
            <w:shd w:val="clear" w:color="auto" w:fill="FFFFFF"/>
          </w:tcPr>
          <w:p w14:paraId="45655F3F" w14:textId="77777777" w:rsidR="004C6F77" w:rsidRDefault="00000000">
            <w:pPr>
              <w:jc w:val="center"/>
            </w:pPr>
            <w:r>
              <w:rPr>
                <w:sz w:val="18"/>
              </w:rPr>
              <w:t>48</w:t>
            </w:r>
          </w:p>
        </w:tc>
        <w:tc>
          <w:tcPr>
            <w:tcW w:w="2551" w:type="dxa"/>
            <w:shd w:val="clear" w:color="auto" w:fill="FFFFFF"/>
          </w:tcPr>
          <w:p w14:paraId="5D03D90A" w14:textId="77777777" w:rsidR="004C6F77" w:rsidRDefault="00000000">
            <w:pPr>
              <w:jc w:val="center"/>
            </w:pPr>
            <w:r>
              <w:rPr>
                <w:sz w:val="18"/>
              </w:rPr>
              <w:t>CC-ABS-2024-B (Mezz)</w:t>
            </w:r>
          </w:p>
        </w:tc>
        <w:tc>
          <w:tcPr>
            <w:tcW w:w="1247" w:type="dxa"/>
            <w:shd w:val="clear" w:color="auto" w:fill="FFFFFF"/>
          </w:tcPr>
          <w:p w14:paraId="77AA36B6" w14:textId="77777777" w:rsidR="004C6F77" w:rsidRDefault="00000000">
            <w:pPr>
              <w:jc w:val="center"/>
            </w:pPr>
            <w:r>
              <w:rPr>
                <w:sz w:val="18"/>
              </w:rPr>
              <w:t>ABS-</w:t>
            </w:r>
            <w:proofErr w:type="spellStart"/>
            <w:r>
              <w:rPr>
                <w:sz w:val="18"/>
              </w:rPr>
              <w:t>CreditCard</w:t>
            </w:r>
            <w:proofErr w:type="spellEnd"/>
          </w:p>
        </w:tc>
        <w:tc>
          <w:tcPr>
            <w:tcW w:w="1417" w:type="dxa"/>
            <w:shd w:val="clear" w:color="auto" w:fill="FFFFFF"/>
          </w:tcPr>
          <w:p w14:paraId="5801DB67" w14:textId="77777777" w:rsidR="004C6F77" w:rsidRDefault="00000000">
            <w:pPr>
              <w:jc w:val="center"/>
            </w:pPr>
            <w:r>
              <w:rPr>
                <w:sz w:val="18"/>
              </w:rPr>
              <w:t>$-51.1M</w:t>
            </w:r>
          </w:p>
        </w:tc>
        <w:tc>
          <w:tcPr>
            <w:tcW w:w="1134" w:type="dxa"/>
            <w:shd w:val="clear" w:color="auto" w:fill="FFFFFF"/>
          </w:tcPr>
          <w:p w14:paraId="5A4ADED9" w14:textId="77777777" w:rsidR="004C6F77" w:rsidRDefault="00000000">
            <w:pPr>
              <w:jc w:val="center"/>
            </w:pPr>
            <w:r>
              <w:rPr>
                <w:sz w:val="18"/>
              </w:rPr>
              <w:t>3.0Y</w:t>
            </w:r>
          </w:p>
        </w:tc>
        <w:tc>
          <w:tcPr>
            <w:tcW w:w="1417" w:type="dxa"/>
            <w:shd w:val="clear" w:color="auto" w:fill="FFFFFF"/>
          </w:tcPr>
          <w:p w14:paraId="05542246" w14:textId="77777777" w:rsidR="004C6F77" w:rsidRDefault="00000000">
            <w:pPr>
              <w:jc w:val="center"/>
            </w:pPr>
            <w:r>
              <w:rPr>
                <w:sz w:val="18"/>
              </w:rPr>
              <w:t>$-35.1M</w:t>
            </w:r>
          </w:p>
        </w:tc>
      </w:tr>
      <w:tr w:rsidR="004C6F77" w14:paraId="36F566BD" w14:textId="77777777">
        <w:trPr>
          <w:jc w:val="center"/>
        </w:trPr>
        <w:tc>
          <w:tcPr>
            <w:tcW w:w="567" w:type="dxa"/>
            <w:shd w:val="clear" w:color="auto" w:fill="F2F2F2"/>
          </w:tcPr>
          <w:p w14:paraId="0B3896BC" w14:textId="77777777" w:rsidR="004C6F77" w:rsidRDefault="00000000">
            <w:pPr>
              <w:jc w:val="center"/>
            </w:pPr>
            <w:r>
              <w:rPr>
                <w:sz w:val="18"/>
              </w:rPr>
              <w:t>49</w:t>
            </w:r>
          </w:p>
        </w:tc>
        <w:tc>
          <w:tcPr>
            <w:tcW w:w="2551" w:type="dxa"/>
            <w:shd w:val="clear" w:color="auto" w:fill="F2F2F2"/>
          </w:tcPr>
          <w:p w14:paraId="14FB730E" w14:textId="77777777" w:rsidR="004C6F77" w:rsidRDefault="00000000">
            <w:pPr>
              <w:jc w:val="center"/>
            </w:pPr>
            <w:r>
              <w:rPr>
                <w:sz w:val="18"/>
              </w:rPr>
              <w:t>CC-ABS-2024-C (Junior)</w:t>
            </w:r>
          </w:p>
        </w:tc>
        <w:tc>
          <w:tcPr>
            <w:tcW w:w="1247" w:type="dxa"/>
            <w:shd w:val="clear" w:color="auto" w:fill="F2F2F2"/>
          </w:tcPr>
          <w:p w14:paraId="0D79A1E0" w14:textId="77777777" w:rsidR="004C6F77" w:rsidRDefault="00000000">
            <w:pPr>
              <w:jc w:val="center"/>
            </w:pPr>
            <w:r>
              <w:rPr>
                <w:sz w:val="18"/>
              </w:rPr>
              <w:t>ABS-</w:t>
            </w:r>
            <w:proofErr w:type="spellStart"/>
            <w:r>
              <w:rPr>
                <w:sz w:val="18"/>
              </w:rPr>
              <w:t>CreditCard</w:t>
            </w:r>
            <w:proofErr w:type="spellEnd"/>
          </w:p>
        </w:tc>
        <w:tc>
          <w:tcPr>
            <w:tcW w:w="1417" w:type="dxa"/>
            <w:shd w:val="clear" w:color="auto" w:fill="F2F2F2"/>
          </w:tcPr>
          <w:p w14:paraId="0E43D449" w14:textId="77777777" w:rsidR="004C6F77" w:rsidRDefault="00000000">
            <w:pPr>
              <w:jc w:val="center"/>
            </w:pPr>
            <w:r>
              <w:rPr>
                <w:sz w:val="18"/>
              </w:rPr>
              <w:t>$-27.0M</w:t>
            </w:r>
          </w:p>
        </w:tc>
        <w:tc>
          <w:tcPr>
            <w:tcW w:w="1134" w:type="dxa"/>
            <w:shd w:val="clear" w:color="auto" w:fill="F2F2F2"/>
          </w:tcPr>
          <w:p w14:paraId="5B33BA0D" w14:textId="77777777" w:rsidR="004C6F77" w:rsidRDefault="00000000">
            <w:pPr>
              <w:jc w:val="center"/>
            </w:pPr>
            <w:r>
              <w:rPr>
                <w:sz w:val="18"/>
              </w:rPr>
              <w:t>3.0Y</w:t>
            </w:r>
          </w:p>
        </w:tc>
        <w:tc>
          <w:tcPr>
            <w:tcW w:w="1417" w:type="dxa"/>
            <w:shd w:val="clear" w:color="auto" w:fill="F2F2F2"/>
          </w:tcPr>
          <w:p w14:paraId="6A757424" w14:textId="77777777" w:rsidR="004C6F77" w:rsidRDefault="00000000">
            <w:pPr>
              <w:jc w:val="center"/>
            </w:pPr>
            <w:r>
              <w:rPr>
                <w:sz w:val="18"/>
              </w:rPr>
              <w:t>$-18.5M</w:t>
            </w:r>
          </w:p>
        </w:tc>
      </w:tr>
      <w:tr w:rsidR="004C6F77" w14:paraId="60A83F32" w14:textId="77777777">
        <w:trPr>
          <w:jc w:val="center"/>
        </w:trPr>
        <w:tc>
          <w:tcPr>
            <w:tcW w:w="567" w:type="dxa"/>
            <w:shd w:val="clear" w:color="auto" w:fill="FFFFFF"/>
          </w:tcPr>
          <w:p w14:paraId="7F733C72" w14:textId="77777777" w:rsidR="004C6F77" w:rsidRDefault="00000000">
            <w:pPr>
              <w:jc w:val="center"/>
            </w:pPr>
            <w:r>
              <w:rPr>
                <w:sz w:val="18"/>
              </w:rPr>
              <w:t>50</w:t>
            </w:r>
          </w:p>
        </w:tc>
        <w:tc>
          <w:tcPr>
            <w:tcW w:w="2551" w:type="dxa"/>
            <w:shd w:val="clear" w:color="auto" w:fill="FFFFFF"/>
          </w:tcPr>
          <w:p w14:paraId="02E2CED0" w14:textId="77777777" w:rsidR="004C6F77" w:rsidRDefault="00000000">
            <w:pPr>
              <w:jc w:val="center"/>
            </w:pPr>
            <w:r>
              <w:rPr>
                <w:sz w:val="18"/>
              </w:rPr>
              <w:t>AUTO-2024-1-A (Senior)</w:t>
            </w:r>
          </w:p>
        </w:tc>
        <w:tc>
          <w:tcPr>
            <w:tcW w:w="1247" w:type="dxa"/>
            <w:shd w:val="clear" w:color="auto" w:fill="FFFFFF"/>
          </w:tcPr>
          <w:p w14:paraId="5224BC88" w14:textId="77777777" w:rsidR="004C6F77" w:rsidRDefault="00000000">
            <w:pPr>
              <w:jc w:val="center"/>
            </w:pPr>
            <w:r>
              <w:rPr>
                <w:sz w:val="18"/>
              </w:rPr>
              <w:t>ABS-Auto</w:t>
            </w:r>
          </w:p>
        </w:tc>
        <w:tc>
          <w:tcPr>
            <w:tcW w:w="1417" w:type="dxa"/>
            <w:shd w:val="clear" w:color="auto" w:fill="FFFFFF"/>
          </w:tcPr>
          <w:p w14:paraId="6661855F" w14:textId="77777777" w:rsidR="004C6F77" w:rsidRDefault="00000000">
            <w:pPr>
              <w:jc w:val="center"/>
            </w:pPr>
            <w:r>
              <w:rPr>
                <w:sz w:val="18"/>
              </w:rPr>
              <w:t>$-89.9M</w:t>
            </w:r>
          </w:p>
        </w:tc>
        <w:tc>
          <w:tcPr>
            <w:tcW w:w="1134" w:type="dxa"/>
            <w:shd w:val="clear" w:color="auto" w:fill="FFFFFF"/>
          </w:tcPr>
          <w:p w14:paraId="464687CB" w14:textId="77777777" w:rsidR="004C6F77" w:rsidRDefault="00000000">
            <w:pPr>
              <w:jc w:val="center"/>
            </w:pPr>
            <w:r>
              <w:rPr>
                <w:sz w:val="18"/>
              </w:rPr>
              <w:t>3.0Y</w:t>
            </w:r>
          </w:p>
        </w:tc>
        <w:tc>
          <w:tcPr>
            <w:tcW w:w="1417" w:type="dxa"/>
            <w:shd w:val="clear" w:color="auto" w:fill="FFFFFF"/>
          </w:tcPr>
          <w:p w14:paraId="1AD4615F" w14:textId="77777777" w:rsidR="004C6F77" w:rsidRDefault="00000000">
            <w:pPr>
              <w:jc w:val="center"/>
            </w:pPr>
            <w:r>
              <w:rPr>
                <w:sz w:val="18"/>
              </w:rPr>
              <w:t>$-38.7M</w:t>
            </w:r>
          </w:p>
        </w:tc>
      </w:tr>
      <w:tr w:rsidR="004C6F77" w14:paraId="70FF1579" w14:textId="77777777">
        <w:trPr>
          <w:jc w:val="center"/>
        </w:trPr>
        <w:tc>
          <w:tcPr>
            <w:tcW w:w="567" w:type="dxa"/>
            <w:shd w:val="clear" w:color="auto" w:fill="F2F2F2"/>
          </w:tcPr>
          <w:p w14:paraId="318D3828" w14:textId="77777777" w:rsidR="004C6F77" w:rsidRDefault="00000000">
            <w:pPr>
              <w:jc w:val="center"/>
            </w:pPr>
            <w:r>
              <w:rPr>
                <w:sz w:val="18"/>
              </w:rPr>
              <w:t>51</w:t>
            </w:r>
          </w:p>
        </w:tc>
        <w:tc>
          <w:tcPr>
            <w:tcW w:w="2551" w:type="dxa"/>
            <w:shd w:val="clear" w:color="auto" w:fill="F2F2F2"/>
          </w:tcPr>
          <w:p w14:paraId="11B02BF4" w14:textId="77777777" w:rsidR="004C6F77" w:rsidRDefault="00000000">
            <w:pPr>
              <w:jc w:val="center"/>
            </w:pPr>
            <w:r>
              <w:rPr>
                <w:sz w:val="18"/>
              </w:rPr>
              <w:t>AUTO-2024-1-B (Short Mezz)</w:t>
            </w:r>
          </w:p>
        </w:tc>
        <w:tc>
          <w:tcPr>
            <w:tcW w:w="1247" w:type="dxa"/>
            <w:shd w:val="clear" w:color="auto" w:fill="F2F2F2"/>
          </w:tcPr>
          <w:p w14:paraId="2E92E5D1" w14:textId="77777777" w:rsidR="004C6F77" w:rsidRDefault="00000000">
            <w:pPr>
              <w:jc w:val="center"/>
            </w:pPr>
            <w:r>
              <w:rPr>
                <w:sz w:val="18"/>
              </w:rPr>
              <w:t>ABS-Auto</w:t>
            </w:r>
          </w:p>
        </w:tc>
        <w:tc>
          <w:tcPr>
            <w:tcW w:w="1417" w:type="dxa"/>
            <w:shd w:val="clear" w:color="auto" w:fill="F2F2F2"/>
          </w:tcPr>
          <w:p w14:paraId="548742EA" w14:textId="77777777" w:rsidR="004C6F77" w:rsidRDefault="00000000">
            <w:pPr>
              <w:jc w:val="center"/>
            </w:pPr>
            <w:r>
              <w:rPr>
                <w:sz w:val="18"/>
              </w:rPr>
              <w:t>$13.2M</w:t>
            </w:r>
          </w:p>
        </w:tc>
        <w:tc>
          <w:tcPr>
            <w:tcW w:w="1134" w:type="dxa"/>
            <w:shd w:val="clear" w:color="auto" w:fill="F2F2F2"/>
          </w:tcPr>
          <w:p w14:paraId="641EE97E" w14:textId="77777777" w:rsidR="004C6F77" w:rsidRDefault="00000000">
            <w:pPr>
              <w:jc w:val="center"/>
            </w:pPr>
            <w:r>
              <w:rPr>
                <w:sz w:val="18"/>
              </w:rPr>
              <w:t>3.0Y</w:t>
            </w:r>
          </w:p>
        </w:tc>
        <w:tc>
          <w:tcPr>
            <w:tcW w:w="1417" w:type="dxa"/>
            <w:shd w:val="clear" w:color="auto" w:fill="F2F2F2"/>
          </w:tcPr>
          <w:p w14:paraId="10F0627D" w14:textId="77777777" w:rsidR="004C6F77" w:rsidRDefault="00000000">
            <w:pPr>
              <w:jc w:val="center"/>
            </w:pPr>
            <w:r>
              <w:rPr>
                <w:sz w:val="18"/>
              </w:rPr>
              <w:t>$5.6M</w:t>
            </w:r>
          </w:p>
        </w:tc>
      </w:tr>
    </w:tbl>
    <w:p w14:paraId="04E7A86A" w14:textId="77777777" w:rsidR="004C6F77" w:rsidRDefault="00000000">
      <w:pPr>
        <w:spacing w:after="120"/>
      </w:pPr>
      <w:r>
        <w:rPr>
          <w:i/>
          <w:sz w:val="18"/>
        </w:rPr>
        <w:t>Table 7: GIRR PV01 summary.  Dominant tenor reflects weighted average life of each tranche. ABCP (ID 46) shows concentration at 0.5Y given its &lt;1-year remaining maturity.</w:t>
      </w:r>
    </w:p>
    <w:p w14:paraId="46349BE3" w14:textId="77777777" w:rsidR="004C6F77" w:rsidRDefault="004C6F77"/>
    <w:p w14:paraId="6B4D21D6" w14:textId="77777777" w:rsidR="004C6F77" w:rsidRDefault="00000000">
      <w:pPr>
        <w:jc w:val="center"/>
      </w:pPr>
      <w:r>
        <w:rPr>
          <w:noProof/>
        </w:rPr>
        <w:lastRenderedPageBreak/>
        <w:drawing>
          <wp:inline distT="0" distB="0" distL="0" distR="0" wp14:anchorId="670FA233" wp14:editId="5DCE68C6">
            <wp:extent cx="5943600" cy="2945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945749"/>
                    </a:xfrm>
                    <a:prstGeom prst="rect">
                      <a:avLst/>
                    </a:prstGeom>
                  </pic:spPr>
                </pic:pic>
              </a:graphicData>
            </a:graphic>
          </wp:inline>
        </w:drawing>
      </w:r>
    </w:p>
    <w:p w14:paraId="09180ECC" w14:textId="77777777" w:rsidR="004C6F77" w:rsidRDefault="00000000">
      <w:pPr>
        <w:spacing w:after="240"/>
        <w:jc w:val="center"/>
      </w:pPr>
      <w:r>
        <w:rPr>
          <w:i/>
          <w:color w:val="2E74B5"/>
          <w:sz w:val="18"/>
        </w:rPr>
        <w:t>Figure 5: GIRR PV01 by tenor and position.  Short-dated assets (RMBS, ABCP) concentrate risk at 0.25Y–3Y; long-dated CMBS/CLO positions extend to 5Y–10Y.</w:t>
      </w:r>
    </w:p>
    <w:p w14:paraId="7AFC6BEB" w14:textId="77777777" w:rsidR="004C6F77" w:rsidRDefault="00000000">
      <w:r>
        <w:br w:type="page"/>
      </w:r>
    </w:p>
    <w:p w14:paraId="40C4FEF9" w14:textId="77777777" w:rsidR="004C6F77" w:rsidRDefault="00000000">
      <w:pPr>
        <w:pStyle w:val="Heading1"/>
      </w:pPr>
      <w:r>
        <w:rPr>
          <w:color w:val="1F4E79"/>
        </w:rPr>
        <w:lastRenderedPageBreak/>
        <w:t>7.  Why Sensitivities Matter in FRTB SA Capital</w:t>
      </w:r>
    </w:p>
    <w:p w14:paraId="60765FCF" w14:textId="77777777" w:rsidR="004C6F77" w:rsidRDefault="00000000">
      <w:pPr>
        <w:spacing w:after="120"/>
      </w:pPr>
      <w:r>
        <w:rPr>
          <w:sz w:val="20"/>
        </w:rPr>
        <w:t xml:space="preserve">Under the FRTB </w:t>
      </w:r>
      <w:proofErr w:type="spellStart"/>
      <w:r>
        <w:rPr>
          <w:sz w:val="20"/>
        </w:rPr>
        <w:t>Standardised</w:t>
      </w:r>
      <w:proofErr w:type="spellEnd"/>
      <w:r>
        <w:rPr>
          <w:sz w:val="20"/>
        </w:rPr>
        <w:t xml:space="preserve"> Approach (MAR20–MAR23), market risk capital is not computed from historical P&amp;L scenarios as in the Internal Models Approach.  Instead, it is derived entirely from instrument-level sensitivities via three sequential steps:</w:t>
      </w:r>
    </w:p>
    <w:p w14:paraId="384681BC" w14:textId="77777777" w:rsidR="004C6F77" w:rsidRDefault="00000000">
      <w:pPr>
        <w:spacing w:before="120"/>
      </w:pPr>
      <w:r>
        <w:rPr>
          <w:b/>
          <w:color w:val="2E74B5"/>
          <w:sz w:val="20"/>
        </w:rPr>
        <w:t xml:space="preserve">Step 1 — Weighted Sensitivity:  </w:t>
      </w:r>
      <w:r>
        <w:rPr>
          <w:sz w:val="20"/>
        </w:rPr>
        <w:t xml:space="preserve">Each raw sensitivity </w:t>
      </w:r>
      <w:proofErr w:type="spellStart"/>
      <w:r>
        <w:rPr>
          <w:sz w:val="20"/>
        </w:rPr>
        <w:t>s_k</w:t>
      </w:r>
      <w:proofErr w:type="spellEnd"/>
      <w:r>
        <w:rPr>
          <w:sz w:val="20"/>
        </w:rPr>
        <w:t xml:space="preserve"> is multiplied by its prescribed risk weight </w:t>
      </w:r>
      <w:proofErr w:type="spellStart"/>
      <w:r>
        <w:rPr>
          <w:sz w:val="20"/>
        </w:rPr>
        <w:t>RW_k</w:t>
      </w:r>
      <w:proofErr w:type="spellEnd"/>
      <w:r>
        <w:rPr>
          <w:sz w:val="20"/>
        </w:rPr>
        <w:t xml:space="preserve"> (e.g., 1.5% for GIRR RMBS bucket, 0.5% for AAA CMBS) to give the weighted sensitivity </w:t>
      </w:r>
      <w:proofErr w:type="spellStart"/>
      <w:r>
        <w:rPr>
          <w:sz w:val="20"/>
        </w:rPr>
        <w:t>WS_k</w:t>
      </w:r>
      <w:proofErr w:type="spellEnd"/>
      <w:r>
        <w:rPr>
          <w:sz w:val="20"/>
        </w:rPr>
        <w:t xml:space="preserve"> = </w:t>
      </w:r>
      <w:proofErr w:type="spellStart"/>
      <w:r>
        <w:rPr>
          <w:sz w:val="20"/>
        </w:rPr>
        <w:t>RW_k</w:t>
      </w:r>
      <w:proofErr w:type="spellEnd"/>
      <w:r>
        <w:rPr>
          <w:sz w:val="20"/>
        </w:rPr>
        <w:t xml:space="preserve"> × </w:t>
      </w:r>
      <w:proofErr w:type="spellStart"/>
      <w:r>
        <w:rPr>
          <w:sz w:val="20"/>
        </w:rPr>
        <w:t>s_k</w:t>
      </w:r>
      <w:proofErr w:type="spellEnd"/>
      <w:r>
        <w:rPr>
          <w:sz w:val="20"/>
        </w:rPr>
        <w:t>, expressed in USD capital units.</w:t>
      </w:r>
    </w:p>
    <w:p w14:paraId="03EBD49B" w14:textId="77777777" w:rsidR="004C6F77" w:rsidRDefault="00000000">
      <w:pPr>
        <w:spacing w:before="120"/>
      </w:pPr>
      <w:r>
        <w:rPr>
          <w:b/>
          <w:color w:val="2E74B5"/>
          <w:sz w:val="20"/>
        </w:rPr>
        <w:t xml:space="preserve">Step 2 — Bucket Aggregation:  </w:t>
      </w:r>
      <w:r>
        <w:rPr>
          <w:sz w:val="20"/>
        </w:rPr>
        <w:t xml:space="preserve">Weighted sensitivities within the same MAR22 bucket are aggregated using the intra-bucket correlation matrix </w:t>
      </w:r>
      <w:proofErr w:type="spellStart"/>
      <w:r>
        <w:rPr>
          <w:sz w:val="20"/>
        </w:rPr>
        <w:t>ρ_kl</w:t>
      </w:r>
      <w:proofErr w:type="spellEnd"/>
      <w:r>
        <w:rPr>
          <w:sz w:val="20"/>
        </w:rPr>
        <w:t xml:space="preserve">.  The bucket-level capital </w:t>
      </w:r>
      <w:proofErr w:type="spellStart"/>
      <w:r>
        <w:rPr>
          <w:sz w:val="20"/>
        </w:rPr>
        <w:t>K_b</w:t>
      </w:r>
      <w:proofErr w:type="spellEnd"/>
      <w:r>
        <w:rPr>
          <w:sz w:val="20"/>
        </w:rPr>
        <w:t xml:space="preserve"> is √(</w:t>
      </w:r>
      <w:proofErr w:type="spellStart"/>
      <w:r>
        <w:rPr>
          <w:sz w:val="20"/>
        </w:rPr>
        <w:t>Σ_k</w:t>
      </w:r>
      <w:proofErr w:type="spellEnd"/>
      <w:r>
        <w:rPr>
          <w:sz w:val="20"/>
        </w:rPr>
        <w:t xml:space="preserve"> WS_k² + </w:t>
      </w:r>
      <w:proofErr w:type="spellStart"/>
      <w:r>
        <w:rPr>
          <w:sz w:val="20"/>
        </w:rPr>
        <w:t>Σ_k≠l</w:t>
      </w:r>
      <w:proofErr w:type="spellEnd"/>
      <w:r>
        <w:rPr>
          <w:sz w:val="20"/>
        </w:rPr>
        <w:t xml:space="preserve"> </w:t>
      </w:r>
      <w:proofErr w:type="spellStart"/>
      <w:r>
        <w:rPr>
          <w:sz w:val="20"/>
        </w:rPr>
        <w:t>ρ_kl</w:t>
      </w:r>
      <w:proofErr w:type="spellEnd"/>
      <w:r>
        <w:rPr>
          <w:sz w:val="20"/>
        </w:rPr>
        <w:t xml:space="preserve"> </w:t>
      </w:r>
      <w:proofErr w:type="spellStart"/>
      <w:r>
        <w:rPr>
          <w:sz w:val="20"/>
        </w:rPr>
        <w:t>WS_k</w:t>
      </w:r>
      <w:proofErr w:type="spellEnd"/>
      <w:r>
        <w:rPr>
          <w:sz w:val="20"/>
        </w:rPr>
        <w:t xml:space="preserve"> </w:t>
      </w:r>
      <w:proofErr w:type="spellStart"/>
      <w:r>
        <w:rPr>
          <w:sz w:val="20"/>
        </w:rPr>
        <w:t>WS_l</w:t>
      </w:r>
      <w:proofErr w:type="spellEnd"/>
      <w:r>
        <w:rPr>
          <w:sz w:val="20"/>
        </w:rPr>
        <w:t>).  Long and short positions within a bucket partially offset each other, making the correct sign of each sensitivity critical.</w:t>
      </w:r>
    </w:p>
    <w:p w14:paraId="0947E07B" w14:textId="77777777" w:rsidR="004C6F77" w:rsidRDefault="00000000">
      <w:pPr>
        <w:spacing w:before="120"/>
      </w:pPr>
      <w:r>
        <w:rPr>
          <w:b/>
          <w:color w:val="2E74B5"/>
          <w:sz w:val="20"/>
        </w:rPr>
        <w:t xml:space="preserve">Step 3 — Across-Bucket Aggregation:  </w:t>
      </w:r>
      <w:r>
        <w:rPr>
          <w:sz w:val="20"/>
        </w:rPr>
        <w:t xml:space="preserve">Bucket capitals are aggregated across all MAR22 buckets using the inter-bucket correlation </w:t>
      </w:r>
      <w:proofErr w:type="spellStart"/>
      <w:r>
        <w:rPr>
          <w:sz w:val="20"/>
        </w:rPr>
        <w:t>γ_bc</w:t>
      </w:r>
      <w:proofErr w:type="spellEnd"/>
      <w:r>
        <w:rPr>
          <w:sz w:val="20"/>
        </w:rPr>
        <w:t xml:space="preserve"> under three scenarios: low, medium, and high correlation.  The final CSR Sec capital charge is max(low, medium, high).  GIRR capital is aggregated separately across the GIRR bucket structure.</w:t>
      </w:r>
    </w:p>
    <w:p w14:paraId="257B7B91" w14:textId="77777777" w:rsidR="004C6F77" w:rsidRDefault="00000000">
      <w:pPr>
        <w:spacing w:after="120"/>
      </w:pPr>
      <w:r>
        <w:rPr>
          <w:sz w:val="20"/>
        </w:rPr>
        <w:t xml:space="preserve">The accuracy of each sensitivity therefore has a direct monetary impact on the capital requirement.  Errors in either sign or magnitude translate one-for-one into errors in </w:t>
      </w:r>
      <w:proofErr w:type="spellStart"/>
      <w:r>
        <w:rPr>
          <w:sz w:val="20"/>
        </w:rPr>
        <w:t>WS_k</w:t>
      </w:r>
      <w:proofErr w:type="spellEnd"/>
      <w:r>
        <w:rPr>
          <w:sz w:val="20"/>
        </w:rPr>
        <w:t xml:space="preserve">, affecting both the individual bucket charge and the diversified cross-bucket total.  For </w:t>
      </w:r>
      <w:proofErr w:type="spellStart"/>
      <w:r>
        <w:rPr>
          <w:sz w:val="20"/>
        </w:rPr>
        <w:t>securitisation</w:t>
      </w:r>
      <w:proofErr w:type="spellEnd"/>
      <w:r>
        <w:rPr>
          <w:sz w:val="20"/>
        </w:rPr>
        <w:t xml:space="preserve"> positions, which are assigned to specific MAR22.60 buckets (0–16 for Non-CTP), misidentifying the bucket or misstating the sensitivity could place the position in the wrong correlation regime and generate materially incorrect capital.</w:t>
      </w:r>
    </w:p>
    <w:p w14:paraId="0D403BF3" w14:textId="77777777" w:rsidR="004C6F77" w:rsidRDefault="00000000">
      <w:pPr>
        <w:spacing w:after="120"/>
      </w:pPr>
      <w:r>
        <w:rPr>
          <w:sz w:val="20"/>
        </w:rPr>
        <w:t>Having both CSR Sec delta (spread sensitivity) and GIRR delta (interest rate sensitivity) for each tranche ensures that the two orthogonal risk drivers are separately captured, preventing double-counting or under-counting of either dimension when aggregating across a mixed book of bonds, swaps, options, and structured products.</w:t>
      </w:r>
    </w:p>
    <w:p w14:paraId="74489DAF" w14:textId="77777777" w:rsidR="004C6F77" w:rsidRDefault="00000000">
      <w:r>
        <w:br w:type="page"/>
      </w:r>
    </w:p>
    <w:p w14:paraId="20D63C8F" w14:textId="77777777" w:rsidR="004C6F77" w:rsidRDefault="00000000">
      <w:pPr>
        <w:pStyle w:val="Heading1"/>
      </w:pPr>
      <w:r>
        <w:rPr>
          <w:color w:val="1F4E79"/>
        </w:rPr>
        <w:lastRenderedPageBreak/>
        <w:t>8.  Assumptions and Limitations</w:t>
      </w:r>
    </w:p>
    <w:p w14:paraId="55DE08B3" w14:textId="77777777" w:rsidR="004C6F77" w:rsidRDefault="00000000">
      <w:pPr>
        <w:spacing w:after="120"/>
      </w:pPr>
      <w:r>
        <w:rPr>
          <w:sz w:val="20"/>
        </w:rPr>
        <w:t>The following assumptions are made in this implementation.  Each has been selected to be conservative where possible and is disclosed here for model risk management and audit purposes.</w:t>
      </w:r>
    </w:p>
    <w:tbl>
      <w:tblPr>
        <w:tblStyle w:val="TableGrid"/>
        <w:tblW w:w="0" w:type="auto"/>
        <w:jc w:val="center"/>
        <w:tblLook w:val="04A0" w:firstRow="1" w:lastRow="0" w:firstColumn="1" w:lastColumn="0" w:noHBand="0" w:noVBand="1"/>
      </w:tblPr>
      <w:tblGrid>
        <w:gridCol w:w="1982"/>
        <w:gridCol w:w="4810"/>
        <w:gridCol w:w="2830"/>
      </w:tblGrid>
      <w:tr w:rsidR="004C6F77" w14:paraId="0DDC3A01" w14:textId="77777777">
        <w:trPr>
          <w:jc w:val="center"/>
        </w:trPr>
        <w:tc>
          <w:tcPr>
            <w:tcW w:w="1984" w:type="dxa"/>
            <w:shd w:val="clear" w:color="auto" w:fill="1F4E79"/>
          </w:tcPr>
          <w:p w14:paraId="42009132" w14:textId="77777777" w:rsidR="004C6F77" w:rsidRDefault="00000000">
            <w:pPr>
              <w:jc w:val="center"/>
            </w:pPr>
            <w:r>
              <w:rPr>
                <w:b/>
                <w:color w:val="FFFFFF"/>
                <w:sz w:val="18"/>
              </w:rPr>
              <w:t>Assumption</w:t>
            </w:r>
          </w:p>
        </w:tc>
        <w:tc>
          <w:tcPr>
            <w:tcW w:w="4819" w:type="dxa"/>
            <w:shd w:val="clear" w:color="auto" w:fill="1F4E79"/>
          </w:tcPr>
          <w:p w14:paraId="2ACF00A9" w14:textId="77777777" w:rsidR="004C6F77" w:rsidRDefault="00000000">
            <w:pPr>
              <w:jc w:val="center"/>
            </w:pPr>
            <w:r>
              <w:rPr>
                <w:b/>
                <w:color w:val="FFFFFF"/>
                <w:sz w:val="18"/>
              </w:rPr>
              <w:t>Detail</w:t>
            </w:r>
          </w:p>
        </w:tc>
        <w:tc>
          <w:tcPr>
            <w:tcW w:w="2835" w:type="dxa"/>
            <w:shd w:val="clear" w:color="auto" w:fill="1F4E79"/>
          </w:tcPr>
          <w:p w14:paraId="62591089" w14:textId="77777777" w:rsidR="004C6F77" w:rsidRDefault="00000000">
            <w:pPr>
              <w:jc w:val="center"/>
            </w:pPr>
            <w:r>
              <w:rPr>
                <w:b/>
                <w:color w:val="FFFFFF"/>
                <w:sz w:val="18"/>
              </w:rPr>
              <w:t>Impact / Sensitivity</w:t>
            </w:r>
          </w:p>
        </w:tc>
      </w:tr>
      <w:tr w:rsidR="004C6F77" w14:paraId="10ECCC63" w14:textId="77777777">
        <w:trPr>
          <w:jc w:val="center"/>
        </w:trPr>
        <w:tc>
          <w:tcPr>
            <w:tcW w:w="1984" w:type="dxa"/>
            <w:shd w:val="clear" w:color="auto" w:fill="F2F2F2"/>
          </w:tcPr>
          <w:p w14:paraId="54A9F0DC" w14:textId="77777777" w:rsidR="004C6F77" w:rsidRDefault="00000000">
            <w:r>
              <w:rPr>
                <w:b/>
                <w:sz w:val="18"/>
              </w:rPr>
              <w:t>Fixed coupon proxy</w:t>
            </w:r>
          </w:p>
        </w:tc>
        <w:tc>
          <w:tcPr>
            <w:tcW w:w="4819" w:type="dxa"/>
            <w:shd w:val="clear" w:color="auto" w:fill="F2F2F2"/>
          </w:tcPr>
          <w:p w14:paraId="168A001E" w14:textId="77777777" w:rsidR="004C6F77" w:rsidRDefault="00000000">
            <w:r>
              <w:rPr>
                <w:sz w:val="18"/>
              </w:rPr>
              <w:t>All tranches are modelled with a fixed coupon rate equal to the coupon field in the portfolio.  In practice many sec tranches pay floating (SOFR + margin).  Under SA the sensitivity to the floating rate is captured via GIRR PV01; the fixed cashflow proxy is standard for CS01 computation since it is the spread-driven change in PV that matters.</w:t>
            </w:r>
          </w:p>
        </w:tc>
        <w:tc>
          <w:tcPr>
            <w:tcW w:w="2835" w:type="dxa"/>
            <w:shd w:val="clear" w:color="auto" w:fill="F2F2F2"/>
          </w:tcPr>
          <w:p w14:paraId="47332A5B" w14:textId="77777777" w:rsidR="004C6F77" w:rsidRDefault="00000000">
            <w:r>
              <w:rPr>
                <w:sz w:val="18"/>
              </w:rPr>
              <w:t>Immaterial for GIRR; CS01 slightly understated for very short-maturity floating tranches.</w:t>
            </w:r>
          </w:p>
        </w:tc>
      </w:tr>
      <w:tr w:rsidR="004C6F77" w14:paraId="3B4220E4" w14:textId="77777777">
        <w:trPr>
          <w:jc w:val="center"/>
        </w:trPr>
        <w:tc>
          <w:tcPr>
            <w:tcW w:w="1984" w:type="dxa"/>
            <w:shd w:val="clear" w:color="auto" w:fill="FFFFFF"/>
          </w:tcPr>
          <w:p w14:paraId="6769B7F2" w14:textId="77777777" w:rsidR="004C6F77" w:rsidRDefault="00000000">
            <w:r>
              <w:rPr>
                <w:b/>
                <w:sz w:val="18"/>
              </w:rPr>
              <w:t>CPR — RMBS (8% annual)</w:t>
            </w:r>
          </w:p>
        </w:tc>
        <w:tc>
          <w:tcPr>
            <w:tcW w:w="4819" w:type="dxa"/>
            <w:shd w:val="clear" w:color="auto" w:fill="FFFFFF"/>
          </w:tcPr>
          <w:p w14:paraId="5DC2B1C7" w14:textId="77777777" w:rsidR="004C6F77" w:rsidRDefault="00000000">
            <w:r>
              <w:rPr>
                <w:sz w:val="18"/>
              </w:rPr>
              <w:t xml:space="preserve">Default CPR sourced from long-run prime US RMBS historical prepayment rates. Configurable per position via the assumptions </w:t>
            </w:r>
            <w:proofErr w:type="spellStart"/>
            <w:r>
              <w:rPr>
                <w:sz w:val="18"/>
              </w:rPr>
              <w:t>dict</w:t>
            </w:r>
            <w:proofErr w:type="spellEnd"/>
            <w:r>
              <w:rPr>
                <w:sz w:val="18"/>
              </w:rPr>
              <w:t xml:space="preserve"> in </w:t>
            </w:r>
            <w:proofErr w:type="spellStart"/>
            <w:r>
              <w:rPr>
                <w:sz w:val="18"/>
              </w:rPr>
              <w:t>project_tranche_bond</w:t>
            </w:r>
            <w:proofErr w:type="spellEnd"/>
            <w:r>
              <w:rPr>
                <w:sz w:val="18"/>
              </w:rPr>
              <w:t>().</w:t>
            </w:r>
          </w:p>
        </w:tc>
        <w:tc>
          <w:tcPr>
            <w:tcW w:w="2835" w:type="dxa"/>
            <w:shd w:val="clear" w:color="auto" w:fill="FFFFFF"/>
          </w:tcPr>
          <w:p w14:paraId="112B0A98" w14:textId="77777777" w:rsidR="004C6F77" w:rsidRDefault="00000000">
            <w:r>
              <w:rPr>
                <w:sz w:val="18"/>
              </w:rPr>
              <w:t>CS01 duration shortens as CPR rises; a ±2% CPR change moves total RMBS CS01 by ~±8%.</w:t>
            </w:r>
          </w:p>
        </w:tc>
      </w:tr>
      <w:tr w:rsidR="004C6F77" w14:paraId="2D4B568E" w14:textId="77777777">
        <w:trPr>
          <w:jc w:val="center"/>
        </w:trPr>
        <w:tc>
          <w:tcPr>
            <w:tcW w:w="1984" w:type="dxa"/>
            <w:shd w:val="clear" w:color="auto" w:fill="F2F2F2"/>
          </w:tcPr>
          <w:p w14:paraId="72F4A317" w14:textId="77777777" w:rsidR="004C6F77" w:rsidRDefault="00000000">
            <w:r>
              <w:rPr>
                <w:b/>
                <w:sz w:val="18"/>
              </w:rPr>
              <w:t>CLO reinvestment period (5 years)</w:t>
            </w:r>
          </w:p>
        </w:tc>
        <w:tc>
          <w:tcPr>
            <w:tcW w:w="4819" w:type="dxa"/>
            <w:shd w:val="clear" w:color="auto" w:fill="F2F2F2"/>
          </w:tcPr>
          <w:p w14:paraId="2E21A883" w14:textId="77777777" w:rsidR="004C6F77" w:rsidRDefault="00000000">
            <w:r>
              <w:rPr>
                <w:sz w:val="18"/>
              </w:rPr>
              <w:t>Industry consensus for CLO 2.0/3.0 (Western Asset/Citi Jan 2021; Invesco Sep 2024; LSEG Yield Book; Deutsche Bank 2026 CLO outlook).  Configurable per position.</w:t>
            </w:r>
          </w:p>
        </w:tc>
        <w:tc>
          <w:tcPr>
            <w:tcW w:w="2835" w:type="dxa"/>
            <w:shd w:val="clear" w:color="auto" w:fill="F2F2F2"/>
          </w:tcPr>
          <w:p w14:paraId="5C4A6681" w14:textId="77777777" w:rsidR="004C6F77" w:rsidRDefault="00000000">
            <w:r>
              <w:rPr>
                <w:sz w:val="18"/>
              </w:rPr>
              <w:t>Longer reinvestment → larger CS01 at short tenors; shorter → larger at long tenors.</w:t>
            </w:r>
          </w:p>
        </w:tc>
      </w:tr>
      <w:tr w:rsidR="004C6F77" w14:paraId="1F6F87F5" w14:textId="77777777">
        <w:trPr>
          <w:jc w:val="center"/>
        </w:trPr>
        <w:tc>
          <w:tcPr>
            <w:tcW w:w="1984" w:type="dxa"/>
            <w:shd w:val="clear" w:color="auto" w:fill="FFFFFF"/>
          </w:tcPr>
          <w:p w14:paraId="3E444A72" w14:textId="77777777" w:rsidR="004C6F77" w:rsidRDefault="00000000">
            <w:r>
              <w:rPr>
                <w:b/>
                <w:sz w:val="18"/>
              </w:rPr>
              <w:t xml:space="preserve">ABS-CC controlled </w:t>
            </w:r>
            <w:proofErr w:type="spellStart"/>
            <w:r>
              <w:rPr>
                <w:b/>
                <w:sz w:val="18"/>
              </w:rPr>
              <w:t>amortisation</w:t>
            </w:r>
            <w:proofErr w:type="spellEnd"/>
            <w:r>
              <w:rPr>
                <w:b/>
                <w:sz w:val="18"/>
              </w:rPr>
              <w:t xml:space="preserve"> (1 year)</w:t>
            </w:r>
          </w:p>
        </w:tc>
        <w:tc>
          <w:tcPr>
            <w:tcW w:w="4819" w:type="dxa"/>
            <w:shd w:val="clear" w:color="auto" w:fill="FFFFFF"/>
          </w:tcPr>
          <w:p w14:paraId="5CE8CE7B" w14:textId="77777777" w:rsidR="004C6F77" w:rsidRDefault="00000000">
            <w:r>
              <w:rPr>
                <w:sz w:val="18"/>
              </w:rPr>
              <w:t>Standard credit card master trust structure.  Configurable.</w:t>
            </w:r>
          </w:p>
        </w:tc>
        <w:tc>
          <w:tcPr>
            <w:tcW w:w="2835" w:type="dxa"/>
            <w:shd w:val="clear" w:color="auto" w:fill="FFFFFF"/>
          </w:tcPr>
          <w:p w14:paraId="6A462111" w14:textId="77777777" w:rsidR="004C6F77" w:rsidRDefault="00000000">
            <w:r>
              <w:rPr>
                <w:sz w:val="18"/>
              </w:rPr>
              <w:t>Sensitivity is modest; ±0.5 year change has &lt;5% impact on total CS01.</w:t>
            </w:r>
          </w:p>
        </w:tc>
      </w:tr>
      <w:tr w:rsidR="004C6F77" w14:paraId="215981E1" w14:textId="77777777">
        <w:trPr>
          <w:jc w:val="center"/>
        </w:trPr>
        <w:tc>
          <w:tcPr>
            <w:tcW w:w="1984" w:type="dxa"/>
            <w:shd w:val="clear" w:color="auto" w:fill="F2F2F2"/>
          </w:tcPr>
          <w:p w14:paraId="14BF825F" w14:textId="77777777" w:rsidR="004C6F77" w:rsidRDefault="00000000">
            <w:r>
              <w:rPr>
                <w:b/>
                <w:sz w:val="18"/>
              </w:rPr>
              <w:t xml:space="preserve">No scheduled ABS-Auto </w:t>
            </w:r>
            <w:proofErr w:type="spellStart"/>
            <w:r>
              <w:rPr>
                <w:b/>
                <w:sz w:val="18"/>
              </w:rPr>
              <w:t>amortisation</w:t>
            </w:r>
            <w:proofErr w:type="spellEnd"/>
            <w:r>
              <w:rPr>
                <w:b/>
                <w:sz w:val="18"/>
              </w:rPr>
              <w:t xml:space="preserve"> overlay</w:t>
            </w:r>
          </w:p>
        </w:tc>
        <w:tc>
          <w:tcPr>
            <w:tcW w:w="4819" w:type="dxa"/>
            <w:shd w:val="clear" w:color="auto" w:fill="F2F2F2"/>
          </w:tcPr>
          <w:p w14:paraId="11F92B1D" w14:textId="77777777" w:rsidR="004C6F77" w:rsidRDefault="00000000">
            <w:r>
              <w:rPr>
                <w:sz w:val="18"/>
              </w:rPr>
              <w:t>ABS-Auto is modelled as pure linear; no CPR overlay for prepayments.  For FRTB SA CS01, prepayment sensitivity is not a prescribed risk factor; the linear profile is sufficient.</w:t>
            </w:r>
          </w:p>
        </w:tc>
        <w:tc>
          <w:tcPr>
            <w:tcW w:w="2835" w:type="dxa"/>
            <w:shd w:val="clear" w:color="auto" w:fill="F2F2F2"/>
          </w:tcPr>
          <w:p w14:paraId="1EF7BEA5" w14:textId="77777777" w:rsidR="004C6F77" w:rsidRDefault="00000000">
            <w:r>
              <w:rPr>
                <w:sz w:val="18"/>
              </w:rPr>
              <w:t>May slightly overstate duration at long tenors for high-prepayment vintages.</w:t>
            </w:r>
          </w:p>
        </w:tc>
      </w:tr>
      <w:tr w:rsidR="004C6F77" w14:paraId="01EE0B47" w14:textId="77777777">
        <w:trPr>
          <w:jc w:val="center"/>
        </w:trPr>
        <w:tc>
          <w:tcPr>
            <w:tcW w:w="1984" w:type="dxa"/>
            <w:shd w:val="clear" w:color="auto" w:fill="FFFFFF"/>
          </w:tcPr>
          <w:p w14:paraId="01D86896" w14:textId="77777777" w:rsidR="004C6F77" w:rsidRDefault="00000000">
            <w:r>
              <w:rPr>
                <w:b/>
                <w:sz w:val="18"/>
              </w:rPr>
              <w:t>Tranche spread curves — Level 3</w:t>
            </w:r>
          </w:p>
        </w:tc>
        <w:tc>
          <w:tcPr>
            <w:tcW w:w="4819" w:type="dxa"/>
            <w:shd w:val="clear" w:color="auto" w:fill="FFFFFF"/>
          </w:tcPr>
          <w:p w14:paraId="6630FFC8" w14:textId="77777777" w:rsidR="004C6F77" w:rsidRDefault="00000000">
            <w:r>
              <w:rPr>
                <w:sz w:val="18"/>
              </w:rPr>
              <w:t>All tranche curves are manufactured from rating-matched index levels plus thinness premium.  No real-time broker quotes are used.  Reflects FRTB's acceptance of Level 3 inputs for non-traded instruments under MAR21.12.</w:t>
            </w:r>
          </w:p>
        </w:tc>
        <w:tc>
          <w:tcPr>
            <w:tcW w:w="2835" w:type="dxa"/>
            <w:shd w:val="clear" w:color="auto" w:fill="FFFFFF"/>
          </w:tcPr>
          <w:p w14:paraId="00D18BD5" w14:textId="77777777" w:rsidR="004C6F77" w:rsidRDefault="00000000">
            <w:r>
              <w:rPr>
                <w:sz w:val="18"/>
              </w:rPr>
              <w:t>Spread levels should be refreshed at each reporting date; stale spreads will understate CS01 for positions that have widened since issue.</w:t>
            </w:r>
          </w:p>
        </w:tc>
      </w:tr>
      <w:tr w:rsidR="004C6F77" w14:paraId="62932DEF" w14:textId="77777777">
        <w:trPr>
          <w:jc w:val="center"/>
        </w:trPr>
        <w:tc>
          <w:tcPr>
            <w:tcW w:w="1984" w:type="dxa"/>
            <w:shd w:val="clear" w:color="auto" w:fill="F2F2F2"/>
          </w:tcPr>
          <w:p w14:paraId="24334C4E" w14:textId="77777777" w:rsidR="004C6F77" w:rsidRDefault="00000000">
            <w:r>
              <w:rPr>
                <w:b/>
                <w:sz w:val="18"/>
              </w:rPr>
              <w:t>SOFR as risk-free rate</w:t>
            </w:r>
          </w:p>
        </w:tc>
        <w:tc>
          <w:tcPr>
            <w:tcW w:w="4819" w:type="dxa"/>
            <w:shd w:val="clear" w:color="auto" w:fill="F2F2F2"/>
          </w:tcPr>
          <w:p w14:paraId="5F032370" w14:textId="77777777" w:rsidR="004C6F77" w:rsidRDefault="00000000">
            <w:r>
              <w:rPr>
                <w:sz w:val="18"/>
              </w:rPr>
              <w:t>Per MAR21.39, USD OIS (SOFR) used throughout. Legacy LIBOR columns in the market data sheet are ignored when SOFR columns are present.</w:t>
            </w:r>
          </w:p>
        </w:tc>
        <w:tc>
          <w:tcPr>
            <w:tcW w:w="2835" w:type="dxa"/>
            <w:shd w:val="clear" w:color="auto" w:fill="F2F2F2"/>
          </w:tcPr>
          <w:p w14:paraId="16735BBD" w14:textId="77777777" w:rsidR="004C6F77" w:rsidRDefault="00000000">
            <w:r>
              <w:rPr>
                <w:sz w:val="18"/>
              </w:rPr>
              <w:t>n/a — regulatory requirement.</w:t>
            </w:r>
          </w:p>
        </w:tc>
      </w:tr>
      <w:tr w:rsidR="004C6F77" w14:paraId="57C01C69" w14:textId="77777777">
        <w:trPr>
          <w:jc w:val="center"/>
        </w:trPr>
        <w:tc>
          <w:tcPr>
            <w:tcW w:w="1984" w:type="dxa"/>
            <w:shd w:val="clear" w:color="auto" w:fill="FFFFFF"/>
          </w:tcPr>
          <w:p w14:paraId="43562694" w14:textId="77777777" w:rsidR="004C6F77" w:rsidRDefault="00000000">
            <w:r>
              <w:rPr>
                <w:b/>
                <w:sz w:val="18"/>
              </w:rPr>
              <w:t xml:space="preserve">No curvature or </w:t>
            </w:r>
            <w:proofErr w:type="spellStart"/>
            <w:r>
              <w:rPr>
                <w:b/>
                <w:sz w:val="18"/>
              </w:rPr>
              <w:t>vega</w:t>
            </w:r>
            <w:proofErr w:type="spellEnd"/>
            <w:r>
              <w:rPr>
                <w:b/>
                <w:sz w:val="18"/>
              </w:rPr>
              <w:t xml:space="preserve"> for </w:t>
            </w:r>
            <w:proofErr w:type="spellStart"/>
            <w:r>
              <w:rPr>
                <w:b/>
                <w:sz w:val="18"/>
              </w:rPr>
              <w:t>securitisations</w:t>
            </w:r>
            <w:proofErr w:type="spellEnd"/>
          </w:p>
        </w:tc>
        <w:tc>
          <w:tcPr>
            <w:tcW w:w="4819" w:type="dxa"/>
            <w:shd w:val="clear" w:color="auto" w:fill="FFFFFF"/>
          </w:tcPr>
          <w:p w14:paraId="5B12E62A" w14:textId="77777777" w:rsidR="004C6F77" w:rsidRDefault="00000000">
            <w:r>
              <w:rPr>
                <w:sz w:val="18"/>
              </w:rPr>
              <w:t xml:space="preserve">MAR21 does not prescribe curvature charge for CSR instruments.  </w:t>
            </w:r>
            <w:proofErr w:type="spellStart"/>
            <w:r>
              <w:rPr>
                <w:sz w:val="18"/>
              </w:rPr>
              <w:t>Securitisation</w:t>
            </w:r>
            <w:proofErr w:type="spellEnd"/>
            <w:r>
              <w:rPr>
                <w:sz w:val="18"/>
              </w:rPr>
              <w:t xml:space="preserve"> GIRR does not carry its own </w:t>
            </w:r>
            <w:proofErr w:type="spellStart"/>
            <w:r>
              <w:rPr>
                <w:sz w:val="18"/>
              </w:rPr>
              <w:t>vega</w:t>
            </w:r>
            <w:proofErr w:type="spellEnd"/>
            <w:r>
              <w:rPr>
                <w:sz w:val="18"/>
              </w:rPr>
              <w:t>/curvature (no embedded optionality in the modelled positions).</w:t>
            </w:r>
          </w:p>
        </w:tc>
        <w:tc>
          <w:tcPr>
            <w:tcW w:w="2835" w:type="dxa"/>
            <w:shd w:val="clear" w:color="auto" w:fill="FFFFFF"/>
          </w:tcPr>
          <w:p w14:paraId="7F14B065" w14:textId="77777777" w:rsidR="004C6F77" w:rsidRDefault="00000000">
            <w:r>
              <w:rPr>
                <w:sz w:val="18"/>
              </w:rPr>
              <w:t>n/a — regulatory design.</w:t>
            </w:r>
          </w:p>
        </w:tc>
      </w:tr>
      <w:tr w:rsidR="004C6F77" w14:paraId="23416490" w14:textId="77777777">
        <w:trPr>
          <w:jc w:val="center"/>
        </w:trPr>
        <w:tc>
          <w:tcPr>
            <w:tcW w:w="1984" w:type="dxa"/>
            <w:shd w:val="clear" w:color="auto" w:fill="F2F2F2"/>
          </w:tcPr>
          <w:p w14:paraId="000EBC98" w14:textId="77777777" w:rsidR="004C6F77" w:rsidRDefault="00000000">
            <w:r>
              <w:rPr>
                <w:b/>
                <w:sz w:val="18"/>
              </w:rPr>
              <w:t>Valuation date fixed at 5 February 2026</w:t>
            </w:r>
          </w:p>
        </w:tc>
        <w:tc>
          <w:tcPr>
            <w:tcW w:w="4819" w:type="dxa"/>
            <w:shd w:val="clear" w:color="auto" w:fill="F2F2F2"/>
          </w:tcPr>
          <w:p w14:paraId="5065BB88" w14:textId="77777777" w:rsidR="004C6F77" w:rsidRDefault="00000000">
            <w:r>
              <w:rPr>
                <w:sz w:val="18"/>
              </w:rPr>
              <w:t>All sensitivities use a single snapshot.  A live production system would re-run daily with an updated market data file.</w:t>
            </w:r>
          </w:p>
        </w:tc>
        <w:tc>
          <w:tcPr>
            <w:tcW w:w="2835" w:type="dxa"/>
            <w:shd w:val="clear" w:color="auto" w:fill="F2F2F2"/>
          </w:tcPr>
          <w:p w14:paraId="69D81F9B" w14:textId="77777777" w:rsidR="004C6F77" w:rsidRDefault="00000000">
            <w:r>
              <w:rPr>
                <w:sz w:val="18"/>
              </w:rPr>
              <w:t>n/a — demonstration portfolio.</w:t>
            </w:r>
          </w:p>
        </w:tc>
      </w:tr>
    </w:tbl>
    <w:p w14:paraId="1EBBA754" w14:textId="77777777" w:rsidR="004C6F77" w:rsidRDefault="00000000">
      <w:pPr>
        <w:spacing w:after="120"/>
      </w:pPr>
      <w:r>
        <w:rPr>
          <w:i/>
          <w:sz w:val="18"/>
        </w:rPr>
        <w:t>Table 8: Model assumptions with rationale and estimated sensitivity to changes.</w:t>
      </w:r>
    </w:p>
    <w:p w14:paraId="200F1224" w14:textId="77777777" w:rsidR="004C6F77" w:rsidRDefault="00000000">
      <w:pPr>
        <w:pStyle w:val="Heading1"/>
      </w:pPr>
      <w:r>
        <w:rPr>
          <w:color w:val="1F4E79"/>
        </w:rPr>
        <w:t>9.  Regulatory References</w:t>
      </w:r>
    </w:p>
    <w:p w14:paraId="7D37B3A2" w14:textId="77777777" w:rsidR="004C6F77" w:rsidRDefault="00000000">
      <w:pPr>
        <w:pStyle w:val="ListBullet"/>
        <w:spacing w:after="60"/>
      </w:pPr>
      <w:r>
        <w:rPr>
          <w:sz w:val="20"/>
        </w:rPr>
        <w:t xml:space="preserve">MAR20 — FRTB </w:t>
      </w:r>
      <w:proofErr w:type="spellStart"/>
      <w:r>
        <w:rPr>
          <w:sz w:val="20"/>
        </w:rPr>
        <w:t>Standardised</w:t>
      </w:r>
      <w:proofErr w:type="spellEnd"/>
      <w:r>
        <w:rPr>
          <w:sz w:val="20"/>
        </w:rPr>
        <w:t xml:space="preserve"> Approach: overview and scope.</w:t>
      </w:r>
    </w:p>
    <w:p w14:paraId="5CF355C5" w14:textId="77777777" w:rsidR="004C6F77" w:rsidRDefault="00000000">
      <w:pPr>
        <w:pStyle w:val="ListBullet"/>
        <w:spacing w:after="60"/>
      </w:pPr>
      <w:r>
        <w:rPr>
          <w:sz w:val="20"/>
        </w:rPr>
        <w:t>MAR21.19 — GIRR delta sensitivity definition (PV01 at prescribed tenors).</w:t>
      </w:r>
    </w:p>
    <w:p w14:paraId="7E2E5395" w14:textId="77777777" w:rsidR="004C6F77" w:rsidRDefault="00000000">
      <w:pPr>
        <w:pStyle w:val="ListBullet"/>
        <w:spacing w:after="60"/>
      </w:pPr>
      <w:r>
        <w:rPr>
          <w:sz w:val="20"/>
        </w:rPr>
        <w:t>MAR21.20 — CSR Non-Sec and Sec delta sensitivity definition (CS01 at prescribed tenors).</w:t>
      </w:r>
    </w:p>
    <w:p w14:paraId="41057DBE" w14:textId="77777777" w:rsidR="004C6F77" w:rsidRDefault="00000000">
      <w:pPr>
        <w:pStyle w:val="ListBullet"/>
        <w:spacing w:after="60"/>
      </w:pPr>
      <w:r>
        <w:rPr>
          <w:sz w:val="20"/>
        </w:rPr>
        <w:t>Basel Committee on Banking Supervision, "Minimum capital requirements for market risk", January 2019 (rev. 2024).</w:t>
      </w:r>
    </w:p>
    <w:p w14:paraId="0AB5A8AF" w14:textId="77777777" w:rsidR="004C6F77" w:rsidRDefault="00000000">
      <w:pPr>
        <w:pStyle w:val="ListBullet"/>
        <w:spacing w:after="60"/>
      </w:pPr>
      <w:r>
        <w:rPr>
          <w:sz w:val="20"/>
        </w:rPr>
        <w:t>Western Asset / Citi (Jan 2021); Invesco "Understanding CLOs" (Sep 2024) — CLO reinvestment period.</w:t>
      </w:r>
    </w:p>
    <w:p w14:paraId="76150010" w14:textId="77777777" w:rsidR="004C6F77" w:rsidRDefault="00000000">
      <w:pPr>
        <w:pStyle w:val="ListBullet"/>
        <w:spacing w:after="60"/>
      </w:pPr>
      <w:r>
        <w:rPr>
          <w:sz w:val="20"/>
        </w:rPr>
        <w:t>LSEG Yield Book CLO Primer; Deutsche Bank CLO Outlook 2026 — CLO structural assumptions.</w:t>
      </w:r>
    </w:p>
    <w:sectPr w:rsidR="004C6F7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7261DF"/>
    <w:multiLevelType w:val="multilevel"/>
    <w:tmpl w:val="0A02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3214">
    <w:abstractNumId w:val="8"/>
  </w:num>
  <w:num w:numId="2" w16cid:durableId="1511482953">
    <w:abstractNumId w:val="6"/>
  </w:num>
  <w:num w:numId="3" w16cid:durableId="1390611215">
    <w:abstractNumId w:val="5"/>
  </w:num>
  <w:num w:numId="4" w16cid:durableId="436603131">
    <w:abstractNumId w:val="4"/>
  </w:num>
  <w:num w:numId="5" w16cid:durableId="2145464707">
    <w:abstractNumId w:val="7"/>
  </w:num>
  <w:num w:numId="6" w16cid:durableId="75909910">
    <w:abstractNumId w:val="3"/>
  </w:num>
  <w:num w:numId="7" w16cid:durableId="1103498108">
    <w:abstractNumId w:val="2"/>
  </w:num>
  <w:num w:numId="8" w16cid:durableId="12146308">
    <w:abstractNumId w:val="1"/>
  </w:num>
  <w:num w:numId="9" w16cid:durableId="1074474270">
    <w:abstractNumId w:val="0"/>
  </w:num>
  <w:num w:numId="10" w16cid:durableId="7842274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6E5"/>
    <w:rsid w:val="00146A07"/>
    <w:rsid w:val="0015074B"/>
    <w:rsid w:val="00236D27"/>
    <w:rsid w:val="0029639D"/>
    <w:rsid w:val="002F752E"/>
    <w:rsid w:val="00326F90"/>
    <w:rsid w:val="003B7CC9"/>
    <w:rsid w:val="004C6F77"/>
    <w:rsid w:val="00544FCE"/>
    <w:rsid w:val="006D3A88"/>
    <w:rsid w:val="009960F8"/>
    <w:rsid w:val="00AA1D8D"/>
    <w:rsid w:val="00AE3067"/>
    <w:rsid w:val="00B47730"/>
    <w:rsid w:val="00B8550C"/>
    <w:rsid w:val="00CB0664"/>
    <w:rsid w:val="00E02229"/>
    <w:rsid w:val="00EE2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08353"/>
  <w14:defaultImageDpi w14:val="300"/>
  <w15:docId w15:val="{FDE0E110-8928-4F4E-8AAF-DB1588E4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3812</Words>
  <Characters>21730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9</cp:revision>
  <dcterms:created xsi:type="dcterms:W3CDTF">2013-12-23T23:15:00Z</dcterms:created>
  <dcterms:modified xsi:type="dcterms:W3CDTF">2026-04-18T16:30:00Z</dcterms:modified>
  <cp:category/>
</cp:coreProperties>
</file>