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5347" w14:textId="77777777" w:rsidR="00357EB8" w:rsidRPr="00A54FED" w:rsidRDefault="00357EB8" w:rsidP="00357EB8">
      <w:pPr>
        <w:spacing w:before="120" w:afterLines="120" w:after="288" w:line="288" w:lineRule="auto"/>
        <w:contextualSpacing/>
        <w:jc w:val="center"/>
        <w:rPr>
          <w:rFonts w:ascii="Times New Roman" w:hAnsi="Times New Roman" w:cs="Times New Roman"/>
          <w:b/>
          <w:bCs/>
          <w:sz w:val="24"/>
          <w:szCs w:val="24"/>
        </w:rPr>
      </w:pPr>
      <w:r w:rsidRPr="00A54FED">
        <w:rPr>
          <w:rFonts w:ascii="Times New Roman" w:hAnsi="Times New Roman" w:cs="Times New Roman"/>
          <w:b/>
          <w:bCs/>
          <w:sz w:val="24"/>
          <w:szCs w:val="24"/>
        </w:rPr>
        <w:t>THE TRADE MARKS ACT, 1999</w:t>
      </w:r>
    </w:p>
    <w:p w14:paraId="1BC1AC34" w14:textId="77777777" w:rsidR="00357EB8" w:rsidRPr="00A54FED" w:rsidRDefault="00357EB8" w:rsidP="00357EB8">
      <w:pPr>
        <w:spacing w:before="120" w:afterLines="120" w:after="288" w:line="288" w:lineRule="auto"/>
        <w:contextualSpacing/>
        <w:jc w:val="center"/>
        <w:rPr>
          <w:rFonts w:ascii="Times New Roman" w:hAnsi="Times New Roman" w:cs="Times New Roman"/>
          <w:b/>
          <w:bCs/>
          <w:sz w:val="24"/>
          <w:szCs w:val="24"/>
        </w:rPr>
      </w:pPr>
      <w:r w:rsidRPr="00A54FED">
        <w:rPr>
          <w:rFonts w:ascii="Times New Roman" w:hAnsi="Times New Roman" w:cs="Times New Roman"/>
          <w:b/>
          <w:bCs/>
          <w:sz w:val="24"/>
          <w:szCs w:val="24"/>
        </w:rPr>
        <w:t>Authorization of Agent</w:t>
      </w:r>
    </w:p>
    <w:p w14:paraId="6FF7FF75" w14:textId="77777777" w:rsidR="00357EB8" w:rsidRPr="00A54FED" w:rsidRDefault="00357EB8" w:rsidP="00357EB8">
      <w:pPr>
        <w:spacing w:before="120" w:afterLines="120" w:after="288" w:line="288" w:lineRule="auto"/>
        <w:contextualSpacing/>
        <w:jc w:val="center"/>
        <w:rPr>
          <w:rFonts w:ascii="Times New Roman" w:hAnsi="Times New Roman" w:cs="Times New Roman"/>
          <w:b/>
          <w:bCs/>
          <w:sz w:val="24"/>
          <w:szCs w:val="24"/>
        </w:rPr>
      </w:pPr>
      <w:r w:rsidRPr="00A54FED">
        <w:rPr>
          <w:rFonts w:ascii="Times New Roman" w:hAnsi="Times New Roman" w:cs="Times New Roman"/>
          <w:b/>
          <w:bCs/>
          <w:sz w:val="24"/>
          <w:szCs w:val="24"/>
        </w:rPr>
        <w:t>(Section 145 and rule 19)</w:t>
      </w:r>
    </w:p>
    <w:p w14:paraId="18103107" w14:textId="77777777" w:rsidR="00357EB8" w:rsidRPr="00A54FED" w:rsidRDefault="00357EB8" w:rsidP="00357EB8">
      <w:pPr>
        <w:spacing w:before="120" w:afterLines="120" w:after="288" w:line="288" w:lineRule="auto"/>
        <w:contextualSpacing/>
        <w:jc w:val="right"/>
        <w:rPr>
          <w:rFonts w:ascii="Times New Roman" w:hAnsi="Times New Roman" w:cs="Times New Roman"/>
          <w:b/>
          <w:bCs/>
          <w:sz w:val="24"/>
          <w:szCs w:val="24"/>
        </w:rPr>
      </w:pPr>
      <w:r w:rsidRPr="00A54FED">
        <w:rPr>
          <w:rFonts w:ascii="Times New Roman" w:hAnsi="Times New Roman" w:cs="Times New Roman"/>
          <w:b/>
          <w:bCs/>
          <w:sz w:val="24"/>
          <w:szCs w:val="24"/>
        </w:rPr>
        <w:t>Attorney Code No: 32027</w:t>
      </w:r>
    </w:p>
    <w:p w14:paraId="4035A765" w14:textId="77777777" w:rsidR="00357EB8" w:rsidRPr="00A54FED" w:rsidRDefault="00357EB8" w:rsidP="003B6BD1">
      <w:pPr>
        <w:spacing w:before="120" w:afterLines="120" w:after="288" w:line="288" w:lineRule="auto"/>
        <w:ind w:left="5760" w:firstLine="720"/>
        <w:contextualSpacing/>
        <w:jc w:val="right"/>
        <w:rPr>
          <w:rFonts w:ascii="Times New Roman" w:hAnsi="Times New Roman" w:cs="Times New Roman"/>
          <w:b/>
          <w:bCs/>
          <w:sz w:val="24"/>
          <w:szCs w:val="24"/>
          <w:u w:val="single"/>
        </w:rPr>
      </w:pPr>
      <w:r w:rsidRPr="00A54FED">
        <w:rPr>
          <w:rFonts w:ascii="Times New Roman" w:hAnsi="Times New Roman" w:cs="Times New Roman"/>
          <w:b/>
          <w:bCs/>
          <w:sz w:val="24"/>
          <w:szCs w:val="24"/>
        </w:rPr>
        <w:t>Proprietor’s code No:</w:t>
      </w:r>
    </w:p>
    <w:p w14:paraId="65639CF7" w14:textId="5680934C" w:rsidR="00357EB8" w:rsidRPr="00310DF2" w:rsidRDefault="00357EB8" w:rsidP="003B6BD1">
      <w:pPr>
        <w:pStyle w:val="xmsonormal"/>
        <w:spacing w:before="120" w:afterLines="120" w:after="288" w:line="276" w:lineRule="auto"/>
        <w:contextualSpacing/>
        <w:jc w:val="both"/>
        <w:rPr>
          <w:rFonts w:eastAsia="Times New Roman"/>
          <w:b/>
          <w:bCs/>
          <w:lang w:val="en-IN"/>
        </w:rPr>
      </w:pPr>
      <w:r w:rsidRPr="00A54FED">
        <w:rPr>
          <w:rFonts w:eastAsia="Times New Roman"/>
        </w:rPr>
        <w:t xml:space="preserve">We, </w:t>
      </w:r>
      <w:r w:rsidR="0051539A" w:rsidRPr="0051539A">
        <w:rPr>
          <w:rFonts w:eastAsia="Times New Roman"/>
          <w:b/>
          <w:bCs/>
          <w:lang w:val="en-IN"/>
        </w:rPr>
        <w:t>YUGNEX TECHNOLOGY (OPC) PRIVATE LIMITED</w:t>
      </w:r>
      <w:r w:rsidRPr="00A54FED">
        <w:rPr>
          <w:rFonts w:eastAsia="Times New Roman"/>
        </w:rPr>
        <w:t xml:space="preserve">, </w:t>
      </w:r>
      <w:r w:rsidRPr="00A54FED">
        <w:t>a</w:t>
      </w:r>
      <w:r>
        <w:t xml:space="preserve"> </w:t>
      </w:r>
      <w:r w:rsidRPr="00A54FED">
        <w:t xml:space="preserve">company organized and existing under the laws of India, </w:t>
      </w:r>
      <w:r>
        <w:t xml:space="preserve">having </w:t>
      </w:r>
      <w:r w:rsidRPr="00A54FED">
        <w:rPr>
          <w:rFonts w:eastAsia="Times New Roman"/>
          <w:color w:val="000000"/>
          <w:lang w:eastAsia="en-IN"/>
        </w:rPr>
        <w:t>business</w:t>
      </w:r>
      <w:bookmarkStart w:id="0" w:name="_Hlk184809057"/>
      <w:r w:rsidR="000A3D89">
        <w:rPr>
          <w:rFonts w:eastAsia="Times New Roman"/>
          <w:color w:val="000000"/>
          <w:lang w:eastAsia="en-IN"/>
        </w:rPr>
        <w:t xml:space="preserve"> at</w:t>
      </w:r>
      <w:r w:rsidR="0051539A">
        <w:rPr>
          <w:rFonts w:eastAsia="Times New Roman"/>
          <w:b/>
          <w:bCs/>
          <w:color w:val="000000"/>
          <w:lang w:val="en-IN" w:eastAsia="en-IN"/>
        </w:rPr>
        <w:t xml:space="preserve"> </w:t>
      </w:r>
      <w:r w:rsidR="0051539A" w:rsidRPr="0051539A">
        <w:rPr>
          <w:rFonts w:eastAsia="Times New Roman"/>
          <w:b/>
          <w:bCs/>
          <w:color w:val="000000"/>
          <w:lang w:val="en-IN" w:eastAsia="en-IN"/>
        </w:rPr>
        <w:t> </w:t>
      </w:r>
      <w:r w:rsidR="0051539A" w:rsidRPr="0051539A">
        <w:rPr>
          <w:rFonts w:eastAsia="Times New Roman"/>
          <w:b/>
          <w:bCs/>
          <w:color w:val="000000"/>
          <w:lang w:val="en-IN" w:eastAsia="en-IN"/>
        </w:rPr>
        <w:t>H.NO.E-36/2, SUBHASH NAGAR, BHILWARA CITY, BHILWARA, BHILWARA, RAJASTHAN, INDIA, </w:t>
      </w:r>
      <w:r w:rsidR="0051539A">
        <w:rPr>
          <w:rFonts w:eastAsia="Times New Roman"/>
          <w:b/>
          <w:bCs/>
          <w:color w:val="000000"/>
          <w:lang w:val="en-IN" w:eastAsia="en-IN"/>
        </w:rPr>
        <w:t>311001</w:t>
      </w:r>
      <w:r w:rsidR="0051539A">
        <w:rPr>
          <w:b/>
          <w:bCs/>
          <w:szCs w:val="22"/>
          <w:lang w:val="en-IN"/>
        </w:rPr>
        <w:t>,</w:t>
      </w:r>
      <w:r w:rsidR="0051539A">
        <w:rPr>
          <w:b/>
          <w:bCs/>
        </w:rPr>
        <w:t xml:space="preserve"> </w:t>
      </w:r>
      <w:r w:rsidR="00143BA6">
        <w:rPr>
          <w:b/>
          <w:bCs/>
        </w:rPr>
        <w:t xml:space="preserve"> </w:t>
      </w:r>
      <w:r w:rsidRPr="00187F9B">
        <w:rPr>
          <w:bCs/>
        </w:rPr>
        <w:t>do hereby authorize</w:t>
      </w:r>
      <w:r>
        <w:rPr>
          <w:bCs/>
        </w:rPr>
        <w:t xml:space="preserve"> </w:t>
      </w:r>
      <w:r w:rsidRPr="00B53256">
        <w:rPr>
          <w:b/>
          <w:bCs/>
          <w:lang w:val="en-IN"/>
        </w:rPr>
        <w:t>Adv. Sandeep Gupta D/3982/2010</w:t>
      </w:r>
      <w:r>
        <w:rPr>
          <w:b/>
          <w:bCs/>
          <w:lang w:val="en-IN"/>
        </w:rPr>
        <w:t>,</w:t>
      </w:r>
      <w:r>
        <w:rPr>
          <w:b/>
          <w:bCs/>
        </w:rPr>
        <w:t xml:space="preserve"> Adv. Ashima Sharma D/6142/2023, Adv. Nikesh Kumar R/7261/2025,</w:t>
      </w:r>
      <w:r w:rsidR="000A3D89">
        <w:rPr>
          <w:b/>
          <w:bCs/>
        </w:rPr>
        <w:t xml:space="preserve"> </w:t>
      </w:r>
      <w:r w:rsidR="000A3D89" w:rsidRPr="000A3D89">
        <w:rPr>
          <w:b/>
          <w:bCs/>
          <w:lang w:val="en-IN"/>
        </w:rPr>
        <w:t>Adv. Meenakshi Nigam</w:t>
      </w:r>
      <w:r w:rsidR="000A3D89">
        <w:rPr>
          <w:b/>
          <w:bCs/>
          <w:lang w:val="en-IN"/>
        </w:rPr>
        <w:t xml:space="preserve"> </w:t>
      </w:r>
      <w:r w:rsidR="000A3D89" w:rsidRPr="000A3D89">
        <w:rPr>
          <w:b/>
          <w:bCs/>
          <w:lang w:val="en-IN"/>
        </w:rPr>
        <w:t>D/7530/2024</w:t>
      </w:r>
      <w:r>
        <w:rPr>
          <w:b/>
          <w:bCs/>
        </w:rPr>
        <w:t>,</w:t>
      </w:r>
      <w:r w:rsidR="00927FD5">
        <w:rPr>
          <w:b/>
          <w:bCs/>
        </w:rPr>
        <w:t xml:space="preserve"> </w:t>
      </w:r>
      <w:r w:rsidR="00927FD5" w:rsidRPr="00927FD5">
        <w:rPr>
          <w:b/>
          <w:bCs/>
          <w:lang w:val="en-IN"/>
        </w:rPr>
        <w:t xml:space="preserve">Adv. Jagjeevan Singh </w:t>
      </w:r>
      <w:proofErr w:type="spellStart"/>
      <w:r w:rsidR="00927FD5" w:rsidRPr="00927FD5">
        <w:rPr>
          <w:b/>
          <w:bCs/>
          <w:lang w:val="en-IN"/>
        </w:rPr>
        <w:t>Gahtori</w:t>
      </w:r>
      <w:proofErr w:type="spellEnd"/>
      <w:r w:rsidR="00927FD5" w:rsidRPr="00927FD5">
        <w:rPr>
          <w:b/>
          <w:bCs/>
          <w:lang w:val="en-IN"/>
        </w:rPr>
        <w:t xml:space="preserve"> D/9453/2025</w:t>
      </w:r>
      <w:r>
        <w:rPr>
          <w:b/>
          <w:bCs/>
        </w:rPr>
        <w:t xml:space="preserve"> </w:t>
      </w:r>
      <w:bookmarkEnd w:id="0"/>
      <w:r w:rsidRPr="00A54FED">
        <w:rPr>
          <w:rFonts w:eastAsia="Times New Roman"/>
        </w:rPr>
        <w:t>with office at</w:t>
      </w:r>
      <w:r w:rsidRPr="00A54FED">
        <w:t xml:space="preserve"> </w:t>
      </w:r>
      <w:r w:rsidR="00310DF2" w:rsidRPr="00310DF2">
        <w:rPr>
          <w:lang w:val="en-IN"/>
        </w:rPr>
        <w:t>Second Floor, Building no.68, Institutional Area, Sector 32, Gurugram, Haryana – 122001</w:t>
      </w:r>
      <w:r w:rsidR="00310DF2">
        <w:rPr>
          <w:lang w:val="en-IN"/>
        </w:rPr>
        <w:t xml:space="preserve">, </w:t>
      </w:r>
      <w:r w:rsidRPr="00A54FED">
        <w:rPr>
          <w:rFonts w:eastAsia="Times New Roman"/>
        </w:rPr>
        <w:t xml:space="preserve">to act jointly and severally as our attorneys for registrations, oppositions, objections, assignments, rectifications, renewals and all such matters on our behalf and request that all notices, requisitions and communications relating thereto may be sent to the address listed above. </w:t>
      </w:r>
      <w:r>
        <w:rPr>
          <w:rFonts w:eastAsia="Times New Roman"/>
        </w:rPr>
        <w:t>The abovementioned advocates are</w:t>
      </w:r>
      <w:r w:rsidRPr="00A54FED">
        <w:rPr>
          <w:rFonts w:eastAsia="Times New Roman"/>
        </w:rPr>
        <w:t xml:space="preserve"> authorized to appoint any person or persons on our behalf to attend and conduct the cases and/or proceedings. </w:t>
      </w:r>
      <w:r w:rsidRPr="00A54FED">
        <w:t xml:space="preserve">We hereby ratify and agree to the effect all acts and deeds done by our said attorneys. </w:t>
      </w:r>
    </w:p>
    <w:p w14:paraId="39899050" w14:textId="77777777" w:rsidR="00357EB8" w:rsidRPr="00A54FED" w:rsidRDefault="00357EB8" w:rsidP="00357EB8">
      <w:pPr>
        <w:spacing w:before="120" w:afterLines="120" w:after="288" w:line="288" w:lineRule="auto"/>
        <w:contextualSpacing/>
        <w:jc w:val="both"/>
        <w:rPr>
          <w:rFonts w:ascii="Times New Roman" w:hAnsi="Times New Roman" w:cs="Times New Roman"/>
          <w:sz w:val="24"/>
          <w:szCs w:val="24"/>
        </w:rPr>
      </w:pPr>
      <w:r w:rsidRPr="00A54FED">
        <w:rPr>
          <w:rFonts w:ascii="Times New Roman" w:hAnsi="Times New Roman" w:cs="Times New Roman"/>
          <w:sz w:val="24"/>
          <w:szCs w:val="24"/>
        </w:rPr>
        <w:t>All communications relating to our matters may be sent to the following address in India: -</w:t>
      </w:r>
    </w:p>
    <w:p w14:paraId="6D722C12" w14:textId="77777777" w:rsidR="00357EB8" w:rsidRPr="00A54FED" w:rsidRDefault="00357EB8" w:rsidP="00357EB8">
      <w:pPr>
        <w:spacing w:before="120" w:afterLines="120" w:after="288" w:line="288" w:lineRule="auto"/>
        <w:contextualSpacing/>
        <w:jc w:val="both"/>
        <w:rPr>
          <w:rFonts w:ascii="Times New Roman" w:hAnsi="Times New Roman" w:cs="Times New Roman"/>
          <w:sz w:val="24"/>
          <w:szCs w:val="24"/>
        </w:rPr>
      </w:pPr>
    </w:p>
    <w:p w14:paraId="501194AA" w14:textId="77777777" w:rsidR="00357EB8" w:rsidRPr="00A54FED" w:rsidRDefault="00357EB8" w:rsidP="00357EB8">
      <w:pPr>
        <w:spacing w:after="0" w:line="288"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Adv. </w:t>
      </w:r>
      <w:r w:rsidRPr="00A54FED">
        <w:rPr>
          <w:rFonts w:ascii="Times New Roman" w:hAnsi="Times New Roman" w:cs="Times New Roman"/>
          <w:sz w:val="24"/>
          <w:szCs w:val="24"/>
        </w:rPr>
        <w:t>Sandeep Gupta</w:t>
      </w:r>
    </w:p>
    <w:p w14:paraId="105D29A0" w14:textId="77777777" w:rsidR="00310DF2" w:rsidRDefault="00310DF2" w:rsidP="00357EB8">
      <w:pPr>
        <w:pStyle w:val="NormalWeb"/>
        <w:shd w:val="clear" w:color="auto" w:fill="FFFFFF"/>
        <w:spacing w:before="0" w:beforeAutospacing="0" w:after="0" w:afterAutospacing="0" w:line="288" w:lineRule="auto"/>
        <w:contextualSpacing/>
        <w:jc w:val="center"/>
      </w:pPr>
      <w:bookmarkStart w:id="1" w:name="_Hlk184807598"/>
      <w:r w:rsidRPr="00310DF2">
        <w:t xml:space="preserve">Second Floor, Building no.68, Institutional Area, </w:t>
      </w:r>
    </w:p>
    <w:p w14:paraId="6FC5F3F9" w14:textId="11269635" w:rsidR="00357EB8" w:rsidRPr="002366D2" w:rsidRDefault="00310DF2" w:rsidP="003B6BD1">
      <w:pPr>
        <w:pStyle w:val="NormalWeb"/>
        <w:shd w:val="clear" w:color="auto" w:fill="FFFFFF"/>
        <w:spacing w:before="0" w:beforeAutospacing="0" w:after="0" w:afterAutospacing="0" w:line="288" w:lineRule="auto"/>
        <w:contextualSpacing/>
        <w:jc w:val="center"/>
      </w:pPr>
      <w:r w:rsidRPr="00310DF2">
        <w:t>Sector 32, Gurugram, Haryana – 122001</w:t>
      </w:r>
    </w:p>
    <w:bookmarkEnd w:id="1"/>
    <w:p w14:paraId="182D78A4" w14:textId="77777777" w:rsidR="00357EB8" w:rsidRPr="00A54FED" w:rsidRDefault="00357EB8" w:rsidP="00357EB8">
      <w:pPr>
        <w:spacing w:after="0" w:line="288" w:lineRule="auto"/>
        <w:contextualSpacing/>
        <w:jc w:val="center"/>
        <w:rPr>
          <w:rFonts w:ascii="Times New Roman" w:hAnsi="Times New Roman" w:cs="Times New Roman"/>
          <w:sz w:val="24"/>
          <w:szCs w:val="24"/>
        </w:rPr>
      </w:pPr>
      <w:r w:rsidRPr="00A54FED">
        <w:rPr>
          <w:rFonts w:ascii="Times New Roman" w:hAnsi="Times New Roman" w:cs="Times New Roman"/>
          <w:sz w:val="24"/>
          <w:szCs w:val="24"/>
        </w:rPr>
        <w:t xml:space="preserve">Phone Number: +91 </w:t>
      </w:r>
      <w:r>
        <w:rPr>
          <w:rFonts w:ascii="Times New Roman" w:hAnsi="Times New Roman" w:cs="Times New Roman"/>
          <w:sz w:val="24"/>
          <w:szCs w:val="24"/>
        </w:rPr>
        <w:t>9266910088</w:t>
      </w:r>
    </w:p>
    <w:p w14:paraId="2379F5AF" w14:textId="77777777" w:rsidR="00357EB8" w:rsidRDefault="00357EB8" w:rsidP="00357EB8">
      <w:pPr>
        <w:spacing w:after="0" w:line="288" w:lineRule="auto"/>
        <w:contextualSpacing/>
        <w:jc w:val="center"/>
        <w:rPr>
          <w:rFonts w:ascii="Times New Roman" w:hAnsi="Times New Roman" w:cs="Times New Roman"/>
          <w:sz w:val="24"/>
          <w:szCs w:val="24"/>
        </w:rPr>
      </w:pPr>
      <w:r w:rsidRPr="00A54FED">
        <w:rPr>
          <w:rFonts w:ascii="Times New Roman" w:hAnsi="Times New Roman" w:cs="Times New Roman"/>
          <w:sz w:val="24"/>
          <w:szCs w:val="24"/>
        </w:rPr>
        <w:t xml:space="preserve">Email Address: </w:t>
      </w:r>
      <w:hyperlink r:id="rId4" w:history="1">
        <w:r w:rsidRPr="000C768C">
          <w:rPr>
            <w:rStyle w:val="Hyperlink"/>
            <w:rFonts w:ascii="Times New Roman" w:hAnsi="Times New Roman" w:cs="Times New Roman"/>
            <w:sz w:val="24"/>
            <w:szCs w:val="24"/>
          </w:rPr>
          <w:t>tm@registerkaro.in</w:t>
        </w:r>
      </w:hyperlink>
    </w:p>
    <w:p w14:paraId="18D306B4" w14:textId="77777777" w:rsidR="00357EB8" w:rsidRDefault="00357EB8" w:rsidP="00357EB8">
      <w:pPr>
        <w:spacing w:after="0" w:line="288" w:lineRule="auto"/>
        <w:contextualSpacing/>
        <w:jc w:val="center"/>
        <w:rPr>
          <w:rFonts w:ascii="Times New Roman" w:hAnsi="Times New Roman" w:cs="Times New Roman"/>
          <w:sz w:val="24"/>
          <w:szCs w:val="24"/>
        </w:rPr>
      </w:pPr>
    </w:p>
    <w:p w14:paraId="72B4EFD8" w14:textId="77777777" w:rsidR="00357EB8" w:rsidRPr="00C64D6F" w:rsidRDefault="00357EB8" w:rsidP="00357EB8">
      <w:pPr>
        <w:pStyle w:val="NormalWeb"/>
        <w:shd w:val="clear" w:color="auto" w:fill="FFFFFF"/>
        <w:spacing w:before="0" w:beforeAutospacing="0" w:after="0" w:afterAutospacing="0"/>
        <w:jc w:val="both"/>
      </w:pPr>
      <w:r>
        <w:t xml:space="preserve">We </w:t>
      </w:r>
      <w:r w:rsidRPr="00C64D6F">
        <w:t>hereby revoke all previous authorizations, if any, in respect of the matter aforesaid.</w:t>
      </w:r>
    </w:p>
    <w:p w14:paraId="2262241C" w14:textId="77777777" w:rsidR="00357EB8" w:rsidRPr="00A54FED" w:rsidRDefault="00357EB8" w:rsidP="00357EB8">
      <w:pPr>
        <w:spacing w:before="120" w:after="120" w:line="288" w:lineRule="auto"/>
        <w:contextualSpacing/>
        <w:jc w:val="center"/>
        <w:rPr>
          <w:rFonts w:ascii="Times New Roman" w:hAnsi="Times New Roman" w:cs="Times New Roman"/>
          <w:sz w:val="24"/>
          <w:szCs w:val="24"/>
        </w:rPr>
      </w:pPr>
    </w:p>
    <w:p w14:paraId="2A101CB7" w14:textId="10916029" w:rsidR="00357EB8" w:rsidRPr="00A54FED" w:rsidRDefault="00357EB8" w:rsidP="00357EB8">
      <w:pPr>
        <w:spacing w:before="120" w:afterLines="120" w:after="288" w:line="288" w:lineRule="auto"/>
        <w:contextualSpacing/>
        <w:jc w:val="both"/>
        <w:rPr>
          <w:rFonts w:ascii="Times New Roman" w:hAnsi="Times New Roman" w:cs="Times New Roman"/>
          <w:sz w:val="24"/>
          <w:szCs w:val="24"/>
        </w:rPr>
      </w:pPr>
      <w:r w:rsidRPr="00A54FED">
        <w:rPr>
          <w:rFonts w:ascii="Times New Roman" w:hAnsi="Times New Roman" w:cs="Times New Roman"/>
          <w:sz w:val="24"/>
          <w:szCs w:val="24"/>
        </w:rPr>
        <w:t>Dated this</w:t>
      </w:r>
      <w:r w:rsidR="00927FD5">
        <w:rPr>
          <w:rFonts w:ascii="Times New Roman" w:hAnsi="Times New Roman" w:cs="Times New Roman"/>
          <w:sz w:val="24"/>
          <w:szCs w:val="24"/>
        </w:rPr>
        <w:t xml:space="preserve"> 1</w:t>
      </w:r>
      <w:r w:rsidR="0051539A">
        <w:rPr>
          <w:rFonts w:ascii="Times New Roman" w:hAnsi="Times New Roman" w:cs="Times New Roman"/>
          <w:sz w:val="24"/>
          <w:szCs w:val="24"/>
        </w:rPr>
        <w:t>8</w:t>
      </w:r>
      <w:r w:rsidR="00522673" w:rsidRPr="00522673">
        <w:rPr>
          <w:rFonts w:ascii="Times New Roman" w:hAnsi="Times New Roman" w:cs="Times New Roman"/>
          <w:sz w:val="24"/>
          <w:szCs w:val="24"/>
          <w:vertAlign w:val="superscript"/>
        </w:rPr>
        <w:t>th</w:t>
      </w:r>
      <w:r w:rsidR="00522673">
        <w:rPr>
          <w:rFonts w:ascii="Times New Roman" w:hAnsi="Times New Roman" w:cs="Times New Roman"/>
          <w:sz w:val="24"/>
          <w:szCs w:val="24"/>
        </w:rPr>
        <w:t xml:space="preserve"> </w:t>
      </w:r>
      <w:r w:rsidRPr="00A54FED">
        <w:rPr>
          <w:rFonts w:ascii="Times New Roman" w:hAnsi="Times New Roman" w:cs="Times New Roman"/>
          <w:sz w:val="24"/>
          <w:szCs w:val="24"/>
        </w:rPr>
        <w:t xml:space="preserve">day of </w:t>
      </w:r>
      <w:r w:rsidR="00927FD5">
        <w:rPr>
          <w:rFonts w:ascii="Times New Roman" w:hAnsi="Times New Roman" w:cs="Times New Roman"/>
          <w:sz w:val="24"/>
          <w:szCs w:val="24"/>
        </w:rPr>
        <w:t xml:space="preserve">December </w:t>
      </w:r>
      <w:r>
        <w:rPr>
          <w:rFonts w:ascii="Times New Roman" w:hAnsi="Times New Roman" w:cs="Times New Roman"/>
          <w:sz w:val="24"/>
          <w:szCs w:val="24"/>
        </w:rPr>
        <w:t>2025</w:t>
      </w:r>
    </w:p>
    <w:p w14:paraId="472A6A74" w14:textId="77777777" w:rsidR="00357EB8" w:rsidRPr="00A54FED" w:rsidRDefault="00357EB8" w:rsidP="00357EB8">
      <w:pPr>
        <w:spacing w:before="120" w:afterLines="120" w:after="288" w:line="288" w:lineRule="auto"/>
        <w:ind w:left="5040" w:firstLine="720"/>
        <w:contextualSpacing/>
        <w:rPr>
          <w:rFonts w:ascii="Times New Roman" w:hAnsi="Times New Roman" w:cs="Times New Roman"/>
          <w:sz w:val="24"/>
          <w:szCs w:val="24"/>
        </w:rPr>
      </w:pPr>
    </w:p>
    <w:p w14:paraId="4142B30A" w14:textId="77777777" w:rsidR="00357EB8" w:rsidRPr="00A54FED" w:rsidRDefault="00357EB8" w:rsidP="00357EB8">
      <w:pPr>
        <w:spacing w:before="120" w:afterLines="120" w:after="288" w:line="288" w:lineRule="auto"/>
        <w:ind w:left="4320" w:firstLine="720"/>
        <w:contextualSpacing/>
        <w:rPr>
          <w:rFonts w:ascii="Times New Roman" w:hAnsi="Times New Roman" w:cs="Times New Roman"/>
          <w:sz w:val="24"/>
          <w:szCs w:val="24"/>
        </w:rPr>
      </w:pPr>
      <w:r>
        <w:rPr>
          <w:rFonts w:ascii="Times New Roman" w:hAnsi="Times New Roman" w:cs="Times New Roman"/>
          <w:sz w:val="24"/>
          <w:szCs w:val="24"/>
        </w:rPr>
        <w:t xml:space="preserve">Signature:       </w:t>
      </w:r>
    </w:p>
    <w:p w14:paraId="36DB6ABD" w14:textId="2C3951B4" w:rsidR="00357EB8" w:rsidRPr="0051539A" w:rsidRDefault="00357EB8" w:rsidP="00357EB8">
      <w:pPr>
        <w:spacing w:before="120" w:afterLines="120" w:after="288" w:line="288" w:lineRule="auto"/>
        <w:ind w:left="5040"/>
        <w:contextualSpacing/>
        <w:rPr>
          <w:rFonts w:ascii="Times New Roman" w:hAnsi="Times New Roman" w:cs="Times New Roman"/>
          <w:b/>
          <w:bCs/>
          <w:sz w:val="24"/>
          <w:szCs w:val="24"/>
        </w:rPr>
      </w:pPr>
      <w:r w:rsidRPr="00A54FED">
        <w:rPr>
          <w:rFonts w:ascii="Times New Roman" w:hAnsi="Times New Roman" w:cs="Times New Roman"/>
          <w:sz w:val="24"/>
          <w:szCs w:val="24"/>
        </w:rPr>
        <w:t>Name</w:t>
      </w:r>
      <w:r w:rsidR="00E03A6A" w:rsidRPr="00B70BED">
        <w:rPr>
          <w:rFonts w:ascii="Times New Roman" w:hAnsi="Times New Roman" w:cs="Times New Roman"/>
          <w:b/>
          <w:bCs/>
          <w:sz w:val="24"/>
          <w:szCs w:val="24"/>
        </w:rPr>
        <w:t>:</w:t>
      </w:r>
      <w:r w:rsidR="00E03A6A">
        <w:rPr>
          <w:rFonts w:ascii="Times New Roman" w:hAnsi="Times New Roman" w:cs="Times New Roman"/>
          <w:b/>
          <w:bCs/>
          <w:sz w:val="24"/>
          <w:szCs w:val="24"/>
        </w:rPr>
        <w:t xml:space="preserve"> </w:t>
      </w:r>
      <w:r w:rsidR="0051539A" w:rsidRPr="0051539A">
        <w:rPr>
          <w:rFonts w:ascii="Times New Roman" w:hAnsi="Times New Roman" w:cs="Times New Roman"/>
          <w:b/>
          <w:bCs/>
          <w:sz w:val="24"/>
          <w:szCs w:val="24"/>
        </w:rPr>
        <w:t> </w:t>
      </w:r>
      <w:hyperlink r:id="rId5" w:history="1">
        <w:r w:rsidR="0051539A" w:rsidRPr="0051539A">
          <w:rPr>
            <w:rFonts w:ascii="Times New Roman" w:hAnsi="Times New Roman" w:cs="Times New Roman"/>
            <w:b/>
            <w:bCs/>
            <w:sz w:val="24"/>
            <w:szCs w:val="24"/>
          </w:rPr>
          <w:t>AMIT SHARMA</w:t>
        </w:r>
      </w:hyperlink>
    </w:p>
    <w:p w14:paraId="1A9AA1EA" w14:textId="77777777" w:rsidR="00357EB8" w:rsidRPr="00A54FED" w:rsidRDefault="00357EB8" w:rsidP="00357EB8">
      <w:pPr>
        <w:spacing w:before="120" w:afterLines="120" w:after="288" w:line="288" w:lineRule="auto"/>
        <w:ind w:left="4320" w:firstLine="720"/>
        <w:contextualSpacing/>
        <w:rPr>
          <w:rFonts w:ascii="Times New Roman" w:hAnsi="Times New Roman" w:cs="Times New Roman"/>
          <w:sz w:val="24"/>
          <w:szCs w:val="24"/>
        </w:rPr>
      </w:pPr>
      <w:r w:rsidRPr="00A54FED">
        <w:rPr>
          <w:rFonts w:ascii="Times New Roman" w:eastAsia="Times New Roman" w:hAnsi="Times New Roman" w:cs="Times New Roman"/>
          <w:color w:val="222222"/>
          <w:sz w:val="24"/>
          <w:szCs w:val="24"/>
          <w:lang w:eastAsia="en-IN"/>
        </w:rPr>
        <w:t>Designation: Director</w:t>
      </w:r>
    </w:p>
    <w:p w14:paraId="39424BE6" w14:textId="77777777" w:rsidR="00357EB8" w:rsidRPr="00A54FED" w:rsidRDefault="00357EB8" w:rsidP="00357EB8">
      <w:pPr>
        <w:spacing w:before="120" w:afterLines="120" w:after="288" w:line="288" w:lineRule="auto"/>
        <w:contextualSpacing/>
        <w:jc w:val="both"/>
        <w:rPr>
          <w:rFonts w:ascii="Times New Roman" w:hAnsi="Times New Roman" w:cs="Times New Roman"/>
          <w:sz w:val="24"/>
          <w:szCs w:val="24"/>
        </w:rPr>
      </w:pPr>
      <w:r w:rsidRPr="00A54FED">
        <w:rPr>
          <w:rFonts w:ascii="Times New Roman" w:hAnsi="Times New Roman" w:cs="Times New Roman"/>
          <w:sz w:val="24"/>
          <w:szCs w:val="24"/>
        </w:rPr>
        <w:t>To</w:t>
      </w:r>
    </w:p>
    <w:p w14:paraId="3F6691BE" w14:textId="77777777" w:rsidR="00357EB8" w:rsidRPr="00A54FED" w:rsidRDefault="00357EB8" w:rsidP="00357EB8">
      <w:pPr>
        <w:spacing w:before="120" w:afterLines="120" w:after="288" w:line="288" w:lineRule="auto"/>
        <w:contextualSpacing/>
        <w:jc w:val="both"/>
        <w:rPr>
          <w:rFonts w:ascii="Times New Roman" w:hAnsi="Times New Roman" w:cs="Times New Roman"/>
          <w:sz w:val="24"/>
          <w:szCs w:val="24"/>
        </w:rPr>
      </w:pPr>
      <w:r w:rsidRPr="00A54FED">
        <w:rPr>
          <w:rFonts w:ascii="Times New Roman" w:hAnsi="Times New Roman" w:cs="Times New Roman"/>
          <w:sz w:val="24"/>
          <w:szCs w:val="24"/>
        </w:rPr>
        <w:t>The Registrar of Trade Marks</w:t>
      </w:r>
    </w:p>
    <w:p w14:paraId="5CF20209" w14:textId="77777777" w:rsidR="00357EB8" w:rsidRDefault="00357EB8" w:rsidP="00357EB8">
      <w:pPr>
        <w:spacing w:before="120" w:afterLines="120" w:after="288" w:line="288" w:lineRule="auto"/>
        <w:contextualSpacing/>
        <w:jc w:val="both"/>
      </w:pPr>
      <w:r w:rsidRPr="00A54FED">
        <w:rPr>
          <w:rFonts w:ascii="Times New Roman" w:hAnsi="Times New Roman" w:cs="Times New Roman"/>
          <w:sz w:val="24"/>
          <w:szCs w:val="24"/>
        </w:rPr>
        <w:t xml:space="preserve">The Office of the Trade Marks </w:t>
      </w:r>
      <w:r w:rsidRPr="00A54FED">
        <w:rPr>
          <w:rFonts w:ascii="Times New Roman" w:eastAsia="Times New Roman" w:hAnsi="Times New Roman" w:cs="Times New Roman"/>
          <w:sz w:val="24"/>
          <w:szCs w:val="24"/>
        </w:rPr>
        <w:t>Registry at New Delhi/ Kolkata/ Mumbai/ Chennai/Ahmedabad</w:t>
      </w:r>
    </w:p>
    <w:p w14:paraId="271DAB23" w14:textId="77777777" w:rsidR="000D2782" w:rsidRDefault="000D2782"/>
    <w:sectPr w:rsidR="000D2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B8"/>
    <w:rsid w:val="000A3D89"/>
    <w:rsid w:val="000D2782"/>
    <w:rsid w:val="00143BA6"/>
    <w:rsid w:val="00163C45"/>
    <w:rsid w:val="0023559B"/>
    <w:rsid w:val="002D0360"/>
    <w:rsid w:val="00310DF2"/>
    <w:rsid w:val="0031620D"/>
    <w:rsid w:val="00357EB8"/>
    <w:rsid w:val="003B6BD1"/>
    <w:rsid w:val="003F5044"/>
    <w:rsid w:val="004353F1"/>
    <w:rsid w:val="0051539A"/>
    <w:rsid w:val="00522673"/>
    <w:rsid w:val="00765648"/>
    <w:rsid w:val="007973C4"/>
    <w:rsid w:val="00855B8F"/>
    <w:rsid w:val="00877B2D"/>
    <w:rsid w:val="008A5752"/>
    <w:rsid w:val="008D1C4F"/>
    <w:rsid w:val="008E7468"/>
    <w:rsid w:val="00927FD5"/>
    <w:rsid w:val="00A2447E"/>
    <w:rsid w:val="00AC5151"/>
    <w:rsid w:val="00B10921"/>
    <w:rsid w:val="00B15D7E"/>
    <w:rsid w:val="00B70BED"/>
    <w:rsid w:val="00B7193D"/>
    <w:rsid w:val="00BA157C"/>
    <w:rsid w:val="00C5658B"/>
    <w:rsid w:val="00CC719A"/>
    <w:rsid w:val="00DF1384"/>
    <w:rsid w:val="00E03A6A"/>
    <w:rsid w:val="00E071D7"/>
    <w:rsid w:val="00F13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64EA"/>
  <w15:chartTrackingRefBased/>
  <w15:docId w15:val="{3AB9AC54-0F11-4A7C-B51E-945B54505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EB8"/>
    <w:pPr>
      <w:spacing w:line="259" w:lineRule="auto"/>
    </w:pPr>
    <w:rPr>
      <w:sz w:val="22"/>
      <w:szCs w:val="22"/>
      <w:lang w:val="en-IN"/>
    </w:rPr>
  </w:style>
  <w:style w:type="paragraph" w:styleId="Heading1">
    <w:name w:val="heading 1"/>
    <w:basedOn w:val="Normal"/>
    <w:next w:val="Normal"/>
    <w:link w:val="Heading1Char"/>
    <w:uiPriority w:val="9"/>
    <w:qFormat/>
    <w:rsid w:val="00357EB8"/>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357EB8"/>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357EB8"/>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357EB8"/>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357EB8"/>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357EB8"/>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57EB8"/>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57EB8"/>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57EB8"/>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EB8"/>
    <w:rPr>
      <w:rFonts w:eastAsiaTheme="majorEastAsia" w:cstheme="majorBidi"/>
      <w:color w:val="272727" w:themeColor="text1" w:themeTint="D8"/>
    </w:rPr>
  </w:style>
  <w:style w:type="paragraph" w:styleId="Title">
    <w:name w:val="Title"/>
    <w:basedOn w:val="Normal"/>
    <w:next w:val="Normal"/>
    <w:link w:val="TitleChar"/>
    <w:uiPriority w:val="10"/>
    <w:qFormat/>
    <w:rsid w:val="00357EB8"/>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5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EB8"/>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5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EB8"/>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57EB8"/>
    <w:rPr>
      <w:i/>
      <w:iCs/>
      <w:color w:val="404040" w:themeColor="text1" w:themeTint="BF"/>
    </w:rPr>
  </w:style>
  <w:style w:type="paragraph" w:styleId="ListParagraph">
    <w:name w:val="List Paragraph"/>
    <w:basedOn w:val="Normal"/>
    <w:uiPriority w:val="34"/>
    <w:qFormat/>
    <w:rsid w:val="00357EB8"/>
    <w:pPr>
      <w:spacing w:line="278" w:lineRule="auto"/>
      <w:ind w:left="720"/>
      <w:contextualSpacing/>
    </w:pPr>
    <w:rPr>
      <w:sz w:val="24"/>
      <w:szCs w:val="24"/>
      <w:lang w:val="en-US"/>
    </w:rPr>
  </w:style>
  <w:style w:type="character" w:styleId="IntenseEmphasis">
    <w:name w:val="Intense Emphasis"/>
    <w:basedOn w:val="DefaultParagraphFont"/>
    <w:uiPriority w:val="21"/>
    <w:qFormat/>
    <w:rsid w:val="00357EB8"/>
    <w:rPr>
      <w:i/>
      <w:iCs/>
      <w:color w:val="2F5496" w:themeColor="accent1" w:themeShade="BF"/>
    </w:rPr>
  </w:style>
  <w:style w:type="paragraph" w:styleId="IntenseQuote">
    <w:name w:val="Intense Quote"/>
    <w:basedOn w:val="Normal"/>
    <w:next w:val="Normal"/>
    <w:link w:val="IntenseQuoteChar"/>
    <w:uiPriority w:val="30"/>
    <w:qFormat/>
    <w:rsid w:val="00357EB8"/>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357EB8"/>
    <w:rPr>
      <w:i/>
      <w:iCs/>
      <w:color w:val="2F5496" w:themeColor="accent1" w:themeShade="BF"/>
    </w:rPr>
  </w:style>
  <w:style w:type="character" w:styleId="IntenseReference">
    <w:name w:val="Intense Reference"/>
    <w:basedOn w:val="DefaultParagraphFont"/>
    <w:uiPriority w:val="32"/>
    <w:qFormat/>
    <w:rsid w:val="00357EB8"/>
    <w:rPr>
      <w:b/>
      <w:bCs/>
      <w:smallCaps/>
      <w:color w:val="2F5496" w:themeColor="accent1" w:themeShade="BF"/>
      <w:spacing w:val="5"/>
    </w:rPr>
  </w:style>
  <w:style w:type="character" w:styleId="Hyperlink">
    <w:name w:val="Hyperlink"/>
    <w:basedOn w:val="DefaultParagraphFont"/>
    <w:uiPriority w:val="99"/>
    <w:unhideWhenUsed/>
    <w:rsid w:val="00357EB8"/>
    <w:rPr>
      <w:color w:val="0563C1" w:themeColor="hyperlink"/>
      <w:u w:val="single"/>
    </w:rPr>
  </w:style>
  <w:style w:type="paragraph" w:customStyle="1" w:styleId="xmsonormal">
    <w:name w:val="x_msonormal"/>
    <w:basedOn w:val="Normal"/>
    <w:rsid w:val="00357EB8"/>
    <w:pPr>
      <w:spacing w:after="0" w:line="240" w:lineRule="auto"/>
    </w:pPr>
    <w:rPr>
      <w:rFonts w:ascii="Times New Roman" w:eastAsia="Calibri" w:hAnsi="Times New Roman" w:cs="Times New Roman"/>
      <w:kern w:val="0"/>
      <w:sz w:val="24"/>
      <w:szCs w:val="24"/>
      <w:lang w:val="en-US"/>
      <w14:ligatures w14:val="none"/>
    </w:rPr>
  </w:style>
  <w:style w:type="paragraph" w:styleId="NormalWeb">
    <w:name w:val="Normal (Web)"/>
    <w:basedOn w:val="Normal"/>
    <w:uiPriority w:val="99"/>
    <w:unhideWhenUsed/>
    <w:rsid w:val="00357E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3F5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lconebiz.com/director/11345037/AMIT-SHARMA" TargetMode="External"/><Relationship Id="rId4" Type="http://schemas.openxmlformats.org/officeDocument/2006/relationships/hyperlink" Target="mailto:tm@registerkar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2025-12-08T07:17:00Z</cp:lastPrinted>
  <dcterms:created xsi:type="dcterms:W3CDTF">2025-12-18T06:50:00Z</dcterms:created>
  <dcterms:modified xsi:type="dcterms:W3CDTF">2025-12-18T06:50:00Z</dcterms:modified>
</cp:coreProperties>
</file>