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8E" w:rsidRDefault="00D21DA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161.4pt;margin-top:14.4pt;width:108.6pt;height:21.6pt;z-index:251683840">
            <v:textbox style="mso-next-textbox:#_x0000_s1054">
              <w:txbxContent>
                <w:p w:rsidR="00D21DA6" w:rsidRDefault="00D21DA6" w:rsidP="00D21DA6">
                  <w:r>
                    <w:t>Home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61.2pt;margin-top:53.35pt;width:314.4pt;height:19.25pt;z-index:251682816">
            <v:textbox style="mso-next-textbox:#_x0000_s1053">
              <w:txbxContent>
                <w:p w:rsidR="00D21DA6" w:rsidRDefault="00D21DA6" w:rsidP="00D21DA6">
                  <w:r>
                    <w:t>Search 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76.8pt;margin-top:105pt;width:265.2pt;height:67.8pt;z-index:251670528" fillcolor="#bfbfbf [2412]">
            <v:textbox style="mso-next-textbox:#_x0000_s1040">
              <w:txbxContent>
                <w:p w:rsidR="000E0598" w:rsidRDefault="000E0598" w:rsidP="000E0598"/>
              </w:txbxContent>
            </v:textbox>
          </v:shape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296.4pt;margin-top:174pt;width:21.75pt;height:20.4pt;z-index:251681792" fillcolor="#d99594 [1941]"/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322.8pt;margin-top:172.8pt;width:19.2pt;height:25.2pt;z-index:251680768" fillcolor="black [3213]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76.8pt;margin-top:172.8pt;width:18.05pt;height:25.2pt;z-index:251679744" fillcolor="black [3213]"/>
        </w:pict>
      </w:r>
      <w:r>
        <w:rPr>
          <w:noProof/>
        </w:rPr>
        <w:pict>
          <v:shape id="_x0000_s1045" type="#_x0000_t202" style="position:absolute;margin-left:76.8pt;margin-top:174pt;width:265.2pt;height:24pt;z-index:251675648">
            <v:textbox style="mso-next-textbox:#_x0000_s1045">
              <w:txbxContent>
                <w:p w:rsidR="00BB6F10" w:rsidRDefault="00BB6F10" w:rsidP="00BB6F10"/>
              </w:txbxContent>
            </v:textbox>
          </v:shape>
        </w:pict>
      </w:r>
      <w:r w:rsidR="00BB6F10">
        <w:rPr>
          <w:noProof/>
        </w:rPr>
        <w:pict>
          <v:shape id="_x0000_s1048" type="#_x0000_t202" style="position:absolute;margin-left:345pt;margin-top:244.75pt;width:162pt;height:24.05pt;z-index:251678720" fillcolor="#bfbfbf [2412]">
            <v:textbox style="mso-next-textbox:#_x0000_s1048">
              <w:txbxContent>
                <w:p w:rsidR="00BB6F10" w:rsidRDefault="00BB6F10" w:rsidP="00BB6F10"/>
              </w:txbxContent>
            </v:textbox>
          </v:shape>
        </w:pict>
      </w:r>
      <w:r w:rsidR="00BB6F10">
        <w:rPr>
          <w:noProof/>
        </w:rPr>
        <w:pict>
          <v:shape id="_x0000_s1047" type="#_x0000_t202" style="position:absolute;margin-left:152.4pt;margin-top:244.75pt;width:170.4pt;height:24.05pt;z-index:251677696" fillcolor="#bfbfbf [2412]">
            <v:textbox style="mso-next-textbox:#_x0000_s1047">
              <w:txbxContent>
                <w:p w:rsidR="00BB6F10" w:rsidRDefault="00BB6F10" w:rsidP="00BB6F10"/>
              </w:txbxContent>
            </v:textbox>
          </v:shape>
        </w:pict>
      </w:r>
      <w:r w:rsidR="00BB6F10">
        <w:rPr>
          <w:noProof/>
        </w:rPr>
        <w:pict>
          <v:shape id="_x0000_s1042" type="#_x0000_t202" style="position:absolute;margin-left:346.8pt;margin-top:268.8pt;width:160.2pt;height:71.4pt;z-index:251672576">
            <v:textbox style="mso-next-textbox:#_x0000_s1042">
              <w:txbxContent>
                <w:p w:rsidR="000E0598" w:rsidRDefault="00020A51" w:rsidP="000E0598">
                  <w:proofErr w:type="spellStart"/>
                  <w:r>
                    <w:t>Covid</w:t>
                  </w:r>
                  <w:proofErr w:type="spellEnd"/>
                  <w:r>
                    <w:t xml:space="preserve"> -19 guidelines and protocols</w:t>
                  </w:r>
                </w:p>
                <w:p w:rsidR="00020A51" w:rsidRPr="00020A51" w:rsidRDefault="00020A51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proofErr w:type="spellStart"/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Covid</w:t>
                  </w:r>
                  <w:proofErr w:type="spellEnd"/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-19 protocols&gt;&gt;</w:t>
                  </w:r>
                </w:p>
              </w:txbxContent>
            </v:textbox>
          </v:shape>
        </w:pict>
      </w:r>
      <w:r w:rsidR="00BB6F10">
        <w:rPr>
          <w:noProof/>
        </w:rPr>
        <w:pict>
          <v:shape id="_x0000_s1044" type="#_x0000_t202" style="position:absolute;margin-left:153.6pt;margin-top:268.8pt;width:169.2pt;height:71.4pt;z-index:251674624">
            <v:textbox style="mso-next-textbox:#_x0000_s1044">
              <w:txbxContent>
                <w:p w:rsidR="00BB6F10" w:rsidRDefault="00020A51" w:rsidP="00BB6F10">
                  <w:r>
                    <w:t>Covid-19 hospitals &amp; isolation centers</w:t>
                  </w:r>
                </w:p>
                <w:p w:rsidR="00020A51" w:rsidRPr="00020A51" w:rsidRDefault="00020A51" w:rsidP="00BB6F10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See all centers near to you&gt;&gt;</w:t>
                  </w:r>
                </w:p>
              </w:txbxContent>
            </v:textbox>
          </v:shape>
        </w:pict>
      </w:r>
      <w:r w:rsidR="00BB6F10">
        <w:rPr>
          <w:noProof/>
        </w:rPr>
        <w:pict>
          <v:shape id="_x0000_s1046" type="#_x0000_t202" style="position:absolute;margin-left:-40.8pt;margin-top:244.75pt;width:170.4pt;height:24.05pt;z-index:251676672" fillcolor="#bfbfbf [2412]">
            <v:textbox style="mso-next-textbox:#_x0000_s1046">
              <w:txbxContent>
                <w:p w:rsidR="00BB6F10" w:rsidRDefault="00BB6F10" w:rsidP="00BB6F10"/>
              </w:txbxContent>
            </v:textbox>
          </v:shape>
        </w:pict>
      </w:r>
      <w:r w:rsidR="00BB6F10">
        <w:rPr>
          <w:noProof/>
        </w:rPr>
        <w:pict>
          <v:shape id="_x0000_s1043" type="#_x0000_t202" style="position:absolute;margin-left:-40.8pt;margin-top:268.8pt;width:170.4pt;height:71.4pt;z-index:251673600">
            <v:textbox style="mso-next-textbox:#_x0000_s1043">
              <w:txbxContent>
                <w:p w:rsidR="000E0598" w:rsidRDefault="00BB6F10" w:rsidP="000E0598">
                  <w:r>
                    <w:t>Govt. approved COVID-19 testing laboratories</w:t>
                  </w:r>
                </w:p>
                <w:p w:rsidR="00020A51" w:rsidRPr="00020A51" w:rsidRDefault="00020A51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See ICMR approved labs&gt;&gt;</w:t>
                  </w:r>
                </w:p>
              </w:txbxContent>
            </v:textbox>
          </v:shape>
        </w:pict>
      </w:r>
      <w:r w:rsidR="00B90B09">
        <w:rPr>
          <w:noProof/>
        </w:rPr>
        <w:pict>
          <v:shape id="_x0000_s1039" type="#_x0000_t202" style="position:absolute;margin-left:457.2pt;margin-top:19.8pt;width:58.2pt;height:22.8pt;z-index:251669504" fillcolor="#8db3e2 [1311]">
            <v:textbox style="mso-next-textbox:#_x0000_s1039">
              <w:txbxContent>
                <w:p w:rsidR="00B90B09" w:rsidRDefault="00B90B09" w:rsidP="00B90B09">
                  <w:r>
                    <w:t>REGISTER</w:t>
                  </w:r>
                </w:p>
              </w:txbxContent>
            </v:textbox>
          </v:shape>
        </w:pict>
      </w:r>
      <w:r w:rsidR="00B90B09">
        <w:rPr>
          <w:noProof/>
        </w:rPr>
        <w:pict>
          <v:shape id="_x0000_s1038" type="#_x0000_t202" style="position:absolute;margin-left:395.4pt;margin-top:19.8pt;width:51.6pt;height:22.8pt;z-index:251668480" fillcolor="#8db3e2 [1311]">
            <v:textbox style="mso-next-textbox:#_x0000_s1038">
              <w:txbxContent>
                <w:p w:rsidR="00B90B09" w:rsidRDefault="00B90B09" w:rsidP="00B90B09">
                  <w:r>
                    <w:t>LOGIN</w:t>
                  </w:r>
                </w:p>
              </w:txbxContent>
            </v:textbox>
          </v:shape>
        </w:pict>
      </w:r>
      <w:r w:rsidR="00B90B09"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proofErr w:type="spellStart"/>
                  <w:r>
                    <w:t>UPSTAC.in</w:t>
                  </w:r>
                  <w:proofErr w:type="spellEnd"/>
                </w:p>
              </w:txbxContent>
            </v:textbox>
          </v:shape>
        </w:pict>
      </w:r>
      <w:r w:rsidR="004633F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 w:rsidR="00FF612F"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 w:rsidR="00FF612F"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 w:rsidR="00FF612F">
        <w:rPr>
          <w:noProof/>
        </w:rPr>
        <w:pict>
          <v:rect id="_x0000_s1026" style="position:absolute;margin-left:-57pt;margin-top:4.2pt;width:588pt;height:352.8pt;z-index:251658240"/>
        </w:pict>
      </w:r>
      <w:r w:rsidR="00FF612F"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12F"/>
    <w:rsid w:val="00020A51"/>
    <w:rsid w:val="000E0598"/>
    <w:rsid w:val="003165E2"/>
    <w:rsid w:val="004633F0"/>
    <w:rsid w:val="00923C52"/>
    <w:rsid w:val="00A26E95"/>
    <w:rsid w:val="00B90B09"/>
    <w:rsid w:val="00BB6F10"/>
    <w:rsid w:val="00CC268E"/>
    <w:rsid w:val="00D21DA6"/>
    <w:rsid w:val="00D86F83"/>
    <w:rsid w:val="00FF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5" type="connector" idref="#_x0000_s1033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C4B8-2A59-4E1C-B1B9-AB29CA8A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2021-09-28T18:23:00Z</dcterms:created>
  <dcterms:modified xsi:type="dcterms:W3CDTF">2021-09-28T19:08:00Z</dcterms:modified>
</cp:coreProperties>
</file>