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3361429F" w14:textId="77777777" w:rsidTr="005854DB">
        <w:trPr>
          <w:trHeight w:val="1152"/>
        </w:trPr>
        <w:tc>
          <w:tcPr>
            <w:tcW w:w="9350" w:type="dxa"/>
            <w:gridSpan w:val="3"/>
            <w:vAlign w:val="center"/>
          </w:tcPr>
          <w:bookmarkStart w:id="0" w:name="_Toc800529"/>
          <w:p w14:paraId="3CFC3A9C" w14:textId="513A93AB" w:rsidR="005854DB" w:rsidRPr="005854DB" w:rsidRDefault="00000000" w:rsidP="005854DB">
            <w:pPr>
              <w:pStyle w:val="Title"/>
            </w:pPr>
            <w:sdt>
              <w:sdtPr>
                <w:alias w:val="Title"/>
                <w:tag w:val=""/>
                <w:id w:val="2016188051"/>
                <w:placeholder>
                  <w:docPart w:val="F7CA652FE3A249988DC8986860A8580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00F95">
                  <w:t>Crowdfunding</w:t>
                </w:r>
              </w:sdtContent>
            </w:sdt>
          </w:p>
        </w:tc>
      </w:tr>
      <w:tr w:rsidR="005854DB" w:rsidRPr="0092125E" w14:paraId="677D6DF0" w14:textId="77777777" w:rsidTr="005854DB">
        <w:trPr>
          <w:trHeight w:val="144"/>
        </w:trPr>
        <w:tc>
          <w:tcPr>
            <w:tcW w:w="1440" w:type="dxa"/>
            <w:shd w:val="clear" w:color="auto" w:fill="auto"/>
          </w:tcPr>
          <w:p w14:paraId="3545A055" w14:textId="77777777" w:rsidR="005854DB" w:rsidRPr="0092125E" w:rsidRDefault="005854DB" w:rsidP="00794847">
            <w:pPr>
              <w:spacing w:before="0" w:after="0"/>
              <w:rPr>
                <w:sz w:val="10"/>
                <w:szCs w:val="10"/>
              </w:rPr>
            </w:pPr>
          </w:p>
        </w:tc>
        <w:tc>
          <w:tcPr>
            <w:tcW w:w="6840" w:type="dxa"/>
            <w:shd w:val="clear" w:color="auto" w:fill="F0CDA1" w:themeFill="accent1"/>
            <w:vAlign w:val="center"/>
          </w:tcPr>
          <w:p w14:paraId="4B24BD29" w14:textId="77777777" w:rsidR="005854DB" w:rsidRPr="0092125E" w:rsidRDefault="005854DB" w:rsidP="00794847">
            <w:pPr>
              <w:spacing w:before="0" w:after="0"/>
              <w:rPr>
                <w:sz w:val="10"/>
                <w:szCs w:val="10"/>
              </w:rPr>
            </w:pPr>
          </w:p>
        </w:tc>
        <w:tc>
          <w:tcPr>
            <w:tcW w:w="1070" w:type="dxa"/>
            <w:shd w:val="clear" w:color="auto" w:fill="auto"/>
          </w:tcPr>
          <w:p w14:paraId="5B79B764" w14:textId="77777777" w:rsidR="005854DB" w:rsidRPr="0092125E" w:rsidRDefault="005854DB" w:rsidP="00794847">
            <w:pPr>
              <w:spacing w:before="0" w:after="0"/>
              <w:rPr>
                <w:sz w:val="10"/>
                <w:szCs w:val="10"/>
              </w:rPr>
            </w:pPr>
          </w:p>
        </w:tc>
      </w:tr>
      <w:tr w:rsidR="005854DB" w14:paraId="6BD9DCA6" w14:textId="77777777" w:rsidTr="00A67285">
        <w:trPr>
          <w:trHeight w:val="1332"/>
        </w:trPr>
        <w:tc>
          <w:tcPr>
            <w:tcW w:w="9350" w:type="dxa"/>
            <w:gridSpan w:val="3"/>
            <w:shd w:val="clear" w:color="auto" w:fill="auto"/>
          </w:tcPr>
          <w:sdt>
            <w:sdtPr>
              <w:alias w:val="Subtitle"/>
              <w:tag w:val=""/>
              <w:id w:val="1073854703"/>
              <w:placeholder>
                <w:docPart w:val="5E92D7DF31A94C95AC56F2BA612BD9E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51EF7EA2" w14:textId="374F15C4" w:rsidR="005854DB" w:rsidRPr="005854DB" w:rsidRDefault="00C00F95" w:rsidP="005854DB">
                <w:pPr>
                  <w:pStyle w:val="Subtitle"/>
                </w:pPr>
                <w:r>
                  <w:t>Data Analysis Report</w:t>
                </w:r>
              </w:p>
            </w:sdtContent>
          </w:sdt>
        </w:tc>
      </w:tr>
    </w:tbl>
    <w:bookmarkEnd w:id="0"/>
    <w:p w14:paraId="1FF2B74E" w14:textId="160758FD" w:rsidR="00685B4E" w:rsidRDefault="00C00F95" w:rsidP="00F63BD1">
      <w:pPr>
        <w:pStyle w:val="Heading1"/>
      </w:pPr>
      <w:r>
        <w:t>Problem statement</w:t>
      </w:r>
    </w:p>
    <w:p w14:paraId="5873F967" w14:textId="77777777" w:rsidR="00C00F95" w:rsidRPr="00C00F95" w:rsidRDefault="00C00F95" w:rsidP="00C00F95">
      <w:pPr>
        <w:pStyle w:val="NormalWeb"/>
        <w:spacing w:before="150" w:beforeAutospacing="0" w:after="0" w:afterAutospacing="0"/>
        <w:rPr>
          <w:rFonts w:asciiTheme="minorHAnsi" w:hAnsiTheme="minorHAnsi" w:cstheme="minorHAnsi"/>
          <w:color w:val="2B2B2B"/>
        </w:rPr>
      </w:pPr>
      <w:r w:rsidRPr="00C00F95">
        <w:rPr>
          <w:rFonts w:asciiTheme="minorHAnsi" w:hAnsiTheme="minorHAnsi" w:cstheme="minorHAnsi"/>
          <w:color w:val="2B2B2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7433B6B0" w14:textId="77777777" w:rsidR="00C00F95" w:rsidRPr="00C00F95" w:rsidRDefault="00C00F95" w:rsidP="00C00F95">
      <w:pPr>
        <w:pStyle w:val="NormalWeb"/>
        <w:spacing w:before="150" w:beforeAutospacing="0" w:after="0" w:afterAutospacing="0"/>
        <w:rPr>
          <w:rFonts w:asciiTheme="minorHAnsi" w:hAnsiTheme="minorHAnsi" w:cstheme="minorHAnsi"/>
          <w:color w:val="2B2B2B"/>
        </w:rPr>
      </w:pPr>
      <w:r w:rsidRPr="00C00F95">
        <w:rPr>
          <w:rFonts w:asciiTheme="minorHAnsi" w:hAnsiTheme="minorHAnsi" w:cstheme="minorHAnsi"/>
          <w:color w:val="2B2B2B"/>
        </w:rPr>
        <w:t xml:space="preserve">To receive funding, the project must meet or exceed an initial goal, so many organisations dedicate considerable resources looking through old projects </w:t>
      </w:r>
      <w:proofErr w:type="gramStart"/>
      <w:r w:rsidRPr="00C00F95">
        <w:rPr>
          <w:rFonts w:asciiTheme="minorHAnsi" w:hAnsiTheme="minorHAnsi" w:cstheme="minorHAnsi"/>
          <w:color w:val="2B2B2B"/>
        </w:rPr>
        <w:t>in an attempt to</w:t>
      </w:r>
      <w:proofErr w:type="gramEnd"/>
      <w:r w:rsidRPr="00C00F95">
        <w:rPr>
          <w:rFonts w:asciiTheme="minorHAnsi" w:hAnsiTheme="minorHAnsi" w:cstheme="minorHAnsi"/>
          <w:color w:val="2B2B2B"/>
        </w:rPr>
        <w:t xml:space="preserve"> discover “the trick” to finding success.</w:t>
      </w:r>
    </w:p>
    <w:p w14:paraId="4927C51F" w14:textId="53615FD6" w:rsidR="00C00F95" w:rsidRDefault="00C00F95" w:rsidP="00C00F95">
      <w:pPr>
        <w:pStyle w:val="Heading1"/>
      </w:pPr>
      <w:r>
        <w:t>conclusion</w:t>
      </w:r>
    </w:p>
    <w:p w14:paraId="565A6A35" w14:textId="32878ECD" w:rsidR="000B75E6" w:rsidRDefault="000B75E6" w:rsidP="005901CF">
      <w:r>
        <w:t xml:space="preserve">In order to assist the organisation in finding success, I studied a database of 1000 sample projects and based on </w:t>
      </w:r>
      <w:r w:rsidR="00EA6DD4">
        <w:t xml:space="preserve">the success rate </w:t>
      </w:r>
      <w:r>
        <w:t>here are my three conclusions:</w:t>
      </w:r>
    </w:p>
    <w:p w14:paraId="157E223F" w14:textId="77777777" w:rsidR="009D4556" w:rsidRDefault="009D4556" w:rsidP="005901CF"/>
    <w:p w14:paraId="13AA26A1" w14:textId="3D1AE5AA" w:rsidR="003D1750" w:rsidRDefault="003D1750" w:rsidP="000B75E6">
      <w:pPr>
        <w:pStyle w:val="ListParagraph"/>
        <w:numPr>
          <w:ilvl w:val="0"/>
          <w:numId w:val="47"/>
        </w:numPr>
      </w:pPr>
      <w:r>
        <w:t>We need to focus on ‘Technology’ as our parent category to achieve more success. Although the number of projects started were less as compared to some of the other categories like film &amp; video, music or theater, but the success rate of technology is 66.</w:t>
      </w:r>
      <w:r w:rsidR="00401EFB">
        <w:t>6</w:t>
      </w:r>
      <w:r>
        <w:t xml:space="preserve">7% which is almost 9% more than the </w:t>
      </w:r>
      <w:r w:rsidR="00401EFB">
        <w:t xml:space="preserve">closest category </w:t>
      </w:r>
      <w:r>
        <w:t>film &amp; video</w:t>
      </w:r>
      <w:r w:rsidR="00401EFB">
        <w:t xml:space="preserve"> and way more than all other categories.</w:t>
      </w:r>
    </w:p>
    <w:p w14:paraId="4899636F" w14:textId="3E925C94" w:rsidR="003D1750" w:rsidRDefault="003D1750" w:rsidP="003D1750">
      <w:pPr>
        <w:pStyle w:val="ListParagraph"/>
      </w:pPr>
    </w:p>
    <w:tbl>
      <w:tblPr>
        <w:tblW w:w="5431" w:type="dxa"/>
        <w:tblInd w:w="1235" w:type="dxa"/>
        <w:tblLook w:val="04A0" w:firstRow="1" w:lastRow="0" w:firstColumn="1" w:lastColumn="0" w:noHBand="0" w:noVBand="1"/>
      </w:tblPr>
      <w:tblGrid>
        <w:gridCol w:w="1410"/>
        <w:gridCol w:w="1636"/>
        <w:gridCol w:w="960"/>
        <w:gridCol w:w="1425"/>
      </w:tblGrid>
      <w:tr w:rsidR="00401EFB" w:rsidRPr="00401EFB" w14:paraId="39BF1D1C" w14:textId="77777777" w:rsidTr="00401EFB">
        <w:trPr>
          <w:trHeight w:val="300"/>
        </w:trPr>
        <w:tc>
          <w:tcPr>
            <w:tcW w:w="14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2398572"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Category</w:t>
            </w:r>
          </w:p>
        </w:tc>
        <w:tc>
          <w:tcPr>
            <w:tcW w:w="1636" w:type="dxa"/>
            <w:tcBorders>
              <w:top w:val="single" w:sz="4" w:space="0" w:color="auto"/>
              <w:left w:val="nil"/>
              <w:bottom w:val="single" w:sz="4" w:space="0" w:color="auto"/>
              <w:right w:val="single" w:sz="4" w:space="0" w:color="auto"/>
            </w:tcBorders>
            <w:shd w:val="clear" w:color="000000" w:fill="D9D9D9"/>
            <w:noWrap/>
            <w:vAlign w:val="bottom"/>
            <w:hideMark/>
          </w:tcPr>
          <w:p w14:paraId="63C12BA5"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 of Successful</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04B452DB"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Total</w:t>
            </w:r>
          </w:p>
        </w:tc>
        <w:tc>
          <w:tcPr>
            <w:tcW w:w="1425" w:type="dxa"/>
            <w:tcBorders>
              <w:top w:val="single" w:sz="4" w:space="0" w:color="auto"/>
              <w:left w:val="nil"/>
              <w:bottom w:val="single" w:sz="4" w:space="0" w:color="auto"/>
              <w:right w:val="single" w:sz="4" w:space="0" w:color="auto"/>
            </w:tcBorders>
            <w:shd w:val="clear" w:color="000000" w:fill="D9D9D9"/>
            <w:noWrap/>
            <w:vAlign w:val="bottom"/>
            <w:hideMark/>
          </w:tcPr>
          <w:p w14:paraId="14DB3CFB"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Success rate</w:t>
            </w:r>
          </w:p>
        </w:tc>
      </w:tr>
      <w:tr w:rsidR="00401EFB" w:rsidRPr="00401EFB" w14:paraId="30DF94CB" w14:textId="77777777" w:rsidTr="00401EFB">
        <w:trPr>
          <w:trHeight w:val="300"/>
        </w:trPr>
        <w:tc>
          <w:tcPr>
            <w:tcW w:w="1410" w:type="dxa"/>
            <w:tcBorders>
              <w:top w:val="nil"/>
              <w:left w:val="single" w:sz="4" w:space="0" w:color="auto"/>
              <w:bottom w:val="single" w:sz="4" w:space="0" w:color="auto"/>
              <w:right w:val="single" w:sz="4" w:space="0" w:color="auto"/>
            </w:tcBorders>
            <w:shd w:val="clear" w:color="auto" w:fill="auto"/>
            <w:noWrap/>
            <w:vAlign w:val="bottom"/>
            <w:hideMark/>
          </w:tcPr>
          <w:p w14:paraId="73CC904A"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film &amp; video</w:t>
            </w:r>
          </w:p>
        </w:tc>
        <w:tc>
          <w:tcPr>
            <w:tcW w:w="1636" w:type="dxa"/>
            <w:tcBorders>
              <w:top w:val="nil"/>
              <w:left w:val="nil"/>
              <w:bottom w:val="single" w:sz="4" w:space="0" w:color="auto"/>
              <w:right w:val="single" w:sz="4" w:space="0" w:color="auto"/>
            </w:tcBorders>
            <w:shd w:val="clear" w:color="auto" w:fill="auto"/>
            <w:noWrap/>
            <w:vAlign w:val="bottom"/>
            <w:hideMark/>
          </w:tcPr>
          <w:p w14:paraId="09C84DEA"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102</w:t>
            </w:r>
          </w:p>
        </w:tc>
        <w:tc>
          <w:tcPr>
            <w:tcW w:w="960" w:type="dxa"/>
            <w:tcBorders>
              <w:top w:val="nil"/>
              <w:left w:val="nil"/>
              <w:bottom w:val="single" w:sz="4" w:space="0" w:color="auto"/>
              <w:right w:val="single" w:sz="4" w:space="0" w:color="auto"/>
            </w:tcBorders>
            <w:shd w:val="clear" w:color="auto" w:fill="auto"/>
            <w:noWrap/>
            <w:vAlign w:val="bottom"/>
            <w:hideMark/>
          </w:tcPr>
          <w:p w14:paraId="6461B431"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178</w:t>
            </w:r>
          </w:p>
        </w:tc>
        <w:tc>
          <w:tcPr>
            <w:tcW w:w="1425" w:type="dxa"/>
            <w:tcBorders>
              <w:top w:val="nil"/>
              <w:left w:val="nil"/>
              <w:bottom w:val="single" w:sz="4" w:space="0" w:color="auto"/>
              <w:right w:val="single" w:sz="4" w:space="0" w:color="auto"/>
            </w:tcBorders>
            <w:shd w:val="clear" w:color="auto" w:fill="auto"/>
            <w:noWrap/>
            <w:vAlign w:val="bottom"/>
            <w:hideMark/>
          </w:tcPr>
          <w:p w14:paraId="134A9FC2"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57.30%</w:t>
            </w:r>
          </w:p>
        </w:tc>
      </w:tr>
      <w:tr w:rsidR="00401EFB" w:rsidRPr="00401EFB" w14:paraId="7DD63A1C" w14:textId="77777777" w:rsidTr="00401EFB">
        <w:trPr>
          <w:trHeight w:val="300"/>
        </w:trPr>
        <w:tc>
          <w:tcPr>
            <w:tcW w:w="1410" w:type="dxa"/>
            <w:tcBorders>
              <w:top w:val="nil"/>
              <w:left w:val="single" w:sz="4" w:space="0" w:color="auto"/>
              <w:bottom w:val="single" w:sz="4" w:space="0" w:color="auto"/>
              <w:right w:val="single" w:sz="4" w:space="0" w:color="auto"/>
            </w:tcBorders>
            <w:shd w:val="clear" w:color="auto" w:fill="auto"/>
            <w:noWrap/>
            <w:vAlign w:val="bottom"/>
            <w:hideMark/>
          </w:tcPr>
          <w:p w14:paraId="0C5BF5E2"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music</w:t>
            </w:r>
          </w:p>
        </w:tc>
        <w:tc>
          <w:tcPr>
            <w:tcW w:w="1636" w:type="dxa"/>
            <w:tcBorders>
              <w:top w:val="nil"/>
              <w:left w:val="nil"/>
              <w:bottom w:val="single" w:sz="4" w:space="0" w:color="auto"/>
              <w:right w:val="single" w:sz="4" w:space="0" w:color="auto"/>
            </w:tcBorders>
            <w:shd w:val="clear" w:color="auto" w:fill="auto"/>
            <w:noWrap/>
            <w:vAlign w:val="bottom"/>
            <w:hideMark/>
          </w:tcPr>
          <w:p w14:paraId="3EF4932D"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99</w:t>
            </w:r>
          </w:p>
        </w:tc>
        <w:tc>
          <w:tcPr>
            <w:tcW w:w="960" w:type="dxa"/>
            <w:tcBorders>
              <w:top w:val="nil"/>
              <w:left w:val="nil"/>
              <w:bottom w:val="single" w:sz="4" w:space="0" w:color="auto"/>
              <w:right w:val="single" w:sz="4" w:space="0" w:color="auto"/>
            </w:tcBorders>
            <w:shd w:val="clear" w:color="auto" w:fill="auto"/>
            <w:noWrap/>
            <w:vAlign w:val="bottom"/>
            <w:hideMark/>
          </w:tcPr>
          <w:p w14:paraId="47BF0867"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175</w:t>
            </w:r>
          </w:p>
        </w:tc>
        <w:tc>
          <w:tcPr>
            <w:tcW w:w="1425" w:type="dxa"/>
            <w:tcBorders>
              <w:top w:val="nil"/>
              <w:left w:val="nil"/>
              <w:bottom w:val="single" w:sz="4" w:space="0" w:color="auto"/>
              <w:right w:val="single" w:sz="4" w:space="0" w:color="auto"/>
            </w:tcBorders>
            <w:shd w:val="clear" w:color="auto" w:fill="auto"/>
            <w:noWrap/>
            <w:vAlign w:val="bottom"/>
            <w:hideMark/>
          </w:tcPr>
          <w:p w14:paraId="06B23635"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56.57%</w:t>
            </w:r>
          </w:p>
        </w:tc>
      </w:tr>
      <w:tr w:rsidR="00401EFB" w:rsidRPr="00401EFB" w14:paraId="092F522B" w14:textId="77777777" w:rsidTr="00401EFB">
        <w:trPr>
          <w:trHeight w:val="300"/>
        </w:trPr>
        <w:tc>
          <w:tcPr>
            <w:tcW w:w="1410" w:type="dxa"/>
            <w:tcBorders>
              <w:top w:val="nil"/>
              <w:left w:val="single" w:sz="4" w:space="0" w:color="auto"/>
              <w:bottom w:val="single" w:sz="4" w:space="0" w:color="auto"/>
              <w:right w:val="single" w:sz="4" w:space="0" w:color="auto"/>
            </w:tcBorders>
            <w:shd w:val="clear" w:color="000000" w:fill="A9D08E"/>
            <w:noWrap/>
            <w:vAlign w:val="bottom"/>
            <w:hideMark/>
          </w:tcPr>
          <w:p w14:paraId="1E80407B"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technology</w:t>
            </w:r>
          </w:p>
        </w:tc>
        <w:tc>
          <w:tcPr>
            <w:tcW w:w="1636" w:type="dxa"/>
            <w:tcBorders>
              <w:top w:val="nil"/>
              <w:left w:val="nil"/>
              <w:bottom w:val="single" w:sz="4" w:space="0" w:color="auto"/>
              <w:right w:val="single" w:sz="4" w:space="0" w:color="auto"/>
            </w:tcBorders>
            <w:shd w:val="clear" w:color="000000" w:fill="A9D08E"/>
            <w:noWrap/>
            <w:vAlign w:val="bottom"/>
            <w:hideMark/>
          </w:tcPr>
          <w:p w14:paraId="39366F59"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64</w:t>
            </w:r>
          </w:p>
        </w:tc>
        <w:tc>
          <w:tcPr>
            <w:tcW w:w="960" w:type="dxa"/>
            <w:tcBorders>
              <w:top w:val="nil"/>
              <w:left w:val="nil"/>
              <w:bottom w:val="single" w:sz="4" w:space="0" w:color="auto"/>
              <w:right w:val="single" w:sz="4" w:space="0" w:color="auto"/>
            </w:tcBorders>
            <w:shd w:val="clear" w:color="000000" w:fill="A9D08E"/>
            <w:noWrap/>
            <w:vAlign w:val="bottom"/>
            <w:hideMark/>
          </w:tcPr>
          <w:p w14:paraId="785A79CD"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96</w:t>
            </w:r>
          </w:p>
        </w:tc>
        <w:tc>
          <w:tcPr>
            <w:tcW w:w="1425" w:type="dxa"/>
            <w:tcBorders>
              <w:top w:val="nil"/>
              <w:left w:val="nil"/>
              <w:bottom w:val="single" w:sz="4" w:space="0" w:color="auto"/>
              <w:right w:val="single" w:sz="4" w:space="0" w:color="auto"/>
            </w:tcBorders>
            <w:shd w:val="clear" w:color="000000" w:fill="A9D08E"/>
            <w:noWrap/>
            <w:vAlign w:val="bottom"/>
            <w:hideMark/>
          </w:tcPr>
          <w:p w14:paraId="41FFB0D2"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66.67%</w:t>
            </w:r>
          </w:p>
        </w:tc>
      </w:tr>
      <w:tr w:rsidR="00401EFB" w:rsidRPr="00401EFB" w14:paraId="59DCC16C" w14:textId="77777777" w:rsidTr="00401EFB">
        <w:trPr>
          <w:trHeight w:val="300"/>
        </w:trPr>
        <w:tc>
          <w:tcPr>
            <w:tcW w:w="1410" w:type="dxa"/>
            <w:tcBorders>
              <w:top w:val="nil"/>
              <w:left w:val="single" w:sz="4" w:space="0" w:color="auto"/>
              <w:bottom w:val="single" w:sz="4" w:space="0" w:color="auto"/>
              <w:right w:val="single" w:sz="4" w:space="0" w:color="auto"/>
            </w:tcBorders>
            <w:shd w:val="clear" w:color="auto" w:fill="auto"/>
            <w:noWrap/>
            <w:vAlign w:val="bottom"/>
            <w:hideMark/>
          </w:tcPr>
          <w:p w14:paraId="776FE1FB"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theater</w:t>
            </w:r>
          </w:p>
        </w:tc>
        <w:tc>
          <w:tcPr>
            <w:tcW w:w="1636" w:type="dxa"/>
            <w:tcBorders>
              <w:top w:val="nil"/>
              <w:left w:val="nil"/>
              <w:bottom w:val="single" w:sz="4" w:space="0" w:color="auto"/>
              <w:right w:val="single" w:sz="4" w:space="0" w:color="auto"/>
            </w:tcBorders>
            <w:shd w:val="clear" w:color="auto" w:fill="auto"/>
            <w:noWrap/>
            <w:vAlign w:val="bottom"/>
            <w:hideMark/>
          </w:tcPr>
          <w:p w14:paraId="1A3D5A63"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187</w:t>
            </w:r>
          </w:p>
        </w:tc>
        <w:tc>
          <w:tcPr>
            <w:tcW w:w="960" w:type="dxa"/>
            <w:tcBorders>
              <w:top w:val="nil"/>
              <w:left w:val="nil"/>
              <w:bottom w:val="single" w:sz="4" w:space="0" w:color="auto"/>
              <w:right w:val="single" w:sz="4" w:space="0" w:color="auto"/>
            </w:tcBorders>
            <w:shd w:val="clear" w:color="auto" w:fill="auto"/>
            <w:noWrap/>
            <w:vAlign w:val="bottom"/>
            <w:hideMark/>
          </w:tcPr>
          <w:p w14:paraId="3EC159B6"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344</w:t>
            </w:r>
          </w:p>
        </w:tc>
        <w:tc>
          <w:tcPr>
            <w:tcW w:w="1425" w:type="dxa"/>
            <w:tcBorders>
              <w:top w:val="nil"/>
              <w:left w:val="nil"/>
              <w:bottom w:val="single" w:sz="4" w:space="0" w:color="auto"/>
              <w:right w:val="single" w:sz="4" w:space="0" w:color="auto"/>
            </w:tcBorders>
            <w:shd w:val="clear" w:color="auto" w:fill="auto"/>
            <w:noWrap/>
            <w:vAlign w:val="bottom"/>
            <w:hideMark/>
          </w:tcPr>
          <w:p w14:paraId="1A9B7B7A" w14:textId="77777777" w:rsidR="00401EFB" w:rsidRPr="00401EFB" w:rsidRDefault="00401EFB" w:rsidP="00401EFB">
            <w:pPr>
              <w:spacing w:before="0" w:after="0" w:line="240" w:lineRule="auto"/>
              <w:jc w:val="center"/>
              <w:rPr>
                <w:rFonts w:ascii="Calibri" w:eastAsia="Times New Roman" w:hAnsi="Calibri" w:cs="Calibri"/>
                <w:color w:val="000000"/>
                <w:sz w:val="22"/>
                <w:szCs w:val="22"/>
                <w:lang w:val="en-AU" w:eastAsia="en-AU"/>
              </w:rPr>
            </w:pPr>
            <w:r w:rsidRPr="00401EFB">
              <w:rPr>
                <w:rFonts w:ascii="Calibri" w:eastAsia="Times New Roman" w:hAnsi="Calibri" w:cs="Calibri"/>
                <w:color w:val="000000"/>
                <w:sz w:val="22"/>
                <w:szCs w:val="22"/>
                <w:lang w:val="en-AU" w:eastAsia="en-AU"/>
              </w:rPr>
              <w:t>54.36%</w:t>
            </w:r>
          </w:p>
        </w:tc>
      </w:tr>
    </w:tbl>
    <w:p w14:paraId="57C1BC90" w14:textId="77777777" w:rsidR="00401EFB" w:rsidRDefault="00401EFB" w:rsidP="00401EFB">
      <w:pPr>
        <w:pStyle w:val="ListParagraph"/>
      </w:pPr>
    </w:p>
    <w:p w14:paraId="437F3294" w14:textId="3FED24BD" w:rsidR="009D4556" w:rsidRDefault="00401EFB" w:rsidP="000B75E6">
      <w:pPr>
        <w:pStyle w:val="ListParagraph"/>
        <w:numPr>
          <w:ilvl w:val="0"/>
          <w:numId w:val="47"/>
        </w:numPr>
      </w:pPr>
      <w:r>
        <w:t>Once we have our parent category selected as ‘Technology</w:t>
      </w:r>
      <w:r w:rsidR="009D4556">
        <w:t>,’</w:t>
      </w:r>
      <w:r>
        <w:t xml:space="preserve"> we need to now focus on the sub-category. </w:t>
      </w:r>
      <w:r w:rsidR="00EA6DD4">
        <w:t xml:space="preserve">Under technology we had two sub-categories wearables and web. After comparing the success rate between the two sub-categories, it is recommended to proceed with web. Although, wearables achieved a 62.22% success rate, web surpassed it by almost 8% and achieved 70.59%. </w:t>
      </w:r>
    </w:p>
    <w:p w14:paraId="5ED8172B" w14:textId="77777777" w:rsidR="009D4556" w:rsidRDefault="009D4556" w:rsidP="009D4556">
      <w:pPr>
        <w:pStyle w:val="ListParagraph"/>
      </w:pPr>
    </w:p>
    <w:p w14:paraId="4FA3B553" w14:textId="0AB6BEEC" w:rsidR="00EA6DD4" w:rsidRDefault="00EA6DD4" w:rsidP="009D4556">
      <w:pPr>
        <w:pStyle w:val="ListParagraph"/>
      </w:pPr>
      <w:r>
        <w:t xml:space="preserve">Below is the table to show the </w:t>
      </w:r>
      <w:r w:rsidR="009D4556">
        <w:t xml:space="preserve">success rate </w:t>
      </w:r>
      <w:r>
        <w:t>comparison</w:t>
      </w:r>
      <w:r w:rsidR="009D4556">
        <w:t xml:space="preserve"> between wearables and web</w:t>
      </w:r>
      <w:r>
        <w:t>.</w:t>
      </w:r>
    </w:p>
    <w:p w14:paraId="1E53C91D" w14:textId="0F571B21" w:rsidR="00EA6DD4" w:rsidRDefault="00EA6DD4" w:rsidP="00EA6DD4">
      <w:pPr>
        <w:pStyle w:val="ListParagraph"/>
      </w:pPr>
    </w:p>
    <w:tbl>
      <w:tblPr>
        <w:tblW w:w="5824" w:type="dxa"/>
        <w:tblInd w:w="1495" w:type="dxa"/>
        <w:tblLook w:val="04A0" w:firstRow="1" w:lastRow="0" w:firstColumn="1" w:lastColumn="0" w:noHBand="0" w:noVBand="1"/>
      </w:tblPr>
      <w:tblGrid>
        <w:gridCol w:w="1480"/>
        <w:gridCol w:w="1636"/>
        <w:gridCol w:w="1240"/>
        <w:gridCol w:w="1468"/>
      </w:tblGrid>
      <w:tr w:rsidR="00EA6DD4" w:rsidRPr="00EA6DD4" w14:paraId="38B2A09E" w14:textId="77777777" w:rsidTr="00EA6DD4">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F29F1F"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Sub-Category</w:t>
            </w:r>
          </w:p>
        </w:tc>
        <w:tc>
          <w:tcPr>
            <w:tcW w:w="1636" w:type="dxa"/>
            <w:tcBorders>
              <w:top w:val="single" w:sz="4" w:space="0" w:color="auto"/>
              <w:left w:val="nil"/>
              <w:bottom w:val="single" w:sz="4" w:space="0" w:color="auto"/>
              <w:right w:val="single" w:sz="4" w:space="0" w:color="auto"/>
            </w:tcBorders>
            <w:shd w:val="clear" w:color="000000" w:fill="D9D9D9"/>
            <w:noWrap/>
            <w:vAlign w:val="bottom"/>
            <w:hideMark/>
          </w:tcPr>
          <w:p w14:paraId="39CF3A29"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 of Successful</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14:paraId="5DF6FED3"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Total</w:t>
            </w:r>
          </w:p>
        </w:tc>
        <w:tc>
          <w:tcPr>
            <w:tcW w:w="1468" w:type="dxa"/>
            <w:tcBorders>
              <w:top w:val="single" w:sz="4" w:space="0" w:color="auto"/>
              <w:left w:val="nil"/>
              <w:bottom w:val="single" w:sz="4" w:space="0" w:color="auto"/>
              <w:right w:val="single" w:sz="4" w:space="0" w:color="auto"/>
            </w:tcBorders>
            <w:shd w:val="clear" w:color="000000" w:fill="D9D9D9"/>
            <w:noWrap/>
            <w:vAlign w:val="bottom"/>
            <w:hideMark/>
          </w:tcPr>
          <w:p w14:paraId="679ACCE0"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Success Rate</w:t>
            </w:r>
          </w:p>
        </w:tc>
      </w:tr>
      <w:tr w:rsidR="00EA6DD4" w:rsidRPr="00EA6DD4" w14:paraId="33BC2035" w14:textId="77777777" w:rsidTr="00EA6DD4">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7C88ED0"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Wearables</w:t>
            </w:r>
          </w:p>
        </w:tc>
        <w:tc>
          <w:tcPr>
            <w:tcW w:w="1636" w:type="dxa"/>
            <w:tcBorders>
              <w:top w:val="nil"/>
              <w:left w:val="nil"/>
              <w:bottom w:val="single" w:sz="4" w:space="0" w:color="auto"/>
              <w:right w:val="single" w:sz="4" w:space="0" w:color="auto"/>
            </w:tcBorders>
            <w:shd w:val="clear" w:color="auto" w:fill="auto"/>
            <w:noWrap/>
            <w:vAlign w:val="bottom"/>
            <w:hideMark/>
          </w:tcPr>
          <w:p w14:paraId="241B8AFF"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28</w:t>
            </w:r>
          </w:p>
        </w:tc>
        <w:tc>
          <w:tcPr>
            <w:tcW w:w="1240" w:type="dxa"/>
            <w:tcBorders>
              <w:top w:val="nil"/>
              <w:left w:val="nil"/>
              <w:bottom w:val="single" w:sz="4" w:space="0" w:color="auto"/>
              <w:right w:val="single" w:sz="4" w:space="0" w:color="auto"/>
            </w:tcBorders>
            <w:shd w:val="clear" w:color="auto" w:fill="auto"/>
            <w:noWrap/>
            <w:vAlign w:val="bottom"/>
            <w:hideMark/>
          </w:tcPr>
          <w:p w14:paraId="4FB00C69"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45</w:t>
            </w:r>
          </w:p>
        </w:tc>
        <w:tc>
          <w:tcPr>
            <w:tcW w:w="1468" w:type="dxa"/>
            <w:tcBorders>
              <w:top w:val="nil"/>
              <w:left w:val="nil"/>
              <w:bottom w:val="single" w:sz="4" w:space="0" w:color="auto"/>
              <w:right w:val="single" w:sz="4" w:space="0" w:color="auto"/>
            </w:tcBorders>
            <w:shd w:val="clear" w:color="auto" w:fill="auto"/>
            <w:noWrap/>
            <w:vAlign w:val="bottom"/>
            <w:hideMark/>
          </w:tcPr>
          <w:p w14:paraId="2FD905B1"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62.22%</w:t>
            </w:r>
          </w:p>
        </w:tc>
      </w:tr>
      <w:tr w:rsidR="00EA6DD4" w:rsidRPr="00EA6DD4" w14:paraId="16DCD27B" w14:textId="77777777" w:rsidTr="00EA6DD4">
        <w:trPr>
          <w:trHeight w:val="300"/>
        </w:trPr>
        <w:tc>
          <w:tcPr>
            <w:tcW w:w="1480" w:type="dxa"/>
            <w:tcBorders>
              <w:top w:val="nil"/>
              <w:left w:val="single" w:sz="4" w:space="0" w:color="auto"/>
              <w:bottom w:val="single" w:sz="4" w:space="0" w:color="auto"/>
              <w:right w:val="single" w:sz="4" w:space="0" w:color="auto"/>
            </w:tcBorders>
            <w:shd w:val="clear" w:color="000000" w:fill="A9D08E"/>
            <w:noWrap/>
            <w:vAlign w:val="bottom"/>
            <w:hideMark/>
          </w:tcPr>
          <w:p w14:paraId="532C60FA"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Web</w:t>
            </w:r>
          </w:p>
        </w:tc>
        <w:tc>
          <w:tcPr>
            <w:tcW w:w="1636" w:type="dxa"/>
            <w:tcBorders>
              <w:top w:val="nil"/>
              <w:left w:val="nil"/>
              <w:bottom w:val="single" w:sz="4" w:space="0" w:color="auto"/>
              <w:right w:val="single" w:sz="4" w:space="0" w:color="auto"/>
            </w:tcBorders>
            <w:shd w:val="clear" w:color="000000" w:fill="A9D08E"/>
            <w:noWrap/>
            <w:vAlign w:val="bottom"/>
            <w:hideMark/>
          </w:tcPr>
          <w:p w14:paraId="68913AD9"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36</w:t>
            </w:r>
          </w:p>
        </w:tc>
        <w:tc>
          <w:tcPr>
            <w:tcW w:w="1240" w:type="dxa"/>
            <w:tcBorders>
              <w:top w:val="nil"/>
              <w:left w:val="nil"/>
              <w:bottom w:val="single" w:sz="4" w:space="0" w:color="auto"/>
              <w:right w:val="single" w:sz="4" w:space="0" w:color="auto"/>
            </w:tcBorders>
            <w:shd w:val="clear" w:color="000000" w:fill="A9D08E"/>
            <w:noWrap/>
            <w:vAlign w:val="bottom"/>
            <w:hideMark/>
          </w:tcPr>
          <w:p w14:paraId="268B837B"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51</w:t>
            </w:r>
          </w:p>
        </w:tc>
        <w:tc>
          <w:tcPr>
            <w:tcW w:w="1468" w:type="dxa"/>
            <w:tcBorders>
              <w:top w:val="nil"/>
              <w:left w:val="nil"/>
              <w:bottom w:val="single" w:sz="4" w:space="0" w:color="auto"/>
              <w:right w:val="single" w:sz="4" w:space="0" w:color="auto"/>
            </w:tcBorders>
            <w:shd w:val="clear" w:color="000000" w:fill="A9D08E"/>
            <w:noWrap/>
            <w:vAlign w:val="bottom"/>
            <w:hideMark/>
          </w:tcPr>
          <w:p w14:paraId="513FC7B2" w14:textId="77777777" w:rsidR="00EA6DD4" w:rsidRPr="00EA6DD4" w:rsidRDefault="00EA6DD4" w:rsidP="00EA6DD4">
            <w:pPr>
              <w:spacing w:before="0" w:after="0" w:line="240" w:lineRule="auto"/>
              <w:jc w:val="center"/>
              <w:rPr>
                <w:rFonts w:ascii="Calibri" w:eastAsia="Times New Roman" w:hAnsi="Calibri" w:cs="Calibri"/>
                <w:color w:val="000000"/>
                <w:sz w:val="22"/>
                <w:szCs w:val="22"/>
                <w:lang w:val="en-AU" w:eastAsia="en-AU"/>
              </w:rPr>
            </w:pPr>
            <w:r w:rsidRPr="00EA6DD4">
              <w:rPr>
                <w:rFonts w:ascii="Calibri" w:eastAsia="Times New Roman" w:hAnsi="Calibri" w:cs="Calibri"/>
                <w:color w:val="000000"/>
                <w:sz w:val="22"/>
                <w:szCs w:val="22"/>
                <w:lang w:val="en-AU" w:eastAsia="en-AU"/>
              </w:rPr>
              <w:t>70.59%</w:t>
            </w:r>
          </w:p>
        </w:tc>
      </w:tr>
    </w:tbl>
    <w:p w14:paraId="1BB8804E" w14:textId="101EF679" w:rsidR="00EA6DD4" w:rsidRDefault="00EA6DD4" w:rsidP="00EA6DD4">
      <w:pPr>
        <w:pStyle w:val="ListParagraph"/>
      </w:pPr>
    </w:p>
    <w:p w14:paraId="44FB8C7A" w14:textId="1FC71B7C" w:rsidR="00EA6DD4" w:rsidRDefault="003340A5" w:rsidP="000B75E6">
      <w:pPr>
        <w:pStyle w:val="ListParagraph"/>
        <w:numPr>
          <w:ilvl w:val="0"/>
          <w:numId w:val="47"/>
        </w:numPr>
      </w:pPr>
      <w:r>
        <w:t xml:space="preserve">Lastly, we need to work on setting a goal for our project and based on the historical data the projects that have achieved 100% success were either ranged between 15000 to 25000 or between 30000 to 34999. </w:t>
      </w:r>
    </w:p>
    <w:p w14:paraId="34761CEB" w14:textId="64B2BB36" w:rsidR="009D4556" w:rsidRDefault="009D4556" w:rsidP="009D4556">
      <w:pPr>
        <w:pStyle w:val="ListParagraph"/>
      </w:pPr>
    </w:p>
    <w:p w14:paraId="4F7127C9" w14:textId="07CCF554" w:rsidR="003340A5" w:rsidRDefault="003340A5" w:rsidP="003340A5">
      <w:pPr>
        <w:pStyle w:val="ListParagraph"/>
      </w:pPr>
      <w:r>
        <w:t xml:space="preserve">If we compare these ranges with our selected parent category of ‘Technology’ and sub-category of ‘Web’ we will have a higher chance of success, because the average goal of the successful projects for these categories is around 36000 and more than 50% of these projects got </w:t>
      </w:r>
      <w:r w:rsidR="00FA17AE">
        <w:t xml:space="preserve">funded </w:t>
      </w:r>
      <w:r w:rsidR="009D4556">
        <w:t xml:space="preserve">by </w:t>
      </w:r>
      <w:r w:rsidR="00FA17AE">
        <w:t>over</w:t>
      </w:r>
      <w:r>
        <w:t xml:space="preserve"> 200%</w:t>
      </w:r>
      <w:r w:rsidR="00FA17AE">
        <w:t>. Therefore, to achieve success in our project we need to pick ‘Technology’ as our parent category and ‘Web’ as a sub-category with a goal range of 30000 to 34999.</w:t>
      </w:r>
    </w:p>
    <w:p w14:paraId="205DAC3D" w14:textId="77777777" w:rsidR="00FA17AE" w:rsidRDefault="00FA17AE" w:rsidP="003340A5">
      <w:pPr>
        <w:pStyle w:val="ListParagraph"/>
      </w:pPr>
    </w:p>
    <w:p w14:paraId="311C073F" w14:textId="40B39379" w:rsidR="00CA0DF6" w:rsidRDefault="00CA0DF6" w:rsidP="00CA0DF6">
      <w:pPr>
        <w:pStyle w:val="Heading1"/>
      </w:pPr>
      <w:r>
        <w:t>limitations</w:t>
      </w:r>
    </w:p>
    <w:p w14:paraId="7A28738C" w14:textId="6E4B17DC" w:rsidR="00EA6DD4" w:rsidRDefault="0032706C" w:rsidP="00EA6DD4">
      <w:r>
        <w:t xml:space="preserve">While analysing the database of 1000 sample projects I have faced </w:t>
      </w:r>
      <w:proofErr w:type="gramStart"/>
      <w:r>
        <w:t>a few</w:t>
      </w:r>
      <w:proofErr w:type="gramEnd"/>
      <w:r>
        <w:t xml:space="preserve"> limitations which could change the conclusion if </w:t>
      </w:r>
      <w:r w:rsidR="009D4556">
        <w:t>considered</w:t>
      </w:r>
      <w:r>
        <w:t>. Here are some of the limitations that I have encountered.</w:t>
      </w:r>
    </w:p>
    <w:p w14:paraId="4ACB0965" w14:textId="3B621706" w:rsidR="005901CF" w:rsidRDefault="0032706C" w:rsidP="0032706C">
      <w:pPr>
        <w:pStyle w:val="ListParagraph"/>
        <w:numPr>
          <w:ilvl w:val="0"/>
          <w:numId w:val="48"/>
        </w:numPr>
      </w:pPr>
      <w:r>
        <w:t>Data provided is spread across multiple countries and is presented in their respective currencies. Which means when we are trying to find a goal range where our project will be more successful we do not have a set currency to work with. For example: if we select a goal range of 30000 to 34999 for our project, we don’t know if we are working with CAD, AUD, USD etc. and that will not give an accurate reflection of our analysis.</w:t>
      </w:r>
    </w:p>
    <w:p w14:paraId="3D1A14BA" w14:textId="77777777" w:rsidR="0032706C" w:rsidRDefault="0032706C" w:rsidP="0032706C">
      <w:pPr>
        <w:pStyle w:val="ListParagraph"/>
      </w:pPr>
    </w:p>
    <w:p w14:paraId="6D793617" w14:textId="680717AB" w:rsidR="0032706C" w:rsidRDefault="00157331" w:rsidP="0032706C">
      <w:pPr>
        <w:pStyle w:val="ListParagraph"/>
        <w:numPr>
          <w:ilvl w:val="0"/>
          <w:numId w:val="48"/>
        </w:numPr>
      </w:pPr>
      <w:r>
        <w:t xml:space="preserve">This data is spread over a span of 10 years and although it provides </w:t>
      </w:r>
      <w:r w:rsidR="009D4556">
        <w:t>a great</w:t>
      </w:r>
      <w:r>
        <w:t xml:space="preserve"> insight, it does not provide information on any specific events that took place in those years which could have impacted the outcome of the projects. </w:t>
      </w:r>
    </w:p>
    <w:p w14:paraId="41705099" w14:textId="77777777" w:rsidR="00D00DBE" w:rsidRDefault="00D00DBE" w:rsidP="00D00DBE">
      <w:pPr>
        <w:pStyle w:val="ListParagraph"/>
      </w:pPr>
    </w:p>
    <w:p w14:paraId="6DDFE565" w14:textId="43C0FE23" w:rsidR="00D00DBE" w:rsidRDefault="00D00DBE" w:rsidP="00D00DBE"/>
    <w:p w14:paraId="5DE25A95" w14:textId="4FB9E61D" w:rsidR="00D00DBE" w:rsidRDefault="00D00DBE" w:rsidP="00D00DBE"/>
    <w:p w14:paraId="2178F4EF" w14:textId="0D288266" w:rsidR="00D00DBE" w:rsidRDefault="00D00DBE" w:rsidP="00D00DBE">
      <w:pPr>
        <w:pStyle w:val="Heading1"/>
      </w:pPr>
      <w:r>
        <w:lastRenderedPageBreak/>
        <w:t>what more we can do</w:t>
      </w:r>
    </w:p>
    <w:p w14:paraId="63A20C12" w14:textId="6BD81B77" w:rsidR="00D00DBE" w:rsidRDefault="00D00DBE" w:rsidP="00D00DBE">
      <w:r>
        <w:t>Here is a list of possible tables and/or graphs that we can create or use to help with our analysis.</w:t>
      </w:r>
    </w:p>
    <w:p w14:paraId="471F75EA" w14:textId="4D365B3C" w:rsidR="00E73758" w:rsidRDefault="00D00DBE" w:rsidP="00D00DBE">
      <w:pPr>
        <w:pStyle w:val="ListParagraph"/>
        <w:numPr>
          <w:ilvl w:val="0"/>
          <w:numId w:val="49"/>
        </w:numPr>
      </w:pPr>
      <w:r w:rsidRPr="00BB3E87">
        <w:rPr>
          <w:b/>
          <w:bCs/>
          <w:u w:val="single"/>
        </w:rPr>
        <w:t>Currency conver</w:t>
      </w:r>
      <w:r w:rsidR="00E73758" w:rsidRPr="00BB3E87">
        <w:rPr>
          <w:b/>
          <w:bCs/>
          <w:u w:val="single"/>
        </w:rPr>
        <w:t>sion</w:t>
      </w:r>
      <w:r>
        <w:t xml:space="preserve"> – We can add column</w:t>
      </w:r>
      <w:r w:rsidR="00711326">
        <w:t>s</w:t>
      </w:r>
      <w:r>
        <w:t xml:space="preserve"> </w:t>
      </w:r>
      <w:r w:rsidR="00E73758">
        <w:t>next to column</w:t>
      </w:r>
      <w:r w:rsidR="009D4556">
        <w:t>s</w:t>
      </w:r>
      <w:r w:rsidR="00E73758">
        <w:t xml:space="preserve"> with an amount in it </w:t>
      </w:r>
      <w:r>
        <w:t xml:space="preserve">to convert given currency to our desired currency. </w:t>
      </w:r>
      <w:r w:rsidR="00E73758">
        <w:t>Then we can create pivots and charts based on our desired currency to have</w:t>
      </w:r>
      <w:r w:rsidR="00B240D9">
        <w:t xml:space="preserve"> a consistent outcome.</w:t>
      </w:r>
    </w:p>
    <w:p w14:paraId="7A5DD389" w14:textId="77777777" w:rsidR="00E73758" w:rsidRDefault="00E73758" w:rsidP="00E73758">
      <w:pPr>
        <w:pStyle w:val="ListParagraph"/>
      </w:pPr>
    </w:p>
    <w:p w14:paraId="5CA2967F" w14:textId="692BD581" w:rsidR="00D00DBE" w:rsidRDefault="00E73758" w:rsidP="00E73758">
      <w:pPr>
        <w:pStyle w:val="ListParagraph"/>
      </w:pPr>
      <w:r w:rsidRPr="009D4556">
        <w:rPr>
          <w:b/>
          <w:bCs/>
        </w:rPr>
        <w:t>For example:</w:t>
      </w:r>
      <w:r>
        <w:t xml:space="preserve"> If we wish to run our projects in AUD, we can get the current exchang</w:t>
      </w:r>
      <w:r w:rsidR="00D00DBE">
        <w:t xml:space="preserve">e rate </w:t>
      </w:r>
      <w:r>
        <w:t xml:space="preserve">of AUD compared to all the currencies listed in the database </w:t>
      </w:r>
      <w:r w:rsidR="00D00DBE">
        <w:t xml:space="preserve">from </w:t>
      </w:r>
      <w:r w:rsidR="00711326">
        <w:t>google</w:t>
      </w:r>
      <w:r>
        <w:t>. Then create 1 column for ‘exchange rate’ and 1 column each next to goal, pledged, backers_count and Average Donation. With the help of formula, we can easily then convert all the values in AUD in that column and name it as ‘goal conversion, pledged conversion, backers_count conversion and average donation conversion.</w:t>
      </w:r>
    </w:p>
    <w:p w14:paraId="1F677C5D" w14:textId="3C89A74D" w:rsidR="00E73758" w:rsidRDefault="00E73758" w:rsidP="00E73758">
      <w:pPr>
        <w:pStyle w:val="ListParagraph"/>
      </w:pPr>
    </w:p>
    <w:p w14:paraId="07E3F7F6" w14:textId="47301F6F" w:rsidR="00E73758" w:rsidRDefault="009D4556" w:rsidP="00E73758">
      <w:pPr>
        <w:pStyle w:val="ListParagraph"/>
      </w:pPr>
      <w:r w:rsidRPr="009D4556">
        <w:rPr>
          <w:b/>
          <w:bCs/>
        </w:rPr>
        <w:t>Why:</w:t>
      </w:r>
      <w:r>
        <w:t xml:space="preserve"> </w:t>
      </w:r>
      <w:r w:rsidR="00B240D9">
        <w:t>If we have all the currencies converted to AUD, we will have an even playground for each project. All our pivots will reflect one consistent value and that will also vary our goal range outcome and we will be able to make more informed decision.</w:t>
      </w:r>
    </w:p>
    <w:p w14:paraId="346908F6" w14:textId="77777777" w:rsidR="00E73758" w:rsidRDefault="00E73758" w:rsidP="00E73758">
      <w:pPr>
        <w:pStyle w:val="ListParagraph"/>
      </w:pPr>
    </w:p>
    <w:p w14:paraId="2D7B8CF3" w14:textId="5919A2E5" w:rsidR="00D00DBE" w:rsidRDefault="00B240D9" w:rsidP="00D00DBE">
      <w:pPr>
        <w:pStyle w:val="ListParagraph"/>
        <w:numPr>
          <w:ilvl w:val="0"/>
          <w:numId w:val="49"/>
        </w:numPr>
      </w:pPr>
      <w:r w:rsidRPr="00BB3E87">
        <w:rPr>
          <w:b/>
          <w:bCs/>
          <w:u w:val="single"/>
        </w:rPr>
        <w:t>Spotlight</w:t>
      </w:r>
      <w:r>
        <w:t xml:space="preserve"> – In our database we have a column ‘Spotlight’ which depicts the projects that were in spotlight or not. We can create a new Pivot table and chart with spotlight as a filter which will count how many campaigns were successful, failed, cancelled, or are currently live per category.</w:t>
      </w:r>
    </w:p>
    <w:p w14:paraId="3AC390F6" w14:textId="050A9828" w:rsidR="00B240D9" w:rsidRDefault="00B240D9" w:rsidP="00B240D9">
      <w:pPr>
        <w:pStyle w:val="ListParagraph"/>
      </w:pPr>
    </w:p>
    <w:p w14:paraId="027BF912" w14:textId="7A6F123B" w:rsidR="00B240D9" w:rsidRDefault="00B240D9" w:rsidP="00B240D9">
      <w:pPr>
        <w:pStyle w:val="ListParagraph"/>
      </w:pPr>
      <w:r w:rsidRPr="009D4556">
        <w:rPr>
          <w:b/>
          <w:bCs/>
        </w:rPr>
        <w:t>Why:</w:t>
      </w:r>
      <w:r>
        <w:t xml:space="preserve"> By using spotlight as our </w:t>
      </w:r>
      <w:r w:rsidR="00BB3E87">
        <w:t>filter,</w:t>
      </w:r>
      <w:r>
        <w:t xml:space="preserve"> we can identify the categories that are </w:t>
      </w:r>
      <w:r w:rsidR="00BB3E87">
        <w:t xml:space="preserve">in spotlight and are successful, failed, cancelled or live. This </w:t>
      </w:r>
      <w:r w:rsidR="000C2355">
        <w:t>will assist in selecting our next course of action</w:t>
      </w:r>
      <w:r w:rsidR="00BB3E87">
        <w:t xml:space="preserve"> and will be a good comparison tool between other pivots we have in place.</w:t>
      </w:r>
    </w:p>
    <w:p w14:paraId="121B5F8B" w14:textId="3F2CFF95" w:rsidR="00BB3E87" w:rsidRDefault="00BB3E87" w:rsidP="00B240D9">
      <w:pPr>
        <w:pStyle w:val="ListParagraph"/>
      </w:pPr>
    </w:p>
    <w:p w14:paraId="3C55D7C9" w14:textId="50808D10" w:rsidR="00BB3E87" w:rsidRDefault="00BB3E87" w:rsidP="00CF0BCA">
      <w:pPr>
        <w:pStyle w:val="ListParagraph"/>
        <w:ind w:left="284"/>
      </w:pPr>
      <w:r w:rsidRPr="00BB3E87">
        <w:drawing>
          <wp:inline distT="0" distB="0" distL="0" distR="0" wp14:anchorId="43E24D08" wp14:editId="497DF2BF">
            <wp:extent cx="6231771" cy="1943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6263659" cy="1953043"/>
                    </a:xfrm>
                    <a:prstGeom prst="rect">
                      <a:avLst/>
                    </a:prstGeom>
                  </pic:spPr>
                </pic:pic>
              </a:graphicData>
            </a:graphic>
          </wp:inline>
        </w:drawing>
      </w:r>
    </w:p>
    <w:p w14:paraId="6EB07919" w14:textId="0322AF91" w:rsidR="00BB3E87" w:rsidRDefault="00BB3E87" w:rsidP="00B240D9">
      <w:pPr>
        <w:pStyle w:val="ListParagraph"/>
      </w:pPr>
    </w:p>
    <w:p w14:paraId="2BE96DCC" w14:textId="7FA681D0" w:rsidR="0063223B" w:rsidRDefault="00BB3E87" w:rsidP="00BB3E87">
      <w:pPr>
        <w:pStyle w:val="ListParagraph"/>
        <w:numPr>
          <w:ilvl w:val="0"/>
          <w:numId w:val="49"/>
        </w:numPr>
      </w:pPr>
      <w:r w:rsidRPr="000634BE">
        <w:rPr>
          <w:b/>
          <w:bCs/>
          <w:u w:val="single"/>
        </w:rPr>
        <w:t xml:space="preserve">Date </w:t>
      </w:r>
      <w:r w:rsidR="000634BE" w:rsidRPr="000634BE">
        <w:rPr>
          <w:b/>
          <w:bCs/>
          <w:u w:val="single"/>
        </w:rPr>
        <w:t>Range</w:t>
      </w:r>
      <w:r>
        <w:t xml:space="preserve"> – </w:t>
      </w:r>
      <w:r w:rsidR="0063223B">
        <w:t xml:space="preserve">We can utilize the date range provided to make further informed decision on which category to pick for our </w:t>
      </w:r>
      <w:r w:rsidR="009D4556">
        <w:t>campaign</w:t>
      </w:r>
      <w:r w:rsidR="0063223B">
        <w:t>. To do so we will need to create a new column next to Date Ended conversion and name it as ‘Days running’ (how many days the campaign was running for). Then with the help of the formula ‘</w:t>
      </w:r>
      <w:r w:rsidR="0063223B" w:rsidRPr="0063223B">
        <w:rPr>
          <w:b/>
          <w:bCs/>
        </w:rPr>
        <w:t>DAYS(end_date,start_date)</w:t>
      </w:r>
      <w:r w:rsidR="0063223B">
        <w:t>’ convert the dates into the number of days each project was running</w:t>
      </w:r>
      <w:r w:rsidR="009D4556">
        <w:t xml:space="preserve"> for</w:t>
      </w:r>
      <w:r w:rsidR="0063223B">
        <w:t>.</w:t>
      </w:r>
    </w:p>
    <w:p w14:paraId="2ECDAE56" w14:textId="20578B3A" w:rsidR="0063223B" w:rsidRDefault="0063223B" w:rsidP="0063223B">
      <w:pPr>
        <w:ind w:left="720"/>
      </w:pPr>
      <w:r>
        <w:t xml:space="preserve">Then, we will create a pivot table and chart to </w:t>
      </w:r>
      <w:r w:rsidR="00CF0BCA">
        <w:t>see the correlation between the categories and the number of days they were running for and their outcome.</w:t>
      </w:r>
    </w:p>
    <w:p w14:paraId="5984FC45" w14:textId="520838C1" w:rsidR="00CF0BCA" w:rsidRDefault="00CF0BCA" w:rsidP="00CF0BCA">
      <w:pPr>
        <w:ind w:left="284"/>
      </w:pPr>
      <w:r w:rsidRPr="00CF0BCA">
        <w:drawing>
          <wp:inline distT="0" distB="0" distL="0" distR="0" wp14:anchorId="207624EC" wp14:editId="27C3EBF6">
            <wp:extent cx="6400800" cy="1814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814195"/>
                    </a:xfrm>
                    <a:prstGeom prst="rect">
                      <a:avLst/>
                    </a:prstGeom>
                  </pic:spPr>
                </pic:pic>
              </a:graphicData>
            </a:graphic>
          </wp:inline>
        </w:drawing>
      </w:r>
    </w:p>
    <w:p w14:paraId="6DD2DFA9" w14:textId="05AB869B" w:rsidR="00BB3E87" w:rsidRPr="005901CF" w:rsidRDefault="0063223B" w:rsidP="00CF0BCA">
      <w:pPr>
        <w:ind w:left="360"/>
      </w:pPr>
      <w:r>
        <w:t xml:space="preserve"> </w:t>
      </w:r>
    </w:p>
    <w:sectPr w:rsidR="00BB3E87" w:rsidRPr="005901CF" w:rsidSect="005901CF">
      <w:headerReference w:type="default" r:id="rId13"/>
      <w:footerReference w:type="default" r:id="rId14"/>
      <w:headerReference w:type="first" r:id="rId15"/>
      <w:footerReference w:type="first" r:id="rId16"/>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C4BD" w14:textId="77777777" w:rsidR="00477590" w:rsidRDefault="00477590" w:rsidP="005A20E2">
      <w:pPr>
        <w:spacing w:after="0"/>
      </w:pPr>
      <w:r>
        <w:separator/>
      </w:r>
    </w:p>
    <w:p w14:paraId="647A71F5" w14:textId="77777777" w:rsidR="00477590" w:rsidRDefault="00477590"/>
    <w:p w14:paraId="4872A20A" w14:textId="77777777" w:rsidR="00477590" w:rsidRDefault="00477590" w:rsidP="009B4773"/>
    <w:p w14:paraId="70BF31E5" w14:textId="77777777" w:rsidR="00477590" w:rsidRDefault="00477590" w:rsidP="00513832"/>
  </w:endnote>
  <w:endnote w:type="continuationSeparator" w:id="0">
    <w:p w14:paraId="3D749C40" w14:textId="77777777" w:rsidR="00477590" w:rsidRDefault="00477590" w:rsidP="005A20E2">
      <w:pPr>
        <w:spacing w:after="0"/>
      </w:pPr>
      <w:r>
        <w:continuationSeparator/>
      </w:r>
    </w:p>
    <w:p w14:paraId="3D9B10A7" w14:textId="77777777" w:rsidR="00477590" w:rsidRDefault="00477590"/>
    <w:p w14:paraId="00DAA280" w14:textId="77777777" w:rsidR="00477590" w:rsidRDefault="00477590" w:rsidP="009B4773"/>
    <w:p w14:paraId="5E98B515" w14:textId="77777777" w:rsidR="00477590" w:rsidRDefault="00477590"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4761" w14:textId="26F1220F" w:rsidR="00B57756" w:rsidRPr="00F8411A" w:rsidRDefault="00D00DBE" w:rsidP="00F8411A">
    <w:pPr>
      <w:pStyle w:val="Footer"/>
    </w:pPr>
    <w:r>
      <w:t>05/04/2023</w:t>
    </w:r>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B57756" w:rsidRPr="00F8411A">
      <w:t>1</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D8084" w14:textId="727AF8D0" w:rsidR="005854DB" w:rsidRPr="00F8411A" w:rsidRDefault="00EA6DD4" w:rsidP="005854DB">
    <w:pPr>
      <w:pStyle w:val="Footer"/>
    </w:pPr>
    <w:r>
      <w:t>05/04/2023</w:t>
    </w:r>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84E8" w14:textId="77777777" w:rsidR="00477590" w:rsidRDefault="00477590" w:rsidP="005A20E2">
      <w:pPr>
        <w:spacing w:after="0"/>
      </w:pPr>
      <w:r>
        <w:separator/>
      </w:r>
    </w:p>
    <w:p w14:paraId="4B98A4DA" w14:textId="77777777" w:rsidR="00477590" w:rsidRDefault="00477590"/>
    <w:p w14:paraId="39F9209A" w14:textId="77777777" w:rsidR="00477590" w:rsidRDefault="00477590" w:rsidP="009B4773"/>
    <w:p w14:paraId="256492E2" w14:textId="77777777" w:rsidR="00477590" w:rsidRDefault="00477590" w:rsidP="00513832"/>
  </w:footnote>
  <w:footnote w:type="continuationSeparator" w:id="0">
    <w:p w14:paraId="6F206541" w14:textId="77777777" w:rsidR="00477590" w:rsidRDefault="00477590" w:rsidP="005A20E2">
      <w:pPr>
        <w:spacing w:after="0"/>
      </w:pPr>
      <w:r>
        <w:continuationSeparator/>
      </w:r>
    </w:p>
    <w:p w14:paraId="48D95650" w14:textId="77777777" w:rsidR="00477590" w:rsidRDefault="00477590"/>
    <w:p w14:paraId="54D123E3" w14:textId="77777777" w:rsidR="00477590" w:rsidRDefault="00477590" w:rsidP="009B4773"/>
    <w:p w14:paraId="765A99B9" w14:textId="77777777" w:rsidR="00477590" w:rsidRDefault="00477590"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2240" w14:textId="5F869BF8" w:rsidR="002E6D69" w:rsidRPr="002E6D69" w:rsidRDefault="00000000" w:rsidP="002E6D69">
    <w:pPr>
      <w:pStyle w:val="Header"/>
    </w:pPr>
    <w:sdt>
      <w:sdtPr>
        <w:alias w:val="Title"/>
        <w:tag w:val=""/>
        <w:id w:val="591438223"/>
        <w:placeholder>
          <w:docPart w:val="F83DBDD9D9E64E7795B469082638B57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00F95">
          <w:t>Crowdfunding</w:t>
        </w:r>
      </w:sdtContent>
    </w:sdt>
  </w:p>
  <w:p w14:paraId="6359D461" w14:textId="376B3591" w:rsidR="005854DB" w:rsidRPr="002E6D69" w:rsidRDefault="00000000" w:rsidP="002E6D69">
    <w:pPr>
      <w:pStyle w:val="Header1"/>
    </w:pPr>
    <w:sdt>
      <w:sdtPr>
        <w:alias w:val="Subtitle"/>
        <w:tag w:val=""/>
        <w:id w:val="1326939518"/>
        <w:placeholder>
          <w:docPart w:val="C7E15DCA8F4040D59100E5376FBADA6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C00F95">
          <w:t>Data Analysis Report</w:t>
        </w:r>
      </w:sdtContent>
    </w:sdt>
    <w:r w:rsidR="005854DB" w:rsidRPr="002E6D69">
      <w:rPr>
        <w:noProof/>
      </w:rPr>
      <mc:AlternateContent>
        <mc:Choice Requires="wps">
          <w:drawing>
            <wp:anchor distT="45720" distB="45720" distL="114300" distR="114300" simplePos="0" relativeHeight="251696128" behindDoc="1" locked="0" layoutInCell="1" allowOverlap="1" wp14:anchorId="10E1093B" wp14:editId="242BCBF1">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30DA1642"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0E1093B"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f0cda1 [3204]" stroked="f">
              <v:fill opacity="32896f"/>
              <v:textbox inset="20mm,8mm">
                <w:txbxContent>
                  <w:p w14:paraId="30DA1642"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AF3B" w14:textId="77777777" w:rsidR="005854DB" w:rsidRDefault="005854DB" w:rsidP="00A67285">
    <w:pPr>
      <w:pStyle w:val="Header"/>
    </w:pPr>
    <w:r>
      <w:rPr>
        <w:noProof/>
      </w:rPr>
      <w:drawing>
        <wp:anchor distT="0" distB="0" distL="114300" distR="114300" simplePos="0" relativeHeight="251698176" behindDoc="1" locked="0" layoutInCell="1" allowOverlap="1" wp14:anchorId="3F3B962C" wp14:editId="6BFCE39C">
          <wp:simplePos x="0" y="0"/>
          <wp:positionH relativeFrom="column">
            <wp:posOffset>-797560</wp:posOffset>
          </wp:positionH>
          <wp:positionV relativeFrom="paragraph">
            <wp:posOffset>-410210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146118"/>
    <w:multiLevelType w:val="hybridMultilevel"/>
    <w:tmpl w:val="EF1825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B25C8"/>
    <w:multiLevelType w:val="hybridMultilevel"/>
    <w:tmpl w:val="6E620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441B9"/>
    <w:multiLevelType w:val="hybridMultilevel"/>
    <w:tmpl w:val="78D043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D57A1"/>
    <w:multiLevelType w:val="hybridMultilevel"/>
    <w:tmpl w:val="28640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2732719">
    <w:abstractNumId w:val="28"/>
  </w:num>
  <w:num w:numId="2" w16cid:durableId="1059282409">
    <w:abstractNumId w:val="38"/>
  </w:num>
  <w:num w:numId="3" w16cid:durableId="1136608317">
    <w:abstractNumId w:val="17"/>
  </w:num>
  <w:num w:numId="4" w16cid:durableId="576286562">
    <w:abstractNumId w:val="26"/>
  </w:num>
  <w:num w:numId="5" w16cid:durableId="2055302571">
    <w:abstractNumId w:val="14"/>
  </w:num>
  <w:num w:numId="6" w16cid:durableId="1830897696">
    <w:abstractNumId w:val="8"/>
  </w:num>
  <w:num w:numId="7" w16cid:durableId="200747499">
    <w:abstractNumId w:val="37"/>
  </w:num>
  <w:num w:numId="8" w16cid:durableId="238907634">
    <w:abstractNumId w:val="13"/>
  </w:num>
  <w:num w:numId="9" w16cid:durableId="1885679762">
    <w:abstractNumId w:val="39"/>
  </w:num>
  <w:num w:numId="10" w16cid:durableId="2012485832">
    <w:abstractNumId w:val="33"/>
  </w:num>
  <w:num w:numId="11" w16cid:durableId="866914765">
    <w:abstractNumId w:val="4"/>
  </w:num>
  <w:num w:numId="12" w16cid:durableId="1183208452">
    <w:abstractNumId w:val="11"/>
  </w:num>
  <w:num w:numId="13" w16cid:durableId="587546385">
    <w:abstractNumId w:val="16"/>
  </w:num>
  <w:num w:numId="14" w16cid:durableId="1933077863">
    <w:abstractNumId w:val="25"/>
  </w:num>
  <w:num w:numId="15" w16cid:durableId="306937470">
    <w:abstractNumId w:val="20"/>
  </w:num>
  <w:num w:numId="16" w16cid:durableId="1493520430">
    <w:abstractNumId w:val="7"/>
  </w:num>
  <w:num w:numId="17" w16cid:durableId="2016107300">
    <w:abstractNumId w:val="27"/>
  </w:num>
  <w:num w:numId="18" w16cid:durableId="456342146">
    <w:abstractNumId w:val="40"/>
  </w:num>
  <w:num w:numId="19" w16cid:durableId="639119054">
    <w:abstractNumId w:val="10"/>
  </w:num>
  <w:num w:numId="20" w16cid:durableId="1872499972">
    <w:abstractNumId w:val="31"/>
  </w:num>
  <w:num w:numId="21" w16cid:durableId="1105268604">
    <w:abstractNumId w:val="12"/>
  </w:num>
  <w:num w:numId="22" w16cid:durableId="1186797238">
    <w:abstractNumId w:val="21"/>
  </w:num>
  <w:num w:numId="23" w16cid:durableId="927688957">
    <w:abstractNumId w:val="23"/>
  </w:num>
  <w:num w:numId="24" w16cid:durableId="1205484076">
    <w:abstractNumId w:val="19"/>
  </w:num>
  <w:num w:numId="25" w16cid:durableId="1194687292">
    <w:abstractNumId w:val="22"/>
  </w:num>
  <w:num w:numId="26" w16cid:durableId="478309824">
    <w:abstractNumId w:val="9"/>
  </w:num>
  <w:num w:numId="27" w16cid:durableId="571894989">
    <w:abstractNumId w:val="34"/>
  </w:num>
  <w:num w:numId="28" w16cid:durableId="230046798">
    <w:abstractNumId w:val="15"/>
  </w:num>
  <w:num w:numId="29" w16cid:durableId="941498389">
    <w:abstractNumId w:val="6"/>
  </w:num>
  <w:num w:numId="30" w16cid:durableId="487789518">
    <w:abstractNumId w:val="18"/>
  </w:num>
  <w:num w:numId="31" w16cid:durableId="439956006">
    <w:abstractNumId w:val="5"/>
  </w:num>
  <w:num w:numId="32" w16cid:durableId="209001396">
    <w:abstractNumId w:val="30"/>
  </w:num>
  <w:num w:numId="33" w16cid:durableId="1939095539">
    <w:abstractNumId w:val="32"/>
  </w:num>
  <w:num w:numId="34" w16cid:durableId="1109424010">
    <w:abstractNumId w:val="3"/>
  </w:num>
  <w:num w:numId="35" w16cid:durableId="1132945935">
    <w:abstractNumId w:val="1"/>
  </w:num>
  <w:num w:numId="36" w16cid:durableId="381100251">
    <w:abstractNumId w:val="2"/>
  </w:num>
  <w:num w:numId="37" w16cid:durableId="951673054">
    <w:abstractNumId w:val="0"/>
  </w:num>
  <w:num w:numId="38" w16cid:durableId="866479446">
    <w:abstractNumId w:val="36"/>
  </w:num>
  <w:num w:numId="39" w16cid:durableId="20560016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171983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94101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319382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6570860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0155400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1603106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37136140">
    <w:abstractNumId w:val="29"/>
  </w:num>
  <w:num w:numId="47" w16cid:durableId="1030446944">
    <w:abstractNumId w:val="35"/>
  </w:num>
  <w:num w:numId="48" w16cid:durableId="745037489">
    <w:abstractNumId w:val="24"/>
  </w:num>
  <w:num w:numId="49" w16cid:durableId="630331650">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95"/>
    <w:rsid w:val="0000092E"/>
    <w:rsid w:val="00012A83"/>
    <w:rsid w:val="00017C3C"/>
    <w:rsid w:val="00021F2E"/>
    <w:rsid w:val="00026EAE"/>
    <w:rsid w:val="0003123C"/>
    <w:rsid w:val="00032A10"/>
    <w:rsid w:val="00043FFE"/>
    <w:rsid w:val="00044074"/>
    <w:rsid w:val="0004430C"/>
    <w:rsid w:val="000634BE"/>
    <w:rsid w:val="00066DE2"/>
    <w:rsid w:val="00077931"/>
    <w:rsid w:val="0008028B"/>
    <w:rsid w:val="00084E91"/>
    <w:rsid w:val="000900B6"/>
    <w:rsid w:val="000940DC"/>
    <w:rsid w:val="000A649E"/>
    <w:rsid w:val="000A7626"/>
    <w:rsid w:val="000B5DA2"/>
    <w:rsid w:val="000B75E6"/>
    <w:rsid w:val="000C1C28"/>
    <w:rsid w:val="000C2355"/>
    <w:rsid w:val="000C5872"/>
    <w:rsid w:val="000E0979"/>
    <w:rsid w:val="000E1544"/>
    <w:rsid w:val="000E26AD"/>
    <w:rsid w:val="001155CE"/>
    <w:rsid w:val="001225D9"/>
    <w:rsid w:val="00124370"/>
    <w:rsid w:val="00157331"/>
    <w:rsid w:val="00160392"/>
    <w:rsid w:val="001A5429"/>
    <w:rsid w:val="001D1C22"/>
    <w:rsid w:val="001E11F1"/>
    <w:rsid w:val="001E1E58"/>
    <w:rsid w:val="00206719"/>
    <w:rsid w:val="002309F4"/>
    <w:rsid w:val="00240312"/>
    <w:rsid w:val="00247B17"/>
    <w:rsid w:val="00252E4A"/>
    <w:rsid w:val="002642A8"/>
    <w:rsid w:val="002955AB"/>
    <w:rsid w:val="002A137B"/>
    <w:rsid w:val="002A3099"/>
    <w:rsid w:val="002D3D74"/>
    <w:rsid w:val="002E6D69"/>
    <w:rsid w:val="0031130D"/>
    <w:rsid w:val="00314A6F"/>
    <w:rsid w:val="0032706C"/>
    <w:rsid w:val="003340A5"/>
    <w:rsid w:val="00334394"/>
    <w:rsid w:val="00347AF5"/>
    <w:rsid w:val="00360F98"/>
    <w:rsid w:val="00362478"/>
    <w:rsid w:val="00374421"/>
    <w:rsid w:val="003A1203"/>
    <w:rsid w:val="003B5758"/>
    <w:rsid w:val="003D1750"/>
    <w:rsid w:val="003D59A7"/>
    <w:rsid w:val="003E78A7"/>
    <w:rsid w:val="003F0714"/>
    <w:rsid w:val="003F13B0"/>
    <w:rsid w:val="003F5F4A"/>
    <w:rsid w:val="00401EFB"/>
    <w:rsid w:val="00403423"/>
    <w:rsid w:val="004262DD"/>
    <w:rsid w:val="0042646F"/>
    <w:rsid w:val="00435096"/>
    <w:rsid w:val="004411FB"/>
    <w:rsid w:val="00443212"/>
    <w:rsid w:val="00477590"/>
    <w:rsid w:val="00493EC0"/>
    <w:rsid w:val="00495909"/>
    <w:rsid w:val="004B5251"/>
    <w:rsid w:val="004C0453"/>
    <w:rsid w:val="004C7B3E"/>
    <w:rsid w:val="00513832"/>
    <w:rsid w:val="00526C37"/>
    <w:rsid w:val="00533047"/>
    <w:rsid w:val="00577B45"/>
    <w:rsid w:val="005854DB"/>
    <w:rsid w:val="005901CF"/>
    <w:rsid w:val="005919AF"/>
    <w:rsid w:val="005A20E2"/>
    <w:rsid w:val="005B3210"/>
    <w:rsid w:val="005B6A1A"/>
    <w:rsid w:val="005D2146"/>
    <w:rsid w:val="005F6388"/>
    <w:rsid w:val="0063223B"/>
    <w:rsid w:val="006329E1"/>
    <w:rsid w:val="00633E73"/>
    <w:rsid w:val="00655308"/>
    <w:rsid w:val="00664450"/>
    <w:rsid w:val="00685B4E"/>
    <w:rsid w:val="006936EB"/>
    <w:rsid w:val="006B2383"/>
    <w:rsid w:val="006D0144"/>
    <w:rsid w:val="006D40ED"/>
    <w:rsid w:val="006E3FC8"/>
    <w:rsid w:val="006F38DB"/>
    <w:rsid w:val="00711326"/>
    <w:rsid w:val="007157EF"/>
    <w:rsid w:val="0073670F"/>
    <w:rsid w:val="00740FCE"/>
    <w:rsid w:val="00753E67"/>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634CB"/>
    <w:rsid w:val="00974BF8"/>
    <w:rsid w:val="0097663B"/>
    <w:rsid w:val="009A2472"/>
    <w:rsid w:val="009A3B33"/>
    <w:rsid w:val="009A45A0"/>
    <w:rsid w:val="009B35B5"/>
    <w:rsid w:val="009B4773"/>
    <w:rsid w:val="009D2556"/>
    <w:rsid w:val="009D4556"/>
    <w:rsid w:val="00A630FD"/>
    <w:rsid w:val="00A67285"/>
    <w:rsid w:val="00A74908"/>
    <w:rsid w:val="00A91213"/>
    <w:rsid w:val="00A960DC"/>
    <w:rsid w:val="00AA29B1"/>
    <w:rsid w:val="00AA387F"/>
    <w:rsid w:val="00AA66D7"/>
    <w:rsid w:val="00AC3653"/>
    <w:rsid w:val="00AE0241"/>
    <w:rsid w:val="00AE5008"/>
    <w:rsid w:val="00B240D9"/>
    <w:rsid w:val="00B26302"/>
    <w:rsid w:val="00B37B3B"/>
    <w:rsid w:val="00B4074D"/>
    <w:rsid w:val="00B44C47"/>
    <w:rsid w:val="00B57756"/>
    <w:rsid w:val="00B57F4F"/>
    <w:rsid w:val="00B62F8B"/>
    <w:rsid w:val="00B7636D"/>
    <w:rsid w:val="00B80CF1"/>
    <w:rsid w:val="00BA2A38"/>
    <w:rsid w:val="00BA31C4"/>
    <w:rsid w:val="00BB02E6"/>
    <w:rsid w:val="00BB3E87"/>
    <w:rsid w:val="00BD0C60"/>
    <w:rsid w:val="00C00F95"/>
    <w:rsid w:val="00C17BCF"/>
    <w:rsid w:val="00C20A20"/>
    <w:rsid w:val="00C3246A"/>
    <w:rsid w:val="00C65564"/>
    <w:rsid w:val="00CA0DF6"/>
    <w:rsid w:val="00CA61D8"/>
    <w:rsid w:val="00CD1D98"/>
    <w:rsid w:val="00CF0BCA"/>
    <w:rsid w:val="00CF1267"/>
    <w:rsid w:val="00D00DBE"/>
    <w:rsid w:val="00D13200"/>
    <w:rsid w:val="00D16340"/>
    <w:rsid w:val="00D26769"/>
    <w:rsid w:val="00D27AF8"/>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3758"/>
    <w:rsid w:val="00E75006"/>
    <w:rsid w:val="00E75F06"/>
    <w:rsid w:val="00E84350"/>
    <w:rsid w:val="00E85863"/>
    <w:rsid w:val="00E91AE4"/>
    <w:rsid w:val="00EA431D"/>
    <w:rsid w:val="00EA6DD4"/>
    <w:rsid w:val="00EC4BCD"/>
    <w:rsid w:val="00F217D3"/>
    <w:rsid w:val="00F33F5E"/>
    <w:rsid w:val="00F60840"/>
    <w:rsid w:val="00F63BD1"/>
    <w:rsid w:val="00F75B86"/>
    <w:rsid w:val="00F77933"/>
    <w:rsid w:val="00F8411A"/>
    <w:rsid w:val="00FA17AE"/>
    <w:rsid w:val="00FC1405"/>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5A4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ind w:left="340" w:hanging="340"/>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paragraph" w:styleId="NormalWeb">
    <w:name w:val="Normal (Web)"/>
    <w:basedOn w:val="Normal"/>
    <w:uiPriority w:val="99"/>
    <w:semiHidden/>
    <w:unhideWhenUsed/>
    <w:rsid w:val="00C00F95"/>
    <w:pPr>
      <w:spacing w:before="100" w:beforeAutospacing="1" w:after="100" w:afterAutospacing="1" w:line="240" w:lineRule="auto"/>
    </w:pPr>
    <w:rPr>
      <w:rFonts w:ascii="Times New Roman" w:eastAsia="Times New Roman" w:hAnsi="Times New Roman" w:cs="Times New Roman"/>
      <w:color w:val="auto"/>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4833">
      <w:bodyDiv w:val="1"/>
      <w:marLeft w:val="0"/>
      <w:marRight w:val="0"/>
      <w:marTop w:val="0"/>
      <w:marBottom w:val="0"/>
      <w:divBdr>
        <w:top w:val="none" w:sz="0" w:space="0" w:color="auto"/>
        <w:left w:val="none" w:sz="0" w:space="0" w:color="auto"/>
        <w:bottom w:val="none" w:sz="0" w:space="0" w:color="auto"/>
        <w:right w:val="none" w:sz="0" w:space="0" w:color="auto"/>
      </w:divBdr>
    </w:div>
    <w:div w:id="558588621">
      <w:bodyDiv w:val="1"/>
      <w:marLeft w:val="0"/>
      <w:marRight w:val="0"/>
      <w:marTop w:val="0"/>
      <w:marBottom w:val="0"/>
      <w:divBdr>
        <w:top w:val="none" w:sz="0" w:space="0" w:color="auto"/>
        <w:left w:val="none" w:sz="0" w:space="0" w:color="auto"/>
        <w:bottom w:val="none" w:sz="0" w:space="0" w:color="auto"/>
        <w:right w:val="none" w:sz="0" w:space="0" w:color="auto"/>
      </w:divBdr>
    </w:div>
    <w:div w:id="8295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s\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CA652FE3A249988DC8986860A85806"/>
        <w:category>
          <w:name w:val="General"/>
          <w:gallery w:val="placeholder"/>
        </w:category>
        <w:types>
          <w:type w:val="bbPlcHdr"/>
        </w:types>
        <w:behaviors>
          <w:behavior w:val="content"/>
        </w:behaviors>
        <w:guid w:val="{19428A71-E4F1-4353-A875-330F9539687A}"/>
      </w:docPartPr>
      <w:docPartBody>
        <w:p w:rsidR="00000000" w:rsidRDefault="00000000">
          <w:pPr>
            <w:pStyle w:val="F7CA652FE3A249988DC8986860A85806"/>
          </w:pPr>
          <w:r w:rsidRPr="005854DB">
            <w:t xml:space="preserve">HOME-BASED </w:t>
          </w:r>
          <w:r>
            <w:t>BUSINESS</w:t>
          </w:r>
        </w:p>
      </w:docPartBody>
    </w:docPart>
    <w:docPart>
      <w:docPartPr>
        <w:name w:val="5E92D7DF31A94C95AC56F2BA612BD9EC"/>
        <w:category>
          <w:name w:val="General"/>
          <w:gallery w:val="placeholder"/>
        </w:category>
        <w:types>
          <w:type w:val="bbPlcHdr"/>
        </w:types>
        <w:behaviors>
          <w:behavior w:val="content"/>
        </w:behaviors>
        <w:guid w:val="{6B4291B4-D037-41C0-8239-83D9EB789D81}"/>
      </w:docPartPr>
      <w:docPartBody>
        <w:p w:rsidR="00000000" w:rsidRDefault="00000000">
          <w:pPr>
            <w:pStyle w:val="5E92D7DF31A94C95AC56F2BA612BD9EC"/>
          </w:pPr>
          <w:r w:rsidRPr="00D16340">
            <w:t>Market Analysis and SWOT</w:t>
          </w:r>
        </w:p>
      </w:docPartBody>
    </w:docPart>
    <w:docPart>
      <w:docPartPr>
        <w:name w:val="F83DBDD9D9E64E7795B469082638B576"/>
        <w:category>
          <w:name w:val="General"/>
          <w:gallery w:val="placeholder"/>
        </w:category>
        <w:types>
          <w:type w:val="bbPlcHdr"/>
        </w:types>
        <w:behaviors>
          <w:behavior w:val="content"/>
        </w:behaviors>
        <w:guid w:val="{F78C5BF0-1F07-4195-BCCD-B43150EDCD3D}"/>
      </w:docPartPr>
      <w:docPartBody>
        <w:p w:rsidR="00000000" w:rsidRDefault="00000000">
          <w:pPr>
            <w:pStyle w:val="F83DBDD9D9E64E7795B469082638B576"/>
          </w:pPr>
          <w:r w:rsidRPr="00F63BD1">
            <w:t>Industry Overview</w:t>
          </w:r>
        </w:p>
      </w:docPartBody>
    </w:docPart>
    <w:docPart>
      <w:docPartPr>
        <w:name w:val="C7E15DCA8F4040D59100E5376FBADA64"/>
        <w:category>
          <w:name w:val="General"/>
          <w:gallery w:val="placeholder"/>
        </w:category>
        <w:types>
          <w:type w:val="bbPlcHdr"/>
        </w:types>
        <w:behaviors>
          <w:behavior w:val="content"/>
        </w:behaviors>
        <w:guid w:val="{634DDCB1-1C36-4E5C-B21C-2EB6300619AA}"/>
      </w:docPartPr>
      <w:docPartBody>
        <w:p w:rsidR="00842D0A" w:rsidRPr="00F63BD1" w:rsidRDefault="00000000" w:rsidP="00F63BD1">
          <w:r w:rsidRPr="00F63BD1">
            <w:t xml:space="preserve">When gathering details on the </w:t>
          </w:r>
          <w:r w:rsidRPr="00F63BD1">
            <w:t>industry, consider the type of business. This will guide selecting information to include in the market analysis. For example, assess how and where the home-based business will fit into the existing market by defining its competitive advantage and the uniq</w:t>
          </w:r>
          <w:r w:rsidRPr="00F63BD1">
            <w:t>ue value the business will offer.</w:t>
          </w:r>
        </w:p>
        <w:p w:rsidR="00000000" w:rsidRDefault="00000000">
          <w:pPr>
            <w:pStyle w:val="C7E15DCA8F4040D59100E5376FBADA64"/>
          </w:pPr>
          <w:r w:rsidRPr="00F63BD1">
            <w:t>Some of the sections highlighted below may or may not apply to the intended business, so only use what is essential.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558761">
    <w:abstractNumId w:val="2"/>
  </w:num>
  <w:num w:numId="2" w16cid:durableId="278075269">
    <w:abstractNumId w:val="3"/>
  </w:num>
  <w:num w:numId="3" w16cid:durableId="2009289636">
    <w:abstractNumId w:val="4"/>
  </w:num>
  <w:num w:numId="4" w16cid:durableId="1731806195">
    <w:abstractNumId w:val="1"/>
  </w:num>
  <w:num w:numId="5" w16cid:durableId="8410470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6B"/>
    <w:rsid w:val="009C09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CA652FE3A249988DC8986860A85806">
    <w:name w:val="F7CA652FE3A249988DC8986860A85806"/>
  </w:style>
  <w:style w:type="paragraph" w:customStyle="1" w:styleId="5E92D7DF31A94C95AC56F2BA612BD9EC">
    <w:name w:val="5E92D7DF31A94C95AC56F2BA612BD9EC"/>
  </w:style>
  <w:style w:type="paragraph" w:customStyle="1" w:styleId="F83DBDD9D9E64E7795B469082638B576">
    <w:name w:val="F83DBDD9D9E64E7795B469082638B576"/>
  </w:style>
  <w:style w:type="paragraph" w:customStyle="1" w:styleId="C7E15DCA8F4040D59100E5376FBADA64">
    <w:name w:val="C7E15DCA8F4040D59100E5376FBADA64"/>
  </w:style>
  <w:style w:type="character" w:customStyle="1" w:styleId="Bold">
    <w:name w:val="Bold"/>
    <w:uiPriority w:val="1"/>
    <w:qFormat/>
    <w:rPr>
      <w:b/>
      <w:bCs/>
    </w:rPr>
  </w:style>
  <w:style w:type="paragraph" w:customStyle="1" w:styleId="654C9377473C44AAA1A43B5D993A6975">
    <w:name w:val="654C9377473C44AAA1A43B5D993A6975"/>
  </w:style>
  <w:style w:type="paragraph" w:customStyle="1" w:styleId="CF42F916DAC1450CA7C8615B0BE4FD8B">
    <w:name w:val="CF42F916DAC1450CA7C8615B0BE4FD8B"/>
  </w:style>
  <w:style w:type="paragraph" w:customStyle="1" w:styleId="A1E072928535473C9AA40CB9188075A5">
    <w:name w:val="A1E072928535473C9AA40CB9188075A5"/>
  </w:style>
  <w:style w:type="paragraph" w:customStyle="1" w:styleId="42F8FACC0AE7410E8B92B26BF9F7CC64">
    <w:name w:val="42F8FACC0AE7410E8B92B26BF9F7CC64"/>
  </w:style>
  <w:style w:type="paragraph" w:customStyle="1" w:styleId="556902DA58EB44C28A1070142041A96A">
    <w:name w:val="556902DA58EB44C28A1070142041A96A"/>
  </w:style>
  <w:style w:type="paragraph" w:customStyle="1" w:styleId="86A8F1B39C0942BE99A96AE01E8C0B19">
    <w:name w:val="86A8F1B39C0942BE99A96AE01E8C0B19"/>
  </w:style>
  <w:style w:type="paragraph" w:customStyle="1" w:styleId="E1FC6C7EB3614ECFAE508B067A016D91">
    <w:name w:val="E1FC6C7EB3614ECFAE508B067A016D91"/>
  </w:style>
  <w:style w:type="paragraph" w:customStyle="1" w:styleId="A9F25DADDE594935882FEECAAAAD022F">
    <w:name w:val="A9F25DADDE594935882FEECAAAAD022F"/>
  </w:style>
  <w:style w:type="paragraph" w:customStyle="1" w:styleId="5DAF19BC24A246CF9AA34B6008A181FE">
    <w:name w:val="5DAF19BC24A246CF9AA34B6008A181FE"/>
  </w:style>
  <w:style w:type="paragraph" w:customStyle="1" w:styleId="1A905586751B4FFF956383AB6505A9C0">
    <w:name w:val="1A905586751B4FFF956383AB6505A9C0"/>
  </w:style>
  <w:style w:type="paragraph" w:customStyle="1" w:styleId="68D11E59E9EA453F9961C6D5314F7762">
    <w:name w:val="68D11E59E9EA453F9961C6D5314F7762"/>
  </w:style>
  <w:style w:type="paragraph" w:customStyle="1" w:styleId="994A3A8796604EBCB6C929AD880C1577">
    <w:name w:val="994A3A8796604EBCB6C929AD880C1577"/>
  </w:style>
  <w:style w:type="paragraph" w:customStyle="1" w:styleId="F89770A1C3AE4ACF935F5C2F4E99FD6C">
    <w:name w:val="F89770A1C3AE4ACF935F5C2F4E99FD6C"/>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lang w:val="en-US" w:eastAsia="en-US"/>
    </w:rPr>
  </w:style>
  <w:style w:type="paragraph" w:customStyle="1" w:styleId="3C9BF14C7C344473816F463ED3619893">
    <w:name w:val="3C9BF14C7C344473816F463ED3619893"/>
  </w:style>
  <w:style w:type="paragraph" w:customStyle="1" w:styleId="C6412F465EF0455AAC6CA6C598BC86F8">
    <w:name w:val="C6412F465EF0455AAC6CA6C598BC86F8"/>
  </w:style>
  <w:style w:type="paragraph" w:customStyle="1" w:styleId="42AFD4B4E96C4661912BF13F7F6120BC">
    <w:name w:val="42AFD4B4E96C4661912BF13F7F6120BC"/>
  </w:style>
  <w:style w:type="paragraph" w:customStyle="1" w:styleId="612B2AC0A1344CC685E283D5837BD888">
    <w:name w:val="612B2AC0A1344CC685E283D5837BD888"/>
  </w:style>
  <w:style w:type="paragraph" w:customStyle="1" w:styleId="5D4112DF4CE24F11A51C7FEE1A1A7C06">
    <w:name w:val="5D4112DF4CE24F11A51C7FEE1A1A7C06"/>
  </w:style>
  <w:style w:type="paragraph" w:customStyle="1" w:styleId="D814070E28F8448DAC94D86E92A9ADDC">
    <w:name w:val="D814070E28F8448DAC94D86E92A9ADDC"/>
  </w:style>
  <w:style w:type="paragraph" w:customStyle="1" w:styleId="DFBB109B4EE44ABEA16AEC22ACA17875">
    <w:name w:val="DFBB109B4EE44ABEA16AEC22ACA17875"/>
  </w:style>
  <w:style w:type="paragraph" w:customStyle="1" w:styleId="7BFC4B0BC2F14E2292EC02F8D88C0C20">
    <w:name w:val="7BFC4B0BC2F14E2292EC02F8D88C0C20"/>
  </w:style>
  <w:style w:type="paragraph" w:customStyle="1" w:styleId="C5C5F327EA744BDBBC56874932B5BFCD">
    <w:name w:val="C5C5F327EA744BDBBC56874932B5BFCD"/>
  </w:style>
  <w:style w:type="paragraph" w:customStyle="1" w:styleId="33FB052E127F474690411703FDA3EB54">
    <w:name w:val="33FB052E127F474690411703FDA3EB54"/>
  </w:style>
  <w:style w:type="paragraph" w:customStyle="1" w:styleId="1C477DAFB44A4FFCABE2B43AFCB8F620">
    <w:name w:val="1C477DAFB44A4FFCABE2B43AFCB8F620"/>
  </w:style>
  <w:style w:type="paragraph" w:customStyle="1" w:styleId="05CF317FD43B4ADC96AD06105B2AC604">
    <w:name w:val="05CF317FD43B4ADC96AD06105B2AC604"/>
  </w:style>
  <w:style w:type="paragraph" w:customStyle="1" w:styleId="F8801E97A8D64ED882DB4ABA5C448D98">
    <w:name w:val="F8801E97A8D64ED882DB4ABA5C448D98"/>
  </w:style>
  <w:style w:type="paragraph" w:customStyle="1" w:styleId="F78B0788933C417D8B79739531C00B50">
    <w:name w:val="F78B0788933C417D8B79739531C00B50"/>
  </w:style>
  <w:style w:type="paragraph" w:customStyle="1" w:styleId="58BF60ACAD384EFB86AA9FA74584B8A9">
    <w:name w:val="58BF60ACAD384EFB86AA9FA74584B8A9"/>
  </w:style>
  <w:style w:type="paragraph" w:customStyle="1" w:styleId="A1A8C4FFAEA14C668C4A5B1F82B268BE">
    <w:name w:val="A1A8C4FFAEA14C668C4A5B1F82B268BE"/>
  </w:style>
  <w:style w:type="paragraph" w:customStyle="1" w:styleId="30DD562314A2477BA5596F50D5BE8F84">
    <w:name w:val="30DD562314A2477BA5596F50D5BE8F84"/>
  </w:style>
  <w:style w:type="paragraph" w:customStyle="1" w:styleId="3D0D0560369445AEA57F7A1F5420C49B">
    <w:name w:val="3D0D0560369445AEA57F7A1F5420C49B"/>
  </w:style>
  <w:style w:type="paragraph" w:customStyle="1" w:styleId="0CFCA70F242A4A10A53EACC24E82C530">
    <w:name w:val="0CFCA70F242A4A10A53EACC24E82C530"/>
  </w:style>
  <w:style w:type="paragraph" w:customStyle="1" w:styleId="E0DE6587EB314E86B00E7F05C861E4C9">
    <w:name w:val="E0DE6587EB314E86B00E7F05C861E4C9"/>
  </w:style>
  <w:style w:type="paragraph" w:customStyle="1" w:styleId="ACD97047CC454903A6F168F8DA27AD1F">
    <w:name w:val="ACD97047CC454903A6F168F8DA27AD1F"/>
  </w:style>
  <w:style w:type="paragraph" w:customStyle="1" w:styleId="EA9AB4A3213D4793B3ED27586B9168D7">
    <w:name w:val="EA9AB4A3213D4793B3ED27586B9168D7"/>
  </w:style>
  <w:style w:type="paragraph" w:customStyle="1" w:styleId="338222BD30DB45F8B7833E8B524F384C">
    <w:name w:val="338222BD30DB45F8B7833E8B524F384C"/>
  </w:style>
  <w:style w:type="paragraph" w:customStyle="1" w:styleId="D642C7C90D5F4D868EE95AD04F483003">
    <w:name w:val="D642C7C90D5F4D868EE95AD04F483003"/>
  </w:style>
  <w:style w:type="paragraph" w:customStyle="1" w:styleId="B94D9E652C9B459093D5E110DAEE1E29">
    <w:name w:val="B94D9E652C9B459093D5E110DAEE1E29"/>
  </w:style>
  <w:style w:type="paragraph" w:customStyle="1" w:styleId="D36BAFEFA6934B27B0CD445CA4DA563B">
    <w:name w:val="D36BAFEFA6934B27B0CD445CA4DA563B"/>
  </w:style>
  <w:style w:type="paragraph" w:customStyle="1" w:styleId="5D7039444D344DFF9531BB05B115B288">
    <w:name w:val="5D7039444D344DFF9531BB05B115B288"/>
  </w:style>
  <w:style w:type="paragraph" w:customStyle="1" w:styleId="01E15733E6E74F5E9F3480EF5D61B2A0">
    <w:name w:val="01E15733E6E74F5E9F3480EF5D61B2A0"/>
  </w:style>
  <w:style w:type="paragraph" w:customStyle="1" w:styleId="183FD5FE177C444781EC728B43289AF5">
    <w:name w:val="183FD5FE177C444781EC728B43289AF5"/>
  </w:style>
  <w:style w:type="paragraph" w:customStyle="1" w:styleId="34C0766339E1486888078C13D9CAAE29">
    <w:name w:val="34C0766339E1486888078C13D9CAAE29"/>
  </w:style>
  <w:style w:type="paragraph" w:customStyle="1" w:styleId="7FAD662EF87B4B7281911158CEB19FE3">
    <w:name w:val="7FAD662EF87B4B7281911158CEB19FE3"/>
  </w:style>
  <w:style w:type="paragraph" w:customStyle="1" w:styleId="CCBDE565E7AD434CB0798BEBE1EE899C">
    <w:name w:val="CCBDE565E7AD434CB0798BEBE1EE899C"/>
  </w:style>
  <w:style w:type="paragraph" w:customStyle="1" w:styleId="C3563AE0D3784A8D8759D35EE86AFB36">
    <w:name w:val="C3563AE0D3784A8D8759D35EE86AFB36"/>
  </w:style>
  <w:style w:type="paragraph" w:customStyle="1" w:styleId="Graphbullet">
    <w:name w:val="Graph bullet"/>
    <w:basedOn w:val="Normal"/>
    <w:qFormat/>
    <w:pPr>
      <w:numPr>
        <w:numId w:val="2"/>
      </w:numPr>
      <w:spacing w:after="0" w:line="216" w:lineRule="auto"/>
      <w:ind w:left="284" w:hanging="284"/>
    </w:pPr>
    <w:rPr>
      <w:rFonts w:eastAsiaTheme="minorHAnsi"/>
      <w:color w:val="595959" w:themeColor="text1" w:themeTint="A6"/>
      <w:sz w:val="20"/>
      <w:szCs w:val="24"/>
      <w:lang w:val="en-US" w:eastAsia="en-US"/>
    </w:rPr>
  </w:style>
  <w:style w:type="paragraph" w:customStyle="1" w:styleId="600B1E303B8646C38D3B67BD6D6A2D64">
    <w:name w:val="600B1E303B8646C38D3B67BD6D6A2D64"/>
  </w:style>
  <w:style w:type="paragraph" w:customStyle="1" w:styleId="C7291DC917474CB190D9BE838B876372">
    <w:name w:val="C7291DC917474CB190D9BE838B876372"/>
  </w:style>
  <w:style w:type="paragraph" w:customStyle="1" w:styleId="Graphbullet2">
    <w:name w:val="Graph bullet 2"/>
    <w:basedOn w:val="Normal"/>
    <w:qFormat/>
    <w:pPr>
      <w:numPr>
        <w:numId w:val="3"/>
      </w:numPr>
      <w:spacing w:after="0" w:line="216" w:lineRule="auto"/>
      <w:ind w:left="284" w:hanging="284"/>
    </w:pPr>
    <w:rPr>
      <w:rFonts w:eastAsiaTheme="minorHAnsi"/>
      <w:color w:val="595959" w:themeColor="text1" w:themeTint="A6"/>
      <w:sz w:val="20"/>
      <w:szCs w:val="24"/>
      <w:lang w:val="en-US" w:eastAsia="en-US"/>
    </w:rPr>
  </w:style>
  <w:style w:type="paragraph" w:customStyle="1" w:styleId="8B908159AC174AA8B52B29AD1012B33E">
    <w:name w:val="8B908159AC174AA8B52B29AD1012B33E"/>
  </w:style>
  <w:style w:type="paragraph" w:customStyle="1" w:styleId="3EA7F831158B4B36A25E02A182C805BE">
    <w:name w:val="3EA7F831158B4B36A25E02A182C805BE"/>
  </w:style>
  <w:style w:type="paragraph" w:customStyle="1" w:styleId="Graphbullet3">
    <w:name w:val="Graph bullet 3"/>
    <w:basedOn w:val="Normal"/>
    <w:qFormat/>
    <w:pPr>
      <w:numPr>
        <w:numId w:val="4"/>
      </w:numPr>
      <w:spacing w:after="0" w:line="216" w:lineRule="auto"/>
      <w:ind w:left="284" w:hanging="284"/>
    </w:pPr>
    <w:rPr>
      <w:rFonts w:eastAsiaTheme="minorHAnsi"/>
      <w:color w:val="595959" w:themeColor="text1" w:themeTint="A6"/>
      <w:sz w:val="20"/>
      <w:szCs w:val="24"/>
      <w:lang w:val="en-US" w:eastAsia="en-US"/>
    </w:rPr>
  </w:style>
  <w:style w:type="paragraph" w:customStyle="1" w:styleId="8B48C70A72384AD5A9D26CE0197D1175">
    <w:name w:val="8B48C70A72384AD5A9D26CE0197D1175"/>
  </w:style>
  <w:style w:type="paragraph" w:customStyle="1" w:styleId="1CDE545648814AE590561E9ADE76CFAA">
    <w:name w:val="1CDE545648814AE590561E9ADE76CFAA"/>
  </w:style>
  <w:style w:type="paragraph" w:customStyle="1" w:styleId="Graphbullet4">
    <w:name w:val="Graph bullet 4"/>
    <w:basedOn w:val="Normal"/>
    <w:qFormat/>
    <w:pPr>
      <w:numPr>
        <w:numId w:val="5"/>
      </w:numPr>
      <w:spacing w:after="0" w:line="240" w:lineRule="auto"/>
      <w:ind w:left="284" w:hanging="284"/>
    </w:pPr>
    <w:rPr>
      <w:rFonts w:eastAsiaTheme="minorHAnsi"/>
      <w:color w:val="595959" w:themeColor="text1" w:themeTint="A6"/>
      <w:sz w:val="20"/>
      <w:szCs w:val="24"/>
      <w:lang w:val="en-US" w:eastAsia="en-US"/>
    </w:rPr>
  </w:style>
  <w:style w:type="paragraph" w:customStyle="1" w:styleId="5795B3AF18234A018235C84615C6658B">
    <w:name w:val="5795B3AF18234A018235C84615C6658B"/>
  </w:style>
  <w:style w:type="paragraph" w:customStyle="1" w:styleId="5F57084DE10449B98A29FAC03DD0DBDE">
    <w:name w:val="5F57084DE10449B98A29FAC03DD0DBDE"/>
  </w:style>
  <w:style w:type="paragraph" w:customStyle="1" w:styleId="EF8117F847CB411CA1A041A3C10A75F6">
    <w:name w:val="EF8117F847CB411CA1A041A3C10A75F6"/>
  </w:style>
  <w:style w:type="paragraph" w:customStyle="1" w:styleId="391D606688E344248FA3EE5FDCFCAC62">
    <w:name w:val="391D606688E344248FA3EE5FDCFCA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Crowdfunding</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Crowdfunding</dc:title>
  <dc:subject/>
  <dc:creator/>
  <cp:keywords/>
  <dc:description/>
  <cp:lastModifiedBy/>
  <cp:revision>1</cp:revision>
  <dcterms:created xsi:type="dcterms:W3CDTF">2023-04-05T06:34:00Z</dcterms:created>
  <dcterms:modified xsi:type="dcterms:W3CDTF">2023-04-05T09:26:00Z</dcterms:modified>
  <cp:contentStatus>Data Analysis Report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