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9B1CE" w14:textId="5A075C77" w:rsidR="00A26A5F" w:rsidRDefault="00837861">
      <w:r>
        <w:t xml:space="preserve">STAMP is an modern hazard analysis method which is used to identify or predict erroneous behavior. </w:t>
      </w:r>
      <w:r w:rsidR="003C729E">
        <w:t xml:space="preserve">Instead of treating safety as a Reliability problem, STAMP treat as Control problem. Control is broad, it can be human operators, system design, process or even through social controls such as governmental or regulatory. </w:t>
      </w:r>
      <w:r>
        <w:t xml:space="preserve">STAMP essentially has </w:t>
      </w:r>
      <w:r w:rsidR="0007067A">
        <w:t>6</w:t>
      </w:r>
      <w:r>
        <w:t xml:space="preserve"> steps </w:t>
      </w:r>
      <w:r w:rsidR="000B02EA">
        <w:t>as follows:</w:t>
      </w:r>
    </w:p>
    <w:p w14:paraId="3752DC1A" w14:textId="7D00BE18" w:rsidR="0007067A" w:rsidRDefault="0007067A" w:rsidP="0007067A">
      <w:pPr>
        <w:pStyle w:val="ListParagraph"/>
        <w:numPr>
          <w:ilvl w:val="0"/>
          <w:numId w:val="1"/>
        </w:numPr>
      </w:pPr>
      <w:r w:rsidRPr="0007067A">
        <w:t>Identify system objectives, system hazard, hazard and safety constraint</w:t>
      </w:r>
    </w:p>
    <w:p w14:paraId="0F903C3A" w14:textId="5504E1AF" w:rsidR="000B02EA" w:rsidRDefault="000B02EA" w:rsidP="001145B3">
      <w:pPr>
        <w:pStyle w:val="ListParagraph"/>
        <w:numPr>
          <w:ilvl w:val="0"/>
          <w:numId w:val="1"/>
        </w:numPr>
      </w:pPr>
      <w:r>
        <w:t xml:space="preserve">Create the Hierarchical </w:t>
      </w:r>
      <w:r w:rsidR="00D8192D">
        <w:t>C</w:t>
      </w:r>
      <w:r>
        <w:t xml:space="preserve">ontrol </w:t>
      </w:r>
      <w:r w:rsidR="00D8192D">
        <w:t>S</w:t>
      </w:r>
      <w:r>
        <w:t>tructure</w:t>
      </w:r>
      <w:r w:rsidR="00D8192D">
        <w:t xml:space="preserve"> (HCS)</w:t>
      </w:r>
    </w:p>
    <w:p w14:paraId="215DA336" w14:textId="7DD4884C" w:rsidR="000B02EA" w:rsidRDefault="000B02EA" w:rsidP="000B02EA">
      <w:pPr>
        <w:pStyle w:val="ListParagraph"/>
        <w:numPr>
          <w:ilvl w:val="0"/>
          <w:numId w:val="1"/>
        </w:numPr>
      </w:pPr>
      <w:r>
        <w:t>Control structure under normal condition</w:t>
      </w:r>
    </w:p>
    <w:p w14:paraId="5D7DB81B" w14:textId="55DFC100" w:rsidR="000B02EA" w:rsidRDefault="000B02EA" w:rsidP="000B02EA">
      <w:pPr>
        <w:pStyle w:val="ListParagraph"/>
        <w:numPr>
          <w:ilvl w:val="0"/>
          <w:numId w:val="1"/>
        </w:numPr>
      </w:pPr>
      <w:r>
        <w:t xml:space="preserve">Identifying potential </w:t>
      </w:r>
      <w:r w:rsidR="00D8192D">
        <w:t>U</w:t>
      </w:r>
      <w:r>
        <w:t xml:space="preserve">nsafe </w:t>
      </w:r>
      <w:r w:rsidR="00D8192D">
        <w:t>Control A</w:t>
      </w:r>
      <w:r>
        <w:t>ctions</w:t>
      </w:r>
      <w:r w:rsidR="00D8192D">
        <w:t>(UCA)</w:t>
      </w:r>
    </w:p>
    <w:p w14:paraId="519774FF" w14:textId="1DDA31FD" w:rsidR="000B02EA" w:rsidRDefault="000B02EA" w:rsidP="000B02EA">
      <w:pPr>
        <w:pStyle w:val="ListParagraph"/>
        <w:numPr>
          <w:ilvl w:val="0"/>
          <w:numId w:val="1"/>
        </w:numPr>
      </w:pPr>
      <w:r>
        <w:t>Using unidentified safe control to create safety requirements</w:t>
      </w:r>
    </w:p>
    <w:p w14:paraId="56BC880E" w14:textId="69EE5D96" w:rsidR="000B02EA" w:rsidRDefault="000B02EA" w:rsidP="000B02EA">
      <w:pPr>
        <w:pStyle w:val="ListParagraph"/>
        <w:numPr>
          <w:ilvl w:val="0"/>
          <w:numId w:val="1"/>
        </w:numPr>
      </w:pPr>
      <w:r>
        <w:t xml:space="preserve">Determining how each potentially hazardous control action could occur to enable mitigation action. </w:t>
      </w:r>
    </w:p>
    <w:p w14:paraId="78892AD1" w14:textId="77777777" w:rsidR="00F9739C" w:rsidRDefault="00F9739C" w:rsidP="00F9739C">
      <w:pPr>
        <w:pStyle w:val="ListParagraph"/>
      </w:pPr>
    </w:p>
    <w:p w14:paraId="5F49B4CC" w14:textId="77777777" w:rsidR="002E5F2E" w:rsidRPr="00F76BB2" w:rsidRDefault="002E5F2E" w:rsidP="002E5F2E">
      <w:pPr>
        <w:pStyle w:val="ListParagraph"/>
        <w:numPr>
          <w:ilvl w:val="0"/>
          <w:numId w:val="2"/>
        </w:numPr>
        <w:rPr>
          <w:b/>
          <w:bCs/>
        </w:rPr>
      </w:pPr>
      <w:r w:rsidRPr="00F76BB2">
        <w:rPr>
          <w:b/>
          <w:bCs/>
        </w:rPr>
        <w:t>Identify system objectives, system hazard, hazard and safety constraint</w:t>
      </w:r>
    </w:p>
    <w:p w14:paraId="5DDDDF49" w14:textId="77777777" w:rsidR="002E5F2E" w:rsidRDefault="002E5F2E" w:rsidP="002E5F2E">
      <w:pPr>
        <w:pStyle w:val="ListParagraph"/>
        <w:ind w:left="1080"/>
      </w:pPr>
    </w:p>
    <w:p w14:paraId="6F3E11AB" w14:textId="7B1F4B3B" w:rsidR="000B02EA" w:rsidRPr="002E5F2E" w:rsidRDefault="00B663F0" w:rsidP="002E5F2E">
      <w:pPr>
        <w:ind w:left="720"/>
        <w:rPr>
          <w:b/>
          <w:bCs/>
        </w:rPr>
      </w:pPr>
      <w:r w:rsidRPr="002E5F2E">
        <w:rPr>
          <w:b/>
          <w:bCs/>
        </w:rPr>
        <w:t>STAMP basic concept</w:t>
      </w:r>
    </w:p>
    <w:p w14:paraId="7A96168F" w14:textId="77777777" w:rsidR="002E5F2E" w:rsidRDefault="002E5F2E" w:rsidP="002E5F2E">
      <w:pPr>
        <w:ind w:left="720"/>
      </w:pPr>
    </w:p>
    <w:tbl>
      <w:tblPr>
        <w:tblStyle w:val="TableGrid"/>
        <w:tblW w:w="0" w:type="auto"/>
        <w:tblInd w:w="720" w:type="dxa"/>
        <w:tblLook w:val="04A0" w:firstRow="1" w:lastRow="0" w:firstColumn="1" w:lastColumn="0" w:noHBand="0" w:noVBand="1"/>
      </w:tblPr>
      <w:tblGrid>
        <w:gridCol w:w="4325"/>
        <w:gridCol w:w="4305"/>
      </w:tblGrid>
      <w:tr w:rsidR="00B663F0" w14:paraId="5EDBC8AF" w14:textId="77777777" w:rsidTr="00B663F0">
        <w:tc>
          <w:tcPr>
            <w:tcW w:w="4675" w:type="dxa"/>
            <w:shd w:val="clear" w:color="auto" w:fill="BFBFBF" w:themeFill="background1" w:themeFillShade="BF"/>
          </w:tcPr>
          <w:p w14:paraId="12BDCADF" w14:textId="0D468D38" w:rsidR="00B663F0" w:rsidRDefault="00B663F0" w:rsidP="00B663F0">
            <w:pPr>
              <w:pStyle w:val="ListParagraph"/>
              <w:ind w:left="0"/>
              <w:jc w:val="center"/>
            </w:pPr>
            <w:r>
              <w:t>Traditional VIEW</w:t>
            </w:r>
          </w:p>
        </w:tc>
        <w:tc>
          <w:tcPr>
            <w:tcW w:w="4675" w:type="dxa"/>
            <w:shd w:val="clear" w:color="auto" w:fill="BFBFBF" w:themeFill="background1" w:themeFillShade="BF"/>
          </w:tcPr>
          <w:p w14:paraId="38838B56" w14:textId="77777777" w:rsidR="00B663F0" w:rsidRDefault="00B663F0" w:rsidP="00B663F0">
            <w:pPr>
              <w:pStyle w:val="ListParagraph"/>
              <w:ind w:left="0"/>
              <w:jc w:val="center"/>
            </w:pPr>
            <w:r>
              <w:t>STAMP View</w:t>
            </w:r>
          </w:p>
          <w:p w14:paraId="161C830A" w14:textId="3F23F340" w:rsidR="00B663F0" w:rsidRDefault="00B663F0" w:rsidP="00B663F0">
            <w:pPr>
              <w:pStyle w:val="ListParagraph"/>
              <w:ind w:left="0"/>
              <w:jc w:val="center"/>
            </w:pPr>
            <w:r>
              <w:t>(Control Loops &amp; Structure)</w:t>
            </w:r>
          </w:p>
        </w:tc>
      </w:tr>
      <w:tr w:rsidR="00B663F0" w14:paraId="0CC81A4C" w14:textId="77777777" w:rsidTr="00B663F0">
        <w:tc>
          <w:tcPr>
            <w:tcW w:w="4675" w:type="dxa"/>
          </w:tcPr>
          <w:p w14:paraId="30AEC84D" w14:textId="44815872" w:rsidR="00B663F0" w:rsidRDefault="00B663F0" w:rsidP="000B02EA">
            <w:pPr>
              <w:pStyle w:val="ListParagraph"/>
              <w:ind w:left="0"/>
            </w:pPr>
            <w:r>
              <w:t>Accidents are: chains of directly related events</w:t>
            </w:r>
          </w:p>
        </w:tc>
        <w:tc>
          <w:tcPr>
            <w:tcW w:w="4675" w:type="dxa"/>
          </w:tcPr>
          <w:p w14:paraId="3C470CF0" w14:textId="6EBEB26A" w:rsidR="00B663F0" w:rsidRDefault="00B663F0" w:rsidP="000B02EA">
            <w:pPr>
              <w:pStyle w:val="ListParagraph"/>
              <w:ind w:left="0"/>
            </w:pPr>
            <w:r>
              <w:t>Accidents involve: complex dynamic processes</w:t>
            </w:r>
          </w:p>
        </w:tc>
      </w:tr>
      <w:tr w:rsidR="00B663F0" w14:paraId="3182421F" w14:textId="77777777" w:rsidTr="00B663F0">
        <w:tc>
          <w:tcPr>
            <w:tcW w:w="4675" w:type="dxa"/>
          </w:tcPr>
          <w:p w14:paraId="73A5978B" w14:textId="7DB678AD" w:rsidR="00B663F0" w:rsidRDefault="00B663F0" w:rsidP="000B02EA">
            <w:pPr>
              <w:pStyle w:val="ListParagraph"/>
              <w:ind w:left="0"/>
            </w:pPr>
            <w:r>
              <w:t xml:space="preserve">Defines safety: “Management of </w:t>
            </w:r>
            <w:proofErr w:type="spellStart"/>
            <w:r>
              <w:t>Faillure</w:t>
            </w:r>
            <w:proofErr w:type="spellEnd"/>
            <w:r>
              <w:t>”</w:t>
            </w:r>
          </w:p>
        </w:tc>
        <w:tc>
          <w:tcPr>
            <w:tcW w:w="4675" w:type="dxa"/>
          </w:tcPr>
          <w:p w14:paraId="32B3A9B5" w14:textId="05974795" w:rsidR="00B663F0" w:rsidRDefault="00B663F0" w:rsidP="000B02EA">
            <w:pPr>
              <w:pStyle w:val="ListParagraph"/>
              <w:ind w:left="0"/>
            </w:pPr>
            <w:r>
              <w:t>“Dynamic Control”</w:t>
            </w:r>
          </w:p>
        </w:tc>
      </w:tr>
      <w:tr w:rsidR="00B663F0" w14:paraId="59A0C797" w14:textId="77777777" w:rsidTr="00B663F0">
        <w:tc>
          <w:tcPr>
            <w:tcW w:w="4675" w:type="dxa"/>
          </w:tcPr>
          <w:p w14:paraId="6D2F7008" w14:textId="49353D4B" w:rsidR="00B663F0" w:rsidRDefault="00B663F0" w:rsidP="000B02EA">
            <w:pPr>
              <w:pStyle w:val="ListParagraph"/>
              <w:ind w:left="0"/>
            </w:pPr>
            <w:r>
              <w:t>Prevent Accidents by: Preventing failure</w:t>
            </w:r>
          </w:p>
        </w:tc>
        <w:tc>
          <w:tcPr>
            <w:tcW w:w="4675" w:type="dxa"/>
          </w:tcPr>
          <w:p w14:paraId="4FE9DBC4" w14:textId="08ACBA6C" w:rsidR="00B663F0" w:rsidRDefault="00B663F0" w:rsidP="000B02EA">
            <w:pPr>
              <w:pStyle w:val="ListParagraph"/>
              <w:ind w:left="0"/>
            </w:pPr>
            <w:r>
              <w:t xml:space="preserve">Enforcing constraints on System </w:t>
            </w:r>
            <w:proofErr w:type="spellStart"/>
            <w:r>
              <w:t>Behaviour</w:t>
            </w:r>
            <w:proofErr w:type="spellEnd"/>
            <w:r>
              <w:t xml:space="preserve"> &amp; Interactions amongst System Components using a Control Structure.</w:t>
            </w:r>
          </w:p>
        </w:tc>
      </w:tr>
    </w:tbl>
    <w:p w14:paraId="6BE36BEA" w14:textId="6AEC5D2A" w:rsidR="00B663F0" w:rsidRDefault="00B663F0" w:rsidP="000B02EA">
      <w:pPr>
        <w:pStyle w:val="ListParagraph"/>
      </w:pPr>
    </w:p>
    <w:p w14:paraId="40DDA4FC" w14:textId="77807D58" w:rsidR="008E254F" w:rsidRDefault="002E5F2E" w:rsidP="008E254F">
      <w:pPr>
        <w:pStyle w:val="ListParagraph"/>
      </w:pPr>
      <w:r>
        <w:rPr>
          <w:lang w:val="vi-VN"/>
        </w:rPr>
        <w:t xml:space="preserve">Our </w:t>
      </w:r>
      <w:r>
        <w:t>project is a predictive maint</w:t>
      </w:r>
      <w:r w:rsidR="008E254F">
        <w:t>e</w:t>
      </w:r>
      <w:r>
        <w:t>nance system, wh</w:t>
      </w:r>
      <w:r w:rsidR="008E254F">
        <w:t>ich has multiple hazards that we discussed before. We pick hazard H1 to analyze, since it was the primary to the system. The Safety Constraint and Safety Requirements are listed as follow:</w:t>
      </w:r>
    </w:p>
    <w:p w14:paraId="1755888A" w14:textId="77777777" w:rsidR="00F76BB2" w:rsidRPr="002E5F2E" w:rsidRDefault="00F76BB2" w:rsidP="008E254F">
      <w:pPr>
        <w:pStyle w:val="ListParagraph"/>
      </w:pPr>
    </w:p>
    <w:tbl>
      <w:tblPr>
        <w:tblStyle w:val="TableGrid"/>
        <w:tblW w:w="8743" w:type="dxa"/>
        <w:tblInd w:w="720" w:type="dxa"/>
        <w:tblLook w:val="04A0" w:firstRow="1" w:lastRow="0" w:firstColumn="1" w:lastColumn="0" w:noHBand="0" w:noVBand="1"/>
      </w:tblPr>
      <w:tblGrid>
        <w:gridCol w:w="724"/>
        <w:gridCol w:w="2462"/>
        <w:gridCol w:w="5557"/>
      </w:tblGrid>
      <w:tr w:rsidR="002C2EC3" w14:paraId="547EA3FA" w14:textId="77777777" w:rsidTr="008E254F">
        <w:tc>
          <w:tcPr>
            <w:tcW w:w="724" w:type="dxa"/>
            <w:shd w:val="clear" w:color="auto" w:fill="BFBFBF" w:themeFill="background1" w:themeFillShade="BF"/>
          </w:tcPr>
          <w:p w14:paraId="35341B0C" w14:textId="14FAB682" w:rsidR="002C2EC3" w:rsidRDefault="002C2EC3" w:rsidP="000B02EA">
            <w:pPr>
              <w:pStyle w:val="ListParagraph"/>
              <w:ind w:left="0"/>
            </w:pPr>
            <w:r>
              <w:t>Risk</w:t>
            </w:r>
          </w:p>
        </w:tc>
        <w:tc>
          <w:tcPr>
            <w:tcW w:w="2462" w:type="dxa"/>
            <w:shd w:val="clear" w:color="auto" w:fill="BFBFBF" w:themeFill="background1" w:themeFillShade="BF"/>
          </w:tcPr>
          <w:p w14:paraId="2AFE731A" w14:textId="0346F09E" w:rsidR="002C2EC3" w:rsidRDefault="002C2EC3" w:rsidP="000B02EA">
            <w:pPr>
              <w:pStyle w:val="ListParagraph"/>
              <w:ind w:left="0"/>
            </w:pPr>
            <w:r>
              <w:t>Safety Constraints (SC)</w:t>
            </w:r>
          </w:p>
        </w:tc>
        <w:tc>
          <w:tcPr>
            <w:tcW w:w="5557" w:type="dxa"/>
            <w:shd w:val="clear" w:color="auto" w:fill="BFBFBF" w:themeFill="background1" w:themeFillShade="BF"/>
          </w:tcPr>
          <w:p w14:paraId="7E927AD1" w14:textId="59D9C6B8" w:rsidR="002C2EC3" w:rsidRDefault="002C2EC3" w:rsidP="000B02EA">
            <w:pPr>
              <w:pStyle w:val="ListParagraph"/>
              <w:ind w:left="0"/>
            </w:pPr>
            <w:r>
              <w:t>Safety Requirements (SR)</w:t>
            </w:r>
          </w:p>
        </w:tc>
      </w:tr>
      <w:tr w:rsidR="002C2EC3" w14:paraId="326C361B" w14:textId="77777777" w:rsidTr="008E254F">
        <w:tc>
          <w:tcPr>
            <w:tcW w:w="724" w:type="dxa"/>
          </w:tcPr>
          <w:p w14:paraId="196597FF" w14:textId="3994C291" w:rsidR="002C2EC3" w:rsidRPr="008E254F" w:rsidRDefault="008E254F" w:rsidP="000B02EA">
            <w:pPr>
              <w:pStyle w:val="ListParagraph"/>
              <w:ind w:left="0"/>
            </w:pPr>
            <w:r>
              <w:t>H1</w:t>
            </w:r>
          </w:p>
        </w:tc>
        <w:tc>
          <w:tcPr>
            <w:tcW w:w="2462" w:type="dxa"/>
          </w:tcPr>
          <w:p w14:paraId="6984D3DF" w14:textId="7676E177" w:rsidR="002C2EC3" w:rsidRDefault="00D178CF" w:rsidP="000B02EA">
            <w:pPr>
              <w:pStyle w:val="ListParagraph"/>
              <w:ind w:left="0"/>
            </w:pPr>
            <w:r>
              <w:t>The prediction model is computed precisely and accurately.</w:t>
            </w:r>
          </w:p>
        </w:tc>
        <w:tc>
          <w:tcPr>
            <w:tcW w:w="5557" w:type="dxa"/>
          </w:tcPr>
          <w:p w14:paraId="168911F5" w14:textId="2DFE0E1C" w:rsidR="00D178CF" w:rsidRDefault="00D178CF" w:rsidP="002704E8">
            <w:pPr>
              <w:pStyle w:val="ListParagraph"/>
              <w:numPr>
                <w:ilvl w:val="0"/>
                <w:numId w:val="3"/>
              </w:numPr>
            </w:pPr>
            <w:r>
              <w:t>Telemetry file is reachable by machines</w:t>
            </w:r>
            <w:r>
              <w:t>.</w:t>
            </w:r>
          </w:p>
          <w:p w14:paraId="06700E75" w14:textId="6D0E3E24" w:rsidR="00D178CF" w:rsidRDefault="00D178CF" w:rsidP="002704E8">
            <w:pPr>
              <w:pStyle w:val="ListParagraph"/>
              <w:numPr>
                <w:ilvl w:val="0"/>
                <w:numId w:val="3"/>
              </w:numPr>
            </w:pPr>
            <w:r>
              <w:t>Machine IOT sensors are operating</w:t>
            </w:r>
            <w:r w:rsidR="002704E8">
              <w:t xml:space="preserve"> continuously and extracting accurate data. </w:t>
            </w:r>
          </w:p>
          <w:p w14:paraId="74206BAD" w14:textId="17721069" w:rsidR="00D178CF" w:rsidRDefault="00D178CF" w:rsidP="002704E8">
            <w:pPr>
              <w:pStyle w:val="ListParagraph"/>
              <w:numPr>
                <w:ilvl w:val="0"/>
                <w:numId w:val="3"/>
              </w:numPr>
            </w:pPr>
            <w:r>
              <w:t>Machine timestamps are in correct format.</w:t>
            </w:r>
          </w:p>
          <w:p w14:paraId="51653E45" w14:textId="0DBFC313" w:rsidR="00D178CF" w:rsidRDefault="00D178CF" w:rsidP="002704E8">
            <w:pPr>
              <w:pStyle w:val="ListParagraph"/>
              <w:numPr>
                <w:ilvl w:val="0"/>
                <w:numId w:val="3"/>
              </w:numPr>
            </w:pPr>
            <w:r>
              <w:t xml:space="preserve">IOT sensors generate matching metric </w:t>
            </w:r>
            <w:r w:rsidR="002704E8">
              <w:t>system.</w:t>
            </w:r>
          </w:p>
          <w:p w14:paraId="27C101BB" w14:textId="77777777" w:rsidR="002C2EC3" w:rsidRDefault="002C2EC3" w:rsidP="000B02EA">
            <w:pPr>
              <w:pStyle w:val="ListParagraph"/>
              <w:ind w:left="0"/>
            </w:pPr>
          </w:p>
        </w:tc>
      </w:tr>
    </w:tbl>
    <w:p w14:paraId="1758CA6F" w14:textId="6679F920" w:rsidR="002C2EC3" w:rsidRDefault="001145B3" w:rsidP="000B02EA">
      <w:pPr>
        <w:pStyle w:val="ListParagraph"/>
      </w:pPr>
      <w:r>
        <w:rPr>
          <w:noProof/>
        </w:rPr>
        <w:lastRenderedPageBreak/>
        <w:drawing>
          <wp:inline distT="0" distB="0" distL="0" distR="0" wp14:anchorId="2E8479CC" wp14:editId="03797B40">
            <wp:extent cx="5397500" cy="349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97500" cy="3492500"/>
                    </a:xfrm>
                    <a:prstGeom prst="rect">
                      <a:avLst/>
                    </a:prstGeom>
                  </pic:spPr>
                </pic:pic>
              </a:graphicData>
            </a:graphic>
          </wp:inline>
        </w:drawing>
      </w:r>
    </w:p>
    <w:p w14:paraId="70572746" w14:textId="630CC863" w:rsidR="001145B3" w:rsidRPr="001145B3" w:rsidRDefault="001145B3" w:rsidP="001145B3">
      <w:pPr>
        <w:pStyle w:val="ListParagraph"/>
        <w:jc w:val="center"/>
        <w:rPr>
          <w:i/>
          <w:iCs/>
        </w:rPr>
      </w:pPr>
      <w:r w:rsidRPr="001145B3">
        <w:rPr>
          <w:i/>
          <w:iCs/>
        </w:rPr>
        <w:t>Figure: Fault Tree Analysis</w:t>
      </w:r>
    </w:p>
    <w:p w14:paraId="2E8A7F77" w14:textId="272BAD19" w:rsidR="00B663F0" w:rsidRPr="00F76BB2" w:rsidRDefault="00F9739C" w:rsidP="00F9739C">
      <w:pPr>
        <w:pStyle w:val="ListParagraph"/>
        <w:numPr>
          <w:ilvl w:val="0"/>
          <w:numId w:val="2"/>
        </w:numPr>
        <w:rPr>
          <w:b/>
          <w:bCs/>
        </w:rPr>
      </w:pPr>
      <w:r w:rsidRPr="00F76BB2">
        <w:rPr>
          <w:b/>
          <w:bCs/>
        </w:rPr>
        <w:t>Hierarchical control structure</w:t>
      </w:r>
      <w:r w:rsidR="00D8192D" w:rsidRPr="00F76BB2">
        <w:rPr>
          <w:b/>
          <w:bCs/>
        </w:rPr>
        <w:t xml:space="preserve"> </w:t>
      </w:r>
    </w:p>
    <w:p w14:paraId="519C5893" w14:textId="7C705C99" w:rsidR="008E254F" w:rsidRDefault="00F76BB2" w:rsidP="008E254F">
      <w:pPr>
        <w:pStyle w:val="ListParagraph"/>
        <w:ind w:left="1080"/>
      </w:pPr>
      <w:r>
        <w:t xml:space="preserve"> </w:t>
      </w:r>
      <w:r>
        <w:rPr>
          <w:noProof/>
        </w:rPr>
        <w:drawing>
          <wp:inline distT="0" distB="0" distL="0" distR="0" wp14:anchorId="2D96B668" wp14:editId="05302F40">
            <wp:extent cx="5727700" cy="374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7700" cy="3746500"/>
                    </a:xfrm>
                    <a:prstGeom prst="rect">
                      <a:avLst/>
                    </a:prstGeom>
                  </pic:spPr>
                </pic:pic>
              </a:graphicData>
            </a:graphic>
          </wp:inline>
        </w:drawing>
      </w:r>
    </w:p>
    <w:p w14:paraId="53458436" w14:textId="1009BE99" w:rsidR="00F76BB2" w:rsidRDefault="00F76BB2" w:rsidP="00F76BB2"/>
    <w:p w14:paraId="60E1B598" w14:textId="77777777" w:rsidR="001145B3" w:rsidRDefault="001145B3" w:rsidP="00F76BB2"/>
    <w:p w14:paraId="784F3A1D" w14:textId="4E006308" w:rsidR="002C2EC3" w:rsidRPr="0007067A" w:rsidRDefault="002C2EC3" w:rsidP="00F9739C">
      <w:pPr>
        <w:pStyle w:val="ListParagraph"/>
        <w:numPr>
          <w:ilvl w:val="0"/>
          <w:numId w:val="2"/>
        </w:numPr>
        <w:rPr>
          <w:b/>
          <w:bCs/>
        </w:rPr>
      </w:pPr>
      <w:r w:rsidRPr="0007067A">
        <w:rPr>
          <w:b/>
          <w:bCs/>
        </w:rPr>
        <w:lastRenderedPageBreak/>
        <w:t>Control structure under normal conditions</w:t>
      </w:r>
    </w:p>
    <w:p w14:paraId="7FE40970" w14:textId="11138D39" w:rsidR="001145B3" w:rsidRDefault="001145B3" w:rsidP="001145B3">
      <w:r>
        <w:t xml:space="preserve">For a normal conditions, the operators initiate the computer using the GUI. The computer then connects to data storage, the algorithm and </w:t>
      </w:r>
      <w:r w:rsidR="0007067A">
        <w:t xml:space="preserve">the sensor measurement controllers. </w:t>
      </w:r>
      <w:r>
        <w:t xml:space="preserve">The sensor measurement controller will control </w:t>
      </w:r>
      <w:r w:rsidR="0007067A">
        <w:t>sensors and send feedback to the computer about its current working status. The sensors are attached to machines and records telemetry data.</w:t>
      </w:r>
      <w:r w:rsidR="0084463D">
        <w:t xml:space="preserve"> Some of the loops work as</w:t>
      </w:r>
      <w:r w:rsidR="00D10273">
        <w:t xml:space="preserve"> independent, in series or parallel with others.</w:t>
      </w:r>
    </w:p>
    <w:p w14:paraId="7FDB4CA1" w14:textId="6CF74567" w:rsidR="00D10273" w:rsidRDefault="002C2EC3" w:rsidP="00D10273">
      <w:pPr>
        <w:pStyle w:val="ListParagraph"/>
        <w:numPr>
          <w:ilvl w:val="0"/>
          <w:numId w:val="2"/>
        </w:numPr>
        <w:rPr>
          <w:b/>
          <w:bCs/>
        </w:rPr>
      </w:pPr>
      <w:r w:rsidRPr="0084463D">
        <w:rPr>
          <w:b/>
          <w:bCs/>
        </w:rPr>
        <w:t>Identify potential unsafe</w:t>
      </w:r>
      <w:r w:rsidR="0084463D">
        <w:rPr>
          <w:b/>
          <w:bCs/>
        </w:rPr>
        <w:t xml:space="preserve"> control</w:t>
      </w:r>
      <w:r w:rsidRPr="0084463D">
        <w:rPr>
          <w:b/>
          <w:bCs/>
        </w:rPr>
        <w:t xml:space="preserve"> actions</w:t>
      </w:r>
    </w:p>
    <w:p w14:paraId="652E6738" w14:textId="77777777" w:rsidR="00D10273" w:rsidRPr="00D10273" w:rsidRDefault="00D10273" w:rsidP="00D10273">
      <w:pPr>
        <w:rPr>
          <w:b/>
          <w:bCs/>
        </w:rPr>
      </w:pPr>
    </w:p>
    <w:sectPr w:rsidR="00D10273" w:rsidRPr="00D10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17B7" w14:textId="77777777" w:rsidR="00506ABE" w:rsidRDefault="00506ABE" w:rsidP="0007067A">
      <w:r>
        <w:separator/>
      </w:r>
    </w:p>
  </w:endnote>
  <w:endnote w:type="continuationSeparator" w:id="0">
    <w:p w14:paraId="4D00202A" w14:textId="77777777" w:rsidR="00506ABE" w:rsidRDefault="00506ABE" w:rsidP="0007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8F36B" w14:textId="77777777" w:rsidR="00506ABE" w:rsidRDefault="00506ABE" w:rsidP="0007067A">
      <w:r>
        <w:separator/>
      </w:r>
    </w:p>
  </w:footnote>
  <w:footnote w:type="continuationSeparator" w:id="0">
    <w:p w14:paraId="09E3D56C" w14:textId="77777777" w:rsidR="00506ABE" w:rsidRDefault="00506ABE" w:rsidP="00070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6A0C"/>
    <w:multiLevelType w:val="hybridMultilevel"/>
    <w:tmpl w:val="BA7EF0CE"/>
    <w:lvl w:ilvl="0" w:tplc="DD1AC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635CE5"/>
    <w:multiLevelType w:val="hybridMultilevel"/>
    <w:tmpl w:val="17C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21237"/>
    <w:multiLevelType w:val="hybridMultilevel"/>
    <w:tmpl w:val="E92E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4306E"/>
    <w:multiLevelType w:val="hybridMultilevel"/>
    <w:tmpl w:val="809A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45"/>
    <w:rsid w:val="0007067A"/>
    <w:rsid w:val="000B02EA"/>
    <w:rsid w:val="001145B3"/>
    <w:rsid w:val="001C4250"/>
    <w:rsid w:val="002704E8"/>
    <w:rsid w:val="002C2EC3"/>
    <w:rsid w:val="002E5F2E"/>
    <w:rsid w:val="0034351B"/>
    <w:rsid w:val="003C729E"/>
    <w:rsid w:val="00506ABE"/>
    <w:rsid w:val="005A23D2"/>
    <w:rsid w:val="00837861"/>
    <w:rsid w:val="0084463D"/>
    <w:rsid w:val="008E254F"/>
    <w:rsid w:val="00A26A5F"/>
    <w:rsid w:val="00AB45A4"/>
    <w:rsid w:val="00B13DED"/>
    <w:rsid w:val="00B663F0"/>
    <w:rsid w:val="00BB2531"/>
    <w:rsid w:val="00D10273"/>
    <w:rsid w:val="00D178CF"/>
    <w:rsid w:val="00D8192D"/>
    <w:rsid w:val="00DF6245"/>
    <w:rsid w:val="00F76BB2"/>
    <w:rsid w:val="00F9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91104"/>
  <w15:chartTrackingRefBased/>
  <w15:docId w15:val="{46779D58-A960-A84C-83BC-07FA6123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2EA"/>
    <w:pPr>
      <w:ind w:left="720"/>
      <w:contextualSpacing/>
    </w:pPr>
  </w:style>
  <w:style w:type="table" w:styleId="TableGrid">
    <w:name w:val="Table Grid"/>
    <w:basedOn w:val="TableNormal"/>
    <w:uiPriority w:val="39"/>
    <w:rsid w:val="00B6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67A"/>
    <w:pPr>
      <w:tabs>
        <w:tab w:val="center" w:pos="4680"/>
        <w:tab w:val="right" w:pos="9360"/>
      </w:tabs>
    </w:pPr>
  </w:style>
  <w:style w:type="character" w:customStyle="1" w:styleId="HeaderChar">
    <w:name w:val="Header Char"/>
    <w:basedOn w:val="DefaultParagraphFont"/>
    <w:link w:val="Header"/>
    <w:uiPriority w:val="99"/>
    <w:rsid w:val="0007067A"/>
  </w:style>
  <w:style w:type="paragraph" w:styleId="Footer">
    <w:name w:val="footer"/>
    <w:basedOn w:val="Normal"/>
    <w:link w:val="FooterChar"/>
    <w:uiPriority w:val="99"/>
    <w:unhideWhenUsed/>
    <w:rsid w:val="0007067A"/>
    <w:pPr>
      <w:tabs>
        <w:tab w:val="center" w:pos="4680"/>
        <w:tab w:val="right" w:pos="9360"/>
      </w:tabs>
    </w:pPr>
  </w:style>
  <w:style w:type="character" w:customStyle="1" w:styleId="FooterChar">
    <w:name w:val="Footer Char"/>
    <w:basedOn w:val="DefaultParagraphFont"/>
    <w:link w:val="Footer"/>
    <w:uiPriority w:val="99"/>
    <w:rsid w:val="00070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2022-01-26T04:32:00Z</dcterms:created>
  <dcterms:modified xsi:type="dcterms:W3CDTF">2022-01-28T11:54:00Z</dcterms:modified>
</cp:coreProperties>
</file>