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9B25" w14:textId="388F2EA4" w:rsidR="000461BE" w:rsidRDefault="00B615CF" w:rsidP="00B615CF">
      <w:pPr>
        <w:jc w:val="center"/>
        <w:rPr>
          <w:rFonts w:ascii="Cambria Math" w:hAnsi="Cambria Math"/>
          <w:b/>
          <w:bCs/>
          <w:sz w:val="72"/>
          <w:szCs w:val="72"/>
        </w:rPr>
      </w:pPr>
      <w:r w:rsidRPr="00B615CF">
        <w:rPr>
          <w:rFonts w:ascii="Cambria Math" w:hAnsi="Cambria Math"/>
          <w:b/>
          <w:bCs/>
          <w:sz w:val="72"/>
          <w:szCs w:val="72"/>
        </w:rPr>
        <w:t>Cryptography and Secure Coding Practices</w:t>
      </w:r>
    </w:p>
    <w:p w14:paraId="36765525" w14:textId="77777777" w:rsidR="00B615CF" w:rsidRDefault="00B615CF" w:rsidP="00B615CF">
      <w:pPr>
        <w:rPr>
          <w:rFonts w:ascii="Cambria Math" w:hAnsi="Cambria Math"/>
        </w:rPr>
      </w:pPr>
    </w:p>
    <w:p w14:paraId="1F119BB1" w14:textId="77777777" w:rsidR="00B615CF" w:rsidRPr="00B615CF" w:rsidRDefault="00B615CF" w:rsidP="00B615CF">
      <w:pPr>
        <w:jc w:val="center"/>
        <w:rPr>
          <w:rFonts w:ascii="Cambria Math" w:hAnsi="Cambria Math"/>
          <w:b/>
          <w:bCs/>
          <w:sz w:val="56"/>
          <w:szCs w:val="56"/>
          <w14:glow w14:rad="139700">
            <w14:schemeClr w14:val="accent1">
              <w14:alpha w14:val="60000"/>
              <w14:satMod w14:val="175000"/>
            </w14:schemeClr>
          </w14:glow>
        </w:rPr>
      </w:pPr>
      <w:r w:rsidRPr="00B615CF">
        <w:rPr>
          <w:rFonts w:ascii="Cambria Math" w:hAnsi="Cambria Math"/>
          <w:b/>
          <w:bCs/>
          <w:sz w:val="56"/>
          <w:szCs w:val="56"/>
          <w14:glow w14:rad="139700">
            <w14:schemeClr w14:val="accent1">
              <w14:alpha w14:val="60000"/>
              <w14:satMod w14:val="175000"/>
            </w14:schemeClr>
          </w14:glow>
        </w:rPr>
        <w:t>Topic: Secure File Transfer System</w:t>
      </w:r>
    </w:p>
    <w:p w14:paraId="2FAAFB4C" w14:textId="77777777" w:rsidR="00674DF0" w:rsidRDefault="00674DF0">
      <w:pPr>
        <w:rPr>
          <w:rFonts w:ascii="Cambria Math" w:hAnsi="Cambria Math"/>
        </w:rPr>
      </w:pPr>
      <w:r>
        <w:rPr>
          <w:rFonts w:ascii="Cambria Math" w:hAnsi="Cambria Math"/>
        </w:rPr>
        <w:br w:type="page"/>
      </w:r>
    </w:p>
    <w:sdt>
      <w:sdtPr>
        <w:rPr>
          <w:lang w:val="en-GB"/>
        </w:rPr>
        <w:id w:val="-80022406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5CD6A04" w14:textId="1E29C6DE" w:rsidR="00674DF0" w:rsidRPr="00674DF0" w:rsidRDefault="00674DF0" w:rsidP="00674DF0">
          <w:pPr>
            <w:pStyle w:val="TOCHeading"/>
            <w:jc w:val="center"/>
            <w:rPr>
              <w:b/>
              <w:bCs/>
              <w:sz w:val="56"/>
              <w:szCs w:val="56"/>
              <w14:glow w14:rad="139700">
                <w14:schemeClr w14:val="accent3">
                  <w14:alpha w14:val="60000"/>
                  <w14:satMod w14:val="175000"/>
                </w14:schemeClr>
              </w14:glow>
            </w:rPr>
          </w:pPr>
          <w:r w:rsidRPr="00674DF0">
            <w:rPr>
              <w:b/>
              <w:bCs/>
              <w:sz w:val="56"/>
              <w:szCs w:val="56"/>
              <w:lang w:val="en-GB"/>
              <w14:glow w14:rad="139700">
                <w14:schemeClr w14:val="accent3">
                  <w14:alpha w14:val="60000"/>
                  <w14:satMod w14:val="175000"/>
                </w14:schemeClr>
              </w14:glow>
            </w:rPr>
            <w:t>Table of Contents</w:t>
          </w:r>
        </w:p>
        <w:p w14:paraId="14246B60" w14:textId="644CC1A0" w:rsidR="00674DF0" w:rsidRDefault="00674DF0">
          <w:pPr>
            <w:pStyle w:val="TOC1"/>
            <w:tabs>
              <w:tab w:val="right" w:leader="dot" w:pos="9016"/>
            </w:tabs>
            <w:rPr>
              <w:noProof/>
            </w:rPr>
          </w:pPr>
          <w:r>
            <w:fldChar w:fldCharType="begin"/>
          </w:r>
          <w:r>
            <w:instrText xml:space="preserve"> TOC \o "1-3" \h \z \u </w:instrText>
          </w:r>
          <w:r>
            <w:fldChar w:fldCharType="separate"/>
          </w:r>
          <w:hyperlink w:anchor="_Toc225545216" w:history="1">
            <w:r w:rsidRPr="00065A0A">
              <w:rPr>
                <w:rStyle w:val="Hyperlink"/>
                <w:rFonts w:ascii="Arial" w:hAnsi="Arial" w:cs="Arial"/>
                <w:b/>
                <w:bCs/>
                <w:noProof/>
              </w:rPr>
              <w:t>1. Introduction</w:t>
            </w:r>
            <w:r>
              <w:rPr>
                <w:noProof/>
                <w:webHidden/>
              </w:rPr>
              <w:tab/>
            </w:r>
            <w:r>
              <w:rPr>
                <w:noProof/>
                <w:webHidden/>
              </w:rPr>
              <w:fldChar w:fldCharType="begin"/>
            </w:r>
            <w:r>
              <w:rPr>
                <w:noProof/>
                <w:webHidden/>
              </w:rPr>
              <w:instrText xml:space="preserve"> PAGEREF _Toc225545216 \h </w:instrText>
            </w:r>
            <w:r>
              <w:rPr>
                <w:noProof/>
                <w:webHidden/>
              </w:rPr>
            </w:r>
            <w:r>
              <w:rPr>
                <w:noProof/>
                <w:webHidden/>
              </w:rPr>
              <w:fldChar w:fldCharType="separate"/>
            </w:r>
            <w:r>
              <w:rPr>
                <w:noProof/>
                <w:webHidden/>
              </w:rPr>
              <w:t>3</w:t>
            </w:r>
            <w:r>
              <w:rPr>
                <w:noProof/>
                <w:webHidden/>
              </w:rPr>
              <w:fldChar w:fldCharType="end"/>
            </w:r>
          </w:hyperlink>
        </w:p>
        <w:p w14:paraId="5437F101" w14:textId="5E3C84FF" w:rsidR="00674DF0" w:rsidRDefault="00674DF0">
          <w:pPr>
            <w:pStyle w:val="TOC1"/>
            <w:tabs>
              <w:tab w:val="right" w:leader="dot" w:pos="9016"/>
            </w:tabs>
            <w:rPr>
              <w:noProof/>
            </w:rPr>
          </w:pPr>
          <w:hyperlink w:anchor="_Toc225545217" w:history="1">
            <w:r w:rsidRPr="00065A0A">
              <w:rPr>
                <w:rStyle w:val="Hyperlink"/>
                <w:rFonts w:ascii="Arial" w:hAnsi="Arial" w:cs="Arial"/>
                <w:b/>
                <w:bCs/>
                <w:noProof/>
              </w:rPr>
              <w:t>2. Objectives</w:t>
            </w:r>
            <w:r>
              <w:rPr>
                <w:noProof/>
                <w:webHidden/>
              </w:rPr>
              <w:tab/>
            </w:r>
            <w:r>
              <w:rPr>
                <w:noProof/>
                <w:webHidden/>
              </w:rPr>
              <w:fldChar w:fldCharType="begin"/>
            </w:r>
            <w:r>
              <w:rPr>
                <w:noProof/>
                <w:webHidden/>
              </w:rPr>
              <w:instrText xml:space="preserve"> PAGEREF _Toc225545217 \h </w:instrText>
            </w:r>
            <w:r>
              <w:rPr>
                <w:noProof/>
                <w:webHidden/>
              </w:rPr>
            </w:r>
            <w:r>
              <w:rPr>
                <w:noProof/>
                <w:webHidden/>
              </w:rPr>
              <w:fldChar w:fldCharType="separate"/>
            </w:r>
            <w:r>
              <w:rPr>
                <w:noProof/>
                <w:webHidden/>
              </w:rPr>
              <w:t>3</w:t>
            </w:r>
            <w:r>
              <w:rPr>
                <w:noProof/>
                <w:webHidden/>
              </w:rPr>
              <w:fldChar w:fldCharType="end"/>
            </w:r>
          </w:hyperlink>
        </w:p>
        <w:p w14:paraId="012596DF" w14:textId="3AD7ED67" w:rsidR="00674DF0" w:rsidRDefault="00674DF0">
          <w:pPr>
            <w:pStyle w:val="TOC1"/>
            <w:tabs>
              <w:tab w:val="right" w:leader="dot" w:pos="9016"/>
            </w:tabs>
            <w:rPr>
              <w:noProof/>
            </w:rPr>
          </w:pPr>
          <w:hyperlink w:anchor="_Toc225545218" w:history="1">
            <w:r w:rsidRPr="00065A0A">
              <w:rPr>
                <w:rStyle w:val="Hyperlink"/>
                <w:rFonts w:ascii="Arial" w:hAnsi="Arial" w:cs="Arial"/>
                <w:b/>
                <w:bCs/>
                <w:noProof/>
              </w:rPr>
              <w:t>3. System Design and Architecture</w:t>
            </w:r>
            <w:r>
              <w:rPr>
                <w:noProof/>
                <w:webHidden/>
              </w:rPr>
              <w:tab/>
            </w:r>
            <w:r>
              <w:rPr>
                <w:noProof/>
                <w:webHidden/>
              </w:rPr>
              <w:fldChar w:fldCharType="begin"/>
            </w:r>
            <w:r>
              <w:rPr>
                <w:noProof/>
                <w:webHidden/>
              </w:rPr>
              <w:instrText xml:space="preserve"> PAGEREF _Toc225545218 \h </w:instrText>
            </w:r>
            <w:r>
              <w:rPr>
                <w:noProof/>
                <w:webHidden/>
              </w:rPr>
            </w:r>
            <w:r>
              <w:rPr>
                <w:noProof/>
                <w:webHidden/>
              </w:rPr>
              <w:fldChar w:fldCharType="separate"/>
            </w:r>
            <w:r>
              <w:rPr>
                <w:noProof/>
                <w:webHidden/>
              </w:rPr>
              <w:t>3</w:t>
            </w:r>
            <w:r>
              <w:rPr>
                <w:noProof/>
                <w:webHidden/>
              </w:rPr>
              <w:fldChar w:fldCharType="end"/>
            </w:r>
          </w:hyperlink>
        </w:p>
        <w:p w14:paraId="1A19A4E2" w14:textId="173C9515" w:rsidR="00674DF0" w:rsidRDefault="00674DF0">
          <w:pPr>
            <w:pStyle w:val="TOC1"/>
            <w:tabs>
              <w:tab w:val="right" w:leader="dot" w:pos="9016"/>
            </w:tabs>
            <w:rPr>
              <w:noProof/>
            </w:rPr>
          </w:pPr>
          <w:hyperlink w:anchor="_Toc225545219" w:history="1">
            <w:r w:rsidRPr="00065A0A">
              <w:rPr>
                <w:rStyle w:val="Hyperlink"/>
                <w:rFonts w:ascii="Arial" w:hAnsi="Arial" w:cs="Arial"/>
                <w:b/>
                <w:bCs/>
                <w:noProof/>
              </w:rPr>
              <w:t>4. Implementation</w:t>
            </w:r>
            <w:r>
              <w:rPr>
                <w:noProof/>
                <w:webHidden/>
              </w:rPr>
              <w:tab/>
            </w:r>
            <w:r>
              <w:rPr>
                <w:noProof/>
                <w:webHidden/>
              </w:rPr>
              <w:fldChar w:fldCharType="begin"/>
            </w:r>
            <w:r>
              <w:rPr>
                <w:noProof/>
                <w:webHidden/>
              </w:rPr>
              <w:instrText xml:space="preserve"> PAGEREF _Toc225545219 \h </w:instrText>
            </w:r>
            <w:r>
              <w:rPr>
                <w:noProof/>
                <w:webHidden/>
              </w:rPr>
            </w:r>
            <w:r>
              <w:rPr>
                <w:noProof/>
                <w:webHidden/>
              </w:rPr>
              <w:fldChar w:fldCharType="separate"/>
            </w:r>
            <w:r>
              <w:rPr>
                <w:noProof/>
                <w:webHidden/>
              </w:rPr>
              <w:t>4</w:t>
            </w:r>
            <w:r>
              <w:rPr>
                <w:noProof/>
                <w:webHidden/>
              </w:rPr>
              <w:fldChar w:fldCharType="end"/>
            </w:r>
          </w:hyperlink>
        </w:p>
        <w:p w14:paraId="64D72A99" w14:textId="707A8E5F" w:rsidR="00674DF0" w:rsidRDefault="00674DF0">
          <w:pPr>
            <w:pStyle w:val="TOC2"/>
            <w:tabs>
              <w:tab w:val="right" w:leader="dot" w:pos="9016"/>
            </w:tabs>
            <w:rPr>
              <w:noProof/>
            </w:rPr>
          </w:pPr>
          <w:hyperlink w:anchor="_Toc225545220" w:history="1">
            <w:r w:rsidRPr="00065A0A">
              <w:rPr>
                <w:rStyle w:val="Hyperlink"/>
                <w:rFonts w:ascii="Cambria Math" w:hAnsi="Cambria Math"/>
                <w:b/>
                <w:bCs/>
                <w:noProof/>
              </w:rPr>
              <w:t>4.1 Symmetric Encryption (AES)</w:t>
            </w:r>
            <w:r>
              <w:rPr>
                <w:noProof/>
                <w:webHidden/>
              </w:rPr>
              <w:tab/>
            </w:r>
            <w:r>
              <w:rPr>
                <w:noProof/>
                <w:webHidden/>
              </w:rPr>
              <w:fldChar w:fldCharType="begin"/>
            </w:r>
            <w:r>
              <w:rPr>
                <w:noProof/>
                <w:webHidden/>
              </w:rPr>
              <w:instrText xml:space="preserve"> PAGEREF _Toc225545220 \h </w:instrText>
            </w:r>
            <w:r>
              <w:rPr>
                <w:noProof/>
                <w:webHidden/>
              </w:rPr>
            </w:r>
            <w:r>
              <w:rPr>
                <w:noProof/>
                <w:webHidden/>
              </w:rPr>
              <w:fldChar w:fldCharType="separate"/>
            </w:r>
            <w:r>
              <w:rPr>
                <w:noProof/>
                <w:webHidden/>
              </w:rPr>
              <w:t>4</w:t>
            </w:r>
            <w:r>
              <w:rPr>
                <w:noProof/>
                <w:webHidden/>
              </w:rPr>
              <w:fldChar w:fldCharType="end"/>
            </w:r>
          </w:hyperlink>
        </w:p>
        <w:p w14:paraId="2D8A1347" w14:textId="39136A1D" w:rsidR="00674DF0" w:rsidRDefault="00674DF0">
          <w:pPr>
            <w:pStyle w:val="TOC2"/>
            <w:tabs>
              <w:tab w:val="right" w:leader="dot" w:pos="9016"/>
            </w:tabs>
            <w:rPr>
              <w:noProof/>
            </w:rPr>
          </w:pPr>
          <w:hyperlink w:anchor="_Toc225545221" w:history="1">
            <w:r w:rsidRPr="00065A0A">
              <w:rPr>
                <w:rStyle w:val="Hyperlink"/>
                <w:rFonts w:ascii="Cambria Math" w:hAnsi="Cambria Math"/>
                <w:b/>
                <w:bCs/>
                <w:noProof/>
              </w:rPr>
              <w:t>4.2 Asymmetric Encryption (RSA)</w:t>
            </w:r>
            <w:r>
              <w:rPr>
                <w:noProof/>
                <w:webHidden/>
              </w:rPr>
              <w:tab/>
            </w:r>
            <w:r>
              <w:rPr>
                <w:noProof/>
                <w:webHidden/>
              </w:rPr>
              <w:fldChar w:fldCharType="begin"/>
            </w:r>
            <w:r>
              <w:rPr>
                <w:noProof/>
                <w:webHidden/>
              </w:rPr>
              <w:instrText xml:space="preserve"> PAGEREF _Toc225545221 \h </w:instrText>
            </w:r>
            <w:r>
              <w:rPr>
                <w:noProof/>
                <w:webHidden/>
              </w:rPr>
            </w:r>
            <w:r>
              <w:rPr>
                <w:noProof/>
                <w:webHidden/>
              </w:rPr>
              <w:fldChar w:fldCharType="separate"/>
            </w:r>
            <w:r>
              <w:rPr>
                <w:noProof/>
                <w:webHidden/>
              </w:rPr>
              <w:t>5</w:t>
            </w:r>
            <w:r>
              <w:rPr>
                <w:noProof/>
                <w:webHidden/>
              </w:rPr>
              <w:fldChar w:fldCharType="end"/>
            </w:r>
          </w:hyperlink>
        </w:p>
        <w:p w14:paraId="251244F0" w14:textId="3555A5F1" w:rsidR="00674DF0" w:rsidRDefault="00674DF0">
          <w:pPr>
            <w:pStyle w:val="TOC2"/>
            <w:tabs>
              <w:tab w:val="right" w:leader="dot" w:pos="9016"/>
            </w:tabs>
            <w:rPr>
              <w:noProof/>
            </w:rPr>
          </w:pPr>
          <w:hyperlink w:anchor="_Toc225545222" w:history="1">
            <w:r w:rsidRPr="00065A0A">
              <w:rPr>
                <w:rStyle w:val="Hyperlink"/>
                <w:rFonts w:ascii="Cambria Math" w:hAnsi="Cambria Math"/>
                <w:b/>
                <w:bCs/>
                <w:noProof/>
              </w:rPr>
              <w:t>4.3 Digital Signature</w:t>
            </w:r>
            <w:r>
              <w:rPr>
                <w:noProof/>
                <w:webHidden/>
              </w:rPr>
              <w:tab/>
            </w:r>
            <w:r>
              <w:rPr>
                <w:noProof/>
                <w:webHidden/>
              </w:rPr>
              <w:fldChar w:fldCharType="begin"/>
            </w:r>
            <w:r>
              <w:rPr>
                <w:noProof/>
                <w:webHidden/>
              </w:rPr>
              <w:instrText xml:space="preserve"> PAGEREF _Toc225545222 \h </w:instrText>
            </w:r>
            <w:r>
              <w:rPr>
                <w:noProof/>
                <w:webHidden/>
              </w:rPr>
            </w:r>
            <w:r>
              <w:rPr>
                <w:noProof/>
                <w:webHidden/>
              </w:rPr>
              <w:fldChar w:fldCharType="separate"/>
            </w:r>
            <w:r>
              <w:rPr>
                <w:noProof/>
                <w:webHidden/>
              </w:rPr>
              <w:t>5</w:t>
            </w:r>
            <w:r>
              <w:rPr>
                <w:noProof/>
                <w:webHidden/>
              </w:rPr>
              <w:fldChar w:fldCharType="end"/>
            </w:r>
          </w:hyperlink>
        </w:p>
        <w:p w14:paraId="48EB833A" w14:textId="74DBCA4D" w:rsidR="00674DF0" w:rsidRDefault="00674DF0">
          <w:pPr>
            <w:pStyle w:val="TOC1"/>
            <w:tabs>
              <w:tab w:val="right" w:leader="dot" w:pos="9016"/>
            </w:tabs>
            <w:rPr>
              <w:noProof/>
            </w:rPr>
          </w:pPr>
          <w:hyperlink w:anchor="_Toc225545223" w:history="1">
            <w:r w:rsidRPr="00065A0A">
              <w:rPr>
                <w:rStyle w:val="Hyperlink"/>
                <w:rFonts w:ascii="Arial" w:hAnsi="Arial" w:cs="Arial"/>
                <w:b/>
                <w:bCs/>
                <w:noProof/>
              </w:rPr>
              <w:t>5. Secure Coding Practices</w:t>
            </w:r>
            <w:r>
              <w:rPr>
                <w:noProof/>
                <w:webHidden/>
              </w:rPr>
              <w:tab/>
            </w:r>
            <w:r>
              <w:rPr>
                <w:noProof/>
                <w:webHidden/>
              </w:rPr>
              <w:fldChar w:fldCharType="begin"/>
            </w:r>
            <w:r>
              <w:rPr>
                <w:noProof/>
                <w:webHidden/>
              </w:rPr>
              <w:instrText xml:space="preserve"> PAGEREF _Toc225545223 \h </w:instrText>
            </w:r>
            <w:r>
              <w:rPr>
                <w:noProof/>
                <w:webHidden/>
              </w:rPr>
            </w:r>
            <w:r>
              <w:rPr>
                <w:noProof/>
                <w:webHidden/>
              </w:rPr>
              <w:fldChar w:fldCharType="separate"/>
            </w:r>
            <w:r>
              <w:rPr>
                <w:noProof/>
                <w:webHidden/>
              </w:rPr>
              <w:t>5</w:t>
            </w:r>
            <w:r>
              <w:rPr>
                <w:noProof/>
                <w:webHidden/>
              </w:rPr>
              <w:fldChar w:fldCharType="end"/>
            </w:r>
          </w:hyperlink>
        </w:p>
        <w:p w14:paraId="0E163252" w14:textId="5155B5B8" w:rsidR="00674DF0" w:rsidRDefault="00674DF0">
          <w:pPr>
            <w:pStyle w:val="TOC1"/>
            <w:tabs>
              <w:tab w:val="right" w:leader="dot" w:pos="9016"/>
            </w:tabs>
            <w:rPr>
              <w:noProof/>
            </w:rPr>
          </w:pPr>
          <w:hyperlink w:anchor="_Toc225545224" w:history="1">
            <w:r w:rsidRPr="00065A0A">
              <w:rPr>
                <w:rStyle w:val="Hyperlink"/>
                <w:rFonts w:ascii="Arial" w:hAnsi="Arial" w:cs="Arial"/>
                <w:b/>
                <w:bCs/>
                <w:noProof/>
              </w:rPr>
              <w:t>6. Testing and Results</w:t>
            </w:r>
            <w:r>
              <w:rPr>
                <w:noProof/>
                <w:webHidden/>
              </w:rPr>
              <w:tab/>
            </w:r>
            <w:r>
              <w:rPr>
                <w:noProof/>
                <w:webHidden/>
              </w:rPr>
              <w:fldChar w:fldCharType="begin"/>
            </w:r>
            <w:r>
              <w:rPr>
                <w:noProof/>
                <w:webHidden/>
              </w:rPr>
              <w:instrText xml:space="preserve"> PAGEREF _Toc225545224 \h </w:instrText>
            </w:r>
            <w:r>
              <w:rPr>
                <w:noProof/>
                <w:webHidden/>
              </w:rPr>
            </w:r>
            <w:r>
              <w:rPr>
                <w:noProof/>
                <w:webHidden/>
              </w:rPr>
              <w:fldChar w:fldCharType="separate"/>
            </w:r>
            <w:r>
              <w:rPr>
                <w:noProof/>
                <w:webHidden/>
              </w:rPr>
              <w:t>6</w:t>
            </w:r>
            <w:r>
              <w:rPr>
                <w:noProof/>
                <w:webHidden/>
              </w:rPr>
              <w:fldChar w:fldCharType="end"/>
            </w:r>
          </w:hyperlink>
        </w:p>
        <w:p w14:paraId="04953CFF" w14:textId="270C8146" w:rsidR="00674DF0" w:rsidRDefault="00674DF0">
          <w:pPr>
            <w:pStyle w:val="TOC1"/>
            <w:tabs>
              <w:tab w:val="right" w:leader="dot" w:pos="9016"/>
            </w:tabs>
            <w:rPr>
              <w:noProof/>
            </w:rPr>
          </w:pPr>
          <w:hyperlink w:anchor="_Toc225545225" w:history="1">
            <w:r w:rsidRPr="00065A0A">
              <w:rPr>
                <w:rStyle w:val="Hyperlink"/>
                <w:rFonts w:ascii="Arial" w:hAnsi="Arial" w:cs="Arial"/>
                <w:b/>
                <w:bCs/>
                <w:noProof/>
              </w:rPr>
              <w:t>7. Conclusion</w:t>
            </w:r>
            <w:r>
              <w:rPr>
                <w:noProof/>
                <w:webHidden/>
              </w:rPr>
              <w:tab/>
            </w:r>
            <w:r>
              <w:rPr>
                <w:noProof/>
                <w:webHidden/>
              </w:rPr>
              <w:fldChar w:fldCharType="begin"/>
            </w:r>
            <w:r>
              <w:rPr>
                <w:noProof/>
                <w:webHidden/>
              </w:rPr>
              <w:instrText xml:space="preserve"> PAGEREF _Toc225545225 \h </w:instrText>
            </w:r>
            <w:r>
              <w:rPr>
                <w:noProof/>
                <w:webHidden/>
              </w:rPr>
            </w:r>
            <w:r>
              <w:rPr>
                <w:noProof/>
                <w:webHidden/>
              </w:rPr>
              <w:fldChar w:fldCharType="separate"/>
            </w:r>
            <w:r>
              <w:rPr>
                <w:noProof/>
                <w:webHidden/>
              </w:rPr>
              <w:t>7</w:t>
            </w:r>
            <w:r>
              <w:rPr>
                <w:noProof/>
                <w:webHidden/>
              </w:rPr>
              <w:fldChar w:fldCharType="end"/>
            </w:r>
          </w:hyperlink>
        </w:p>
        <w:p w14:paraId="6C51C7DE" w14:textId="09C40CAF" w:rsidR="00674DF0" w:rsidRDefault="00674DF0">
          <w:pPr>
            <w:pStyle w:val="TOC1"/>
            <w:tabs>
              <w:tab w:val="right" w:leader="dot" w:pos="9016"/>
            </w:tabs>
            <w:rPr>
              <w:noProof/>
            </w:rPr>
          </w:pPr>
          <w:hyperlink w:anchor="_Toc225545226" w:history="1">
            <w:r w:rsidRPr="00065A0A">
              <w:rPr>
                <w:rStyle w:val="Hyperlink"/>
                <w:rFonts w:ascii="Arial" w:hAnsi="Arial" w:cs="Arial"/>
                <w:b/>
                <w:bCs/>
                <w:noProof/>
              </w:rPr>
              <w:t>8. References</w:t>
            </w:r>
            <w:r>
              <w:rPr>
                <w:noProof/>
                <w:webHidden/>
              </w:rPr>
              <w:tab/>
            </w:r>
            <w:r>
              <w:rPr>
                <w:noProof/>
                <w:webHidden/>
              </w:rPr>
              <w:fldChar w:fldCharType="begin"/>
            </w:r>
            <w:r>
              <w:rPr>
                <w:noProof/>
                <w:webHidden/>
              </w:rPr>
              <w:instrText xml:space="preserve"> PAGEREF _Toc225545226 \h </w:instrText>
            </w:r>
            <w:r>
              <w:rPr>
                <w:noProof/>
                <w:webHidden/>
              </w:rPr>
            </w:r>
            <w:r>
              <w:rPr>
                <w:noProof/>
                <w:webHidden/>
              </w:rPr>
              <w:fldChar w:fldCharType="separate"/>
            </w:r>
            <w:r>
              <w:rPr>
                <w:noProof/>
                <w:webHidden/>
              </w:rPr>
              <w:t>7</w:t>
            </w:r>
            <w:r>
              <w:rPr>
                <w:noProof/>
                <w:webHidden/>
              </w:rPr>
              <w:fldChar w:fldCharType="end"/>
            </w:r>
          </w:hyperlink>
        </w:p>
        <w:p w14:paraId="2468E9D5" w14:textId="41275D0E" w:rsidR="00674DF0" w:rsidRDefault="00674DF0">
          <w:r>
            <w:rPr>
              <w:b/>
              <w:bCs/>
              <w:lang w:val="en-GB"/>
            </w:rPr>
            <w:fldChar w:fldCharType="end"/>
          </w:r>
        </w:p>
      </w:sdtContent>
    </w:sdt>
    <w:p w14:paraId="4774FDC0" w14:textId="1650AA89" w:rsidR="00CB63BB" w:rsidRDefault="00CB63BB">
      <w:pPr>
        <w:rPr>
          <w:rFonts w:ascii="Cambria Math" w:hAnsi="Cambria Math"/>
        </w:rPr>
      </w:pPr>
      <w:r>
        <w:rPr>
          <w:rFonts w:ascii="Cambria Math" w:hAnsi="Cambria Math"/>
        </w:rPr>
        <w:br w:type="page"/>
      </w:r>
    </w:p>
    <w:p w14:paraId="4744DF2C" w14:textId="77777777" w:rsidR="00CB63BB" w:rsidRPr="00CB63BB" w:rsidRDefault="00CB63BB" w:rsidP="00CB63BB">
      <w:pPr>
        <w:pStyle w:val="Heading1"/>
        <w:rPr>
          <w:rFonts w:ascii="Arial" w:hAnsi="Arial" w:cs="Arial"/>
          <w:b/>
          <w:bCs/>
          <w:color w:val="auto"/>
        </w:rPr>
      </w:pPr>
      <w:bookmarkStart w:id="0" w:name="_Toc225545216"/>
      <w:r w:rsidRPr="00CB63BB">
        <w:rPr>
          <w:rFonts w:ascii="Arial" w:hAnsi="Arial" w:cs="Arial"/>
          <w:b/>
          <w:bCs/>
          <w:color w:val="auto"/>
        </w:rPr>
        <w:lastRenderedPageBreak/>
        <w:t>1. Introduction</w:t>
      </w:r>
      <w:bookmarkEnd w:id="0"/>
    </w:p>
    <w:p w14:paraId="38327772" w14:textId="77777777" w:rsidR="00CB63BB" w:rsidRPr="00CB63BB" w:rsidRDefault="00CB63BB" w:rsidP="00CB63BB">
      <w:pPr>
        <w:spacing w:line="360" w:lineRule="auto"/>
        <w:jc w:val="both"/>
        <w:rPr>
          <w:rFonts w:asciiTheme="majorBidi" w:hAnsiTheme="majorBidi" w:cstheme="majorBidi"/>
        </w:rPr>
      </w:pPr>
      <w:r w:rsidRPr="00CB63BB">
        <w:rPr>
          <w:rFonts w:asciiTheme="majorBidi" w:hAnsiTheme="majorBidi" w:cstheme="majorBidi"/>
        </w:rPr>
        <w:t>In today’s digital world, the secure transmission of data is a critical requirement for individuals and organizations. With the increasing number of cyber threats such as data breaches, unauthorized access, and tampering, it has become essential to implement strong security mechanisms to protect sensitive information. Cryptography plays a vital role in ensuring confidentiality, integrity, and authenticity of data during communication.</w:t>
      </w:r>
    </w:p>
    <w:p w14:paraId="031D2FCD" w14:textId="1DBA0967" w:rsidR="00CB63BB" w:rsidRPr="00CB63BB" w:rsidRDefault="00CB63BB" w:rsidP="00CB63BB">
      <w:pPr>
        <w:spacing w:line="360" w:lineRule="auto"/>
        <w:jc w:val="both"/>
        <w:rPr>
          <w:rFonts w:asciiTheme="majorBidi" w:hAnsiTheme="majorBidi" w:cstheme="majorBidi"/>
        </w:rPr>
      </w:pPr>
      <w:r w:rsidRPr="00CB63BB">
        <w:rPr>
          <w:rFonts w:asciiTheme="majorBidi" w:hAnsiTheme="majorBidi" w:cstheme="majorBidi"/>
        </w:rPr>
        <w:t xml:space="preserve">This project focuses on the design and implementation of a </w:t>
      </w:r>
      <w:r w:rsidRPr="00CB63BB">
        <w:rPr>
          <w:rFonts w:asciiTheme="majorBidi" w:hAnsiTheme="majorBidi" w:cstheme="majorBidi"/>
          <w:b/>
          <w:bCs/>
        </w:rPr>
        <w:t>Secure File Transfer System</w:t>
      </w:r>
      <w:r w:rsidRPr="00CB63BB">
        <w:rPr>
          <w:rFonts w:asciiTheme="majorBidi" w:hAnsiTheme="majorBidi" w:cstheme="majorBidi"/>
        </w:rPr>
        <w:t xml:space="preserve"> using modern cryptographic techniques. The system integrates both symmetric and asymmetric encryption methods along with digital signatures to provide a robust security framework. Additionally, secure coding practices are applied to minimize vulnerabilities and ensure reliable software </w:t>
      </w:r>
      <w:r w:rsidRPr="00CB63BB">
        <w:rPr>
          <w:rFonts w:asciiTheme="majorBidi" w:hAnsiTheme="majorBidi" w:cstheme="majorBidi"/>
        </w:rPr>
        <w:t>behaviour</w:t>
      </w:r>
      <w:r w:rsidRPr="00CB63BB">
        <w:rPr>
          <w:rFonts w:asciiTheme="majorBidi" w:hAnsiTheme="majorBidi" w:cstheme="majorBidi"/>
        </w:rPr>
        <w:t>.</w:t>
      </w:r>
    </w:p>
    <w:p w14:paraId="11BF87B8" w14:textId="77777777" w:rsidR="00CB63BB" w:rsidRPr="00CB63BB" w:rsidRDefault="00CB63BB" w:rsidP="00CB63BB">
      <w:pPr>
        <w:spacing w:line="360" w:lineRule="auto"/>
        <w:jc w:val="both"/>
        <w:rPr>
          <w:rFonts w:asciiTheme="majorBidi" w:hAnsiTheme="majorBidi" w:cstheme="majorBidi"/>
        </w:rPr>
      </w:pPr>
      <w:r w:rsidRPr="00CB63BB">
        <w:rPr>
          <w:rFonts w:asciiTheme="majorBidi" w:hAnsiTheme="majorBidi" w:cstheme="majorBidi"/>
        </w:rPr>
        <w:t>The project demonstrates how encryption algorithms such as AES (Advanced Encryption Standard) and RSA (Rivest–Shamir–Adleman) can be combined to achieve efficient and secure data transmission. By implementing these techniques, the system ensures that only authorized users can access the data while maintaining its integrity throughout the transfer process.</w:t>
      </w:r>
    </w:p>
    <w:p w14:paraId="37DA64A7" w14:textId="77777777" w:rsidR="00CB63BB" w:rsidRPr="00CB63BB" w:rsidRDefault="00CB63BB" w:rsidP="00CB63BB">
      <w:pPr>
        <w:pStyle w:val="Heading1"/>
        <w:rPr>
          <w:rFonts w:ascii="Arial" w:hAnsi="Arial" w:cs="Arial"/>
          <w:b/>
          <w:bCs/>
          <w:color w:val="auto"/>
        </w:rPr>
      </w:pPr>
      <w:bookmarkStart w:id="1" w:name="_Toc225545217"/>
      <w:r w:rsidRPr="00CB63BB">
        <w:rPr>
          <w:rFonts w:ascii="Arial" w:hAnsi="Arial" w:cs="Arial"/>
          <w:b/>
          <w:bCs/>
          <w:color w:val="auto"/>
        </w:rPr>
        <w:t>2. Objectives</w:t>
      </w:r>
      <w:bookmarkEnd w:id="1"/>
    </w:p>
    <w:p w14:paraId="50541AF5" w14:textId="77777777" w:rsidR="00CB63BB" w:rsidRPr="00CB63BB" w:rsidRDefault="00CB63BB" w:rsidP="00CB63BB">
      <w:pPr>
        <w:spacing w:line="360" w:lineRule="auto"/>
        <w:jc w:val="both"/>
        <w:rPr>
          <w:rFonts w:asciiTheme="majorBidi" w:hAnsiTheme="majorBidi" w:cstheme="majorBidi"/>
        </w:rPr>
      </w:pPr>
      <w:r w:rsidRPr="00CB63BB">
        <w:rPr>
          <w:rFonts w:asciiTheme="majorBidi" w:hAnsiTheme="majorBidi" w:cstheme="majorBidi"/>
        </w:rPr>
        <w:t>The primary objectives of this project are:</w:t>
      </w:r>
    </w:p>
    <w:p w14:paraId="459AFD00" w14:textId="77777777" w:rsidR="00CB63BB" w:rsidRPr="00CB63BB" w:rsidRDefault="00CB63BB" w:rsidP="00CB63BB">
      <w:pPr>
        <w:pStyle w:val="ListParagraph"/>
        <w:numPr>
          <w:ilvl w:val="0"/>
          <w:numId w:val="2"/>
        </w:numPr>
        <w:spacing w:line="360" w:lineRule="auto"/>
        <w:jc w:val="both"/>
        <w:rPr>
          <w:rFonts w:asciiTheme="majorBidi" w:hAnsiTheme="majorBidi" w:cstheme="majorBidi"/>
        </w:rPr>
      </w:pPr>
      <w:r w:rsidRPr="00CB63BB">
        <w:rPr>
          <w:rFonts w:asciiTheme="majorBidi" w:hAnsiTheme="majorBidi" w:cstheme="majorBidi"/>
        </w:rPr>
        <w:t xml:space="preserve">To develop a secure file transfer application using cryptographic techniques </w:t>
      </w:r>
    </w:p>
    <w:p w14:paraId="65E8B43A" w14:textId="77777777" w:rsidR="00CB63BB" w:rsidRPr="00CB63BB" w:rsidRDefault="00CB63BB" w:rsidP="00CB63BB">
      <w:pPr>
        <w:pStyle w:val="ListParagraph"/>
        <w:numPr>
          <w:ilvl w:val="0"/>
          <w:numId w:val="2"/>
        </w:numPr>
        <w:spacing w:line="360" w:lineRule="auto"/>
        <w:jc w:val="both"/>
        <w:rPr>
          <w:rFonts w:asciiTheme="majorBidi" w:hAnsiTheme="majorBidi" w:cstheme="majorBidi"/>
        </w:rPr>
      </w:pPr>
      <w:r w:rsidRPr="00CB63BB">
        <w:rPr>
          <w:rFonts w:asciiTheme="majorBidi" w:hAnsiTheme="majorBidi" w:cstheme="majorBidi"/>
        </w:rPr>
        <w:t xml:space="preserve">To implement symmetric encryption (AES) for efficient file encryption </w:t>
      </w:r>
    </w:p>
    <w:p w14:paraId="2B56FCFF" w14:textId="77777777" w:rsidR="00CB63BB" w:rsidRPr="00CB63BB" w:rsidRDefault="00CB63BB" w:rsidP="00CB63BB">
      <w:pPr>
        <w:pStyle w:val="ListParagraph"/>
        <w:numPr>
          <w:ilvl w:val="0"/>
          <w:numId w:val="2"/>
        </w:numPr>
        <w:spacing w:line="360" w:lineRule="auto"/>
        <w:jc w:val="both"/>
        <w:rPr>
          <w:rFonts w:asciiTheme="majorBidi" w:hAnsiTheme="majorBidi" w:cstheme="majorBidi"/>
        </w:rPr>
      </w:pPr>
      <w:r w:rsidRPr="00CB63BB">
        <w:rPr>
          <w:rFonts w:asciiTheme="majorBidi" w:hAnsiTheme="majorBidi" w:cstheme="majorBidi"/>
        </w:rPr>
        <w:t xml:space="preserve">To use asymmetric encryption (RSA) for secure key exchange </w:t>
      </w:r>
    </w:p>
    <w:p w14:paraId="43349A01" w14:textId="77777777" w:rsidR="00CB63BB" w:rsidRPr="00CB63BB" w:rsidRDefault="00CB63BB" w:rsidP="00CB63BB">
      <w:pPr>
        <w:pStyle w:val="ListParagraph"/>
        <w:numPr>
          <w:ilvl w:val="0"/>
          <w:numId w:val="2"/>
        </w:numPr>
        <w:spacing w:line="360" w:lineRule="auto"/>
        <w:jc w:val="both"/>
        <w:rPr>
          <w:rFonts w:asciiTheme="majorBidi" w:hAnsiTheme="majorBidi" w:cstheme="majorBidi"/>
        </w:rPr>
      </w:pPr>
      <w:r w:rsidRPr="00CB63BB">
        <w:rPr>
          <w:rFonts w:asciiTheme="majorBidi" w:hAnsiTheme="majorBidi" w:cstheme="majorBidi"/>
        </w:rPr>
        <w:t xml:space="preserve">To integrate digital signatures for data integrity and authentication </w:t>
      </w:r>
    </w:p>
    <w:p w14:paraId="5404EA42" w14:textId="77777777" w:rsidR="00CB63BB" w:rsidRPr="00CB63BB" w:rsidRDefault="00CB63BB" w:rsidP="00CB63BB">
      <w:pPr>
        <w:pStyle w:val="ListParagraph"/>
        <w:numPr>
          <w:ilvl w:val="0"/>
          <w:numId w:val="2"/>
        </w:numPr>
        <w:spacing w:line="360" w:lineRule="auto"/>
        <w:jc w:val="both"/>
        <w:rPr>
          <w:rFonts w:asciiTheme="majorBidi" w:hAnsiTheme="majorBidi" w:cstheme="majorBidi"/>
        </w:rPr>
      </w:pPr>
      <w:r w:rsidRPr="00CB63BB">
        <w:rPr>
          <w:rFonts w:asciiTheme="majorBidi" w:hAnsiTheme="majorBidi" w:cstheme="majorBidi"/>
        </w:rPr>
        <w:t xml:space="preserve">To apply secure coding practices based on OWASP guidelines </w:t>
      </w:r>
    </w:p>
    <w:p w14:paraId="5B9BD445" w14:textId="77777777" w:rsidR="00CB63BB" w:rsidRPr="00CB63BB" w:rsidRDefault="00CB63BB" w:rsidP="00CB63BB">
      <w:pPr>
        <w:pStyle w:val="ListParagraph"/>
        <w:numPr>
          <w:ilvl w:val="0"/>
          <w:numId w:val="2"/>
        </w:numPr>
        <w:spacing w:line="360" w:lineRule="auto"/>
        <w:jc w:val="both"/>
        <w:rPr>
          <w:rFonts w:asciiTheme="majorBidi" w:hAnsiTheme="majorBidi" w:cstheme="majorBidi"/>
        </w:rPr>
      </w:pPr>
      <w:r w:rsidRPr="00CB63BB">
        <w:rPr>
          <w:rFonts w:asciiTheme="majorBidi" w:hAnsiTheme="majorBidi" w:cstheme="majorBidi"/>
        </w:rPr>
        <w:t>To test and validate the security features of the system</w:t>
      </w:r>
    </w:p>
    <w:p w14:paraId="70DF3B5F" w14:textId="77777777" w:rsidR="00CB63BB" w:rsidRPr="00CB63BB" w:rsidRDefault="00CB63BB" w:rsidP="00CB63BB">
      <w:pPr>
        <w:pStyle w:val="Heading1"/>
        <w:rPr>
          <w:rFonts w:ascii="Arial" w:hAnsi="Arial" w:cs="Arial"/>
          <w:b/>
          <w:bCs/>
          <w:color w:val="auto"/>
        </w:rPr>
      </w:pPr>
      <w:bookmarkStart w:id="2" w:name="_Toc225545218"/>
      <w:r w:rsidRPr="00CB63BB">
        <w:rPr>
          <w:rFonts w:ascii="Arial" w:hAnsi="Arial" w:cs="Arial"/>
          <w:b/>
          <w:bCs/>
          <w:color w:val="auto"/>
        </w:rPr>
        <w:t>3. System Design and Architecture</w:t>
      </w:r>
      <w:bookmarkEnd w:id="2"/>
    </w:p>
    <w:p w14:paraId="3EF59370" w14:textId="77777777" w:rsidR="00CB63BB" w:rsidRPr="00CB63BB" w:rsidRDefault="00CB63BB" w:rsidP="00CB63BB">
      <w:pPr>
        <w:spacing w:line="360" w:lineRule="auto"/>
        <w:jc w:val="both"/>
        <w:rPr>
          <w:rFonts w:asciiTheme="majorBidi" w:hAnsiTheme="majorBidi" w:cstheme="majorBidi"/>
        </w:rPr>
      </w:pPr>
      <w:r w:rsidRPr="00CB63BB">
        <w:rPr>
          <w:rFonts w:asciiTheme="majorBidi" w:hAnsiTheme="majorBidi" w:cstheme="majorBidi"/>
        </w:rPr>
        <w:t>The system is designed using a hybrid cryptographic approach that combines the strengths of both symmetric and asymmetric encryption techniques. The architecture consists of two main components: the sender and the receiver.</w:t>
      </w:r>
    </w:p>
    <w:p w14:paraId="6E260720" w14:textId="77777777" w:rsidR="00CB63BB" w:rsidRPr="00CB63BB" w:rsidRDefault="00CB63BB" w:rsidP="00CB63BB">
      <w:pPr>
        <w:spacing w:line="360" w:lineRule="auto"/>
        <w:jc w:val="both"/>
        <w:rPr>
          <w:rFonts w:asciiTheme="majorBidi" w:hAnsiTheme="majorBidi" w:cstheme="majorBidi"/>
          <w:b/>
          <w:bCs/>
        </w:rPr>
      </w:pPr>
      <w:r w:rsidRPr="00CB63BB">
        <w:rPr>
          <w:rFonts w:asciiTheme="majorBidi" w:hAnsiTheme="majorBidi" w:cstheme="majorBidi"/>
          <w:b/>
          <w:bCs/>
        </w:rPr>
        <w:t>System Workflow</w:t>
      </w:r>
    </w:p>
    <w:p w14:paraId="43EC55DA" w14:textId="77777777" w:rsidR="00CB63BB" w:rsidRPr="00CB63BB" w:rsidRDefault="00CB63BB" w:rsidP="00CB63BB">
      <w:pPr>
        <w:pStyle w:val="ListParagraph"/>
        <w:numPr>
          <w:ilvl w:val="0"/>
          <w:numId w:val="4"/>
        </w:numPr>
        <w:spacing w:line="360" w:lineRule="auto"/>
        <w:jc w:val="both"/>
        <w:rPr>
          <w:rFonts w:asciiTheme="majorBidi" w:hAnsiTheme="majorBidi" w:cstheme="majorBidi"/>
        </w:rPr>
      </w:pPr>
      <w:r w:rsidRPr="00CB63BB">
        <w:rPr>
          <w:rFonts w:asciiTheme="majorBidi" w:hAnsiTheme="majorBidi" w:cstheme="majorBidi"/>
        </w:rPr>
        <w:lastRenderedPageBreak/>
        <w:t xml:space="preserve">The sender selects a file to be transmitted </w:t>
      </w:r>
    </w:p>
    <w:p w14:paraId="5CA67684" w14:textId="77777777" w:rsidR="00CB63BB" w:rsidRPr="00CB63BB" w:rsidRDefault="00CB63BB" w:rsidP="00CB63BB">
      <w:pPr>
        <w:pStyle w:val="ListParagraph"/>
        <w:numPr>
          <w:ilvl w:val="0"/>
          <w:numId w:val="4"/>
        </w:numPr>
        <w:spacing w:line="360" w:lineRule="auto"/>
        <w:jc w:val="both"/>
        <w:rPr>
          <w:rFonts w:asciiTheme="majorBidi" w:hAnsiTheme="majorBidi" w:cstheme="majorBidi"/>
        </w:rPr>
      </w:pPr>
      <w:r w:rsidRPr="00CB63BB">
        <w:rPr>
          <w:rFonts w:asciiTheme="majorBidi" w:hAnsiTheme="majorBidi" w:cstheme="majorBidi"/>
        </w:rPr>
        <w:t xml:space="preserve">The file is encrypted using AES (symmetric encryption) </w:t>
      </w:r>
    </w:p>
    <w:p w14:paraId="791D9C7D" w14:textId="77777777" w:rsidR="00CB63BB" w:rsidRPr="00CB63BB" w:rsidRDefault="00CB63BB" w:rsidP="00CB63BB">
      <w:pPr>
        <w:pStyle w:val="ListParagraph"/>
        <w:numPr>
          <w:ilvl w:val="0"/>
          <w:numId w:val="4"/>
        </w:numPr>
        <w:spacing w:line="360" w:lineRule="auto"/>
        <w:jc w:val="both"/>
        <w:rPr>
          <w:rFonts w:asciiTheme="majorBidi" w:hAnsiTheme="majorBidi" w:cstheme="majorBidi"/>
        </w:rPr>
      </w:pPr>
      <w:r w:rsidRPr="00CB63BB">
        <w:rPr>
          <w:rFonts w:asciiTheme="majorBidi" w:hAnsiTheme="majorBidi" w:cstheme="majorBidi"/>
        </w:rPr>
        <w:t xml:space="preserve">The AES key is encrypted using RSA (asymmetric encryption) </w:t>
      </w:r>
    </w:p>
    <w:p w14:paraId="00094EE4" w14:textId="77777777" w:rsidR="00CB63BB" w:rsidRPr="00CB63BB" w:rsidRDefault="00CB63BB" w:rsidP="00CB63BB">
      <w:pPr>
        <w:pStyle w:val="ListParagraph"/>
        <w:numPr>
          <w:ilvl w:val="0"/>
          <w:numId w:val="4"/>
        </w:numPr>
        <w:spacing w:line="360" w:lineRule="auto"/>
        <w:jc w:val="both"/>
        <w:rPr>
          <w:rFonts w:asciiTheme="majorBidi" w:hAnsiTheme="majorBidi" w:cstheme="majorBidi"/>
        </w:rPr>
      </w:pPr>
      <w:r w:rsidRPr="00CB63BB">
        <w:rPr>
          <w:rFonts w:asciiTheme="majorBidi" w:hAnsiTheme="majorBidi" w:cstheme="majorBidi"/>
        </w:rPr>
        <w:t xml:space="preserve">A digital signature is generated using the sender’s private key </w:t>
      </w:r>
    </w:p>
    <w:p w14:paraId="00242E77" w14:textId="77777777" w:rsidR="00CB63BB" w:rsidRPr="00CB63BB" w:rsidRDefault="00CB63BB" w:rsidP="00CB63BB">
      <w:pPr>
        <w:pStyle w:val="ListParagraph"/>
        <w:numPr>
          <w:ilvl w:val="0"/>
          <w:numId w:val="4"/>
        </w:numPr>
        <w:spacing w:line="360" w:lineRule="auto"/>
        <w:jc w:val="both"/>
        <w:rPr>
          <w:rFonts w:asciiTheme="majorBidi" w:hAnsiTheme="majorBidi" w:cstheme="majorBidi"/>
        </w:rPr>
      </w:pPr>
      <w:r w:rsidRPr="00CB63BB">
        <w:rPr>
          <w:rFonts w:asciiTheme="majorBidi" w:hAnsiTheme="majorBidi" w:cstheme="majorBidi"/>
        </w:rPr>
        <w:t xml:space="preserve">The encrypted file, encrypted key, and signature are transmitted </w:t>
      </w:r>
    </w:p>
    <w:p w14:paraId="0717301A" w14:textId="77777777" w:rsidR="00CB63BB" w:rsidRPr="00CB63BB" w:rsidRDefault="00CB63BB" w:rsidP="00CB63BB">
      <w:pPr>
        <w:pStyle w:val="ListParagraph"/>
        <w:numPr>
          <w:ilvl w:val="0"/>
          <w:numId w:val="4"/>
        </w:numPr>
        <w:spacing w:line="360" w:lineRule="auto"/>
        <w:jc w:val="both"/>
        <w:rPr>
          <w:rFonts w:asciiTheme="majorBidi" w:hAnsiTheme="majorBidi" w:cstheme="majorBidi"/>
        </w:rPr>
      </w:pPr>
      <w:r w:rsidRPr="00CB63BB">
        <w:rPr>
          <w:rFonts w:asciiTheme="majorBidi" w:hAnsiTheme="majorBidi" w:cstheme="majorBidi"/>
        </w:rPr>
        <w:t xml:space="preserve">The receiver decrypts the AES key using their private key </w:t>
      </w:r>
    </w:p>
    <w:p w14:paraId="1F9CFE4D" w14:textId="77777777" w:rsidR="00CB63BB" w:rsidRPr="00CB63BB" w:rsidRDefault="00CB63BB" w:rsidP="00CB63BB">
      <w:pPr>
        <w:pStyle w:val="ListParagraph"/>
        <w:numPr>
          <w:ilvl w:val="0"/>
          <w:numId w:val="4"/>
        </w:numPr>
        <w:spacing w:line="360" w:lineRule="auto"/>
        <w:jc w:val="both"/>
        <w:rPr>
          <w:rFonts w:asciiTheme="majorBidi" w:hAnsiTheme="majorBidi" w:cstheme="majorBidi"/>
        </w:rPr>
      </w:pPr>
      <w:r w:rsidRPr="00CB63BB">
        <w:rPr>
          <w:rFonts w:asciiTheme="majorBidi" w:hAnsiTheme="majorBidi" w:cstheme="majorBidi"/>
        </w:rPr>
        <w:t xml:space="preserve">The file is decrypted using the AES key </w:t>
      </w:r>
    </w:p>
    <w:p w14:paraId="64D49EDC" w14:textId="77777777" w:rsidR="00CB63BB" w:rsidRDefault="00CB63BB" w:rsidP="00CB63BB">
      <w:pPr>
        <w:pStyle w:val="ListParagraph"/>
        <w:numPr>
          <w:ilvl w:val="0"/>
          <w:numId w:val="4"/>
        </w:numPr>
        <w:spacing w:line="360" w:lineRule="auto"/>
        <w:jc w:val="both"/>
        <w:rPr>
          <w:rFonts w:asciiTheme="majorBidi" w:hAnsiTheme="majorBidi" w:cstheme="majorBidi"/>
        </w:rPr>
      </w:pPr>
      <w:r w:rsidRPr="00CB63BB">
        <w:rPr>
          <w:rFonts w:asciiTheme="majorBidi" w:hAnsiTheme="majorBidi" w:cstheme="majorBidi"/>
        </w:rPr>
        <w:t>The digital signature is verified using the sender’s public key</w:t>
      </w:r>
    </w:p>
    <w:p w14:paraId="095806CB" w14:textId="45BD87A3" w:rsidR="00CB63BB" w:rsidRDefault="00CB63BB" w:rsidP="00CB63BB">
      <w:pPr>
        <w:spacing w:line="360" w:lineRule="auto"/>
        <w:jc w:val="both"/>
        <w:rPr>
          <w:rFonts w:asciiTheme="majorBidi" w:hAnsiTheme="majorBidi" w:cstheme="majorBidi"/>
        </w:rPr>
      </w:pPr>
      <w:r>
        <w:rPr>
          <w:noProof/>
        </w:rPr>
        <w:drawing>
          <wp:inline distT="0" distB="0" distL="0" distR="0" wp14:anchorId="6197F3C1" wp14:editId="7DF1880E">
            <wp:extent cx="5731510" cy="2705100"/>
            <wp:effectExtent l="0" t="0" r="2540" b="0"/>
            <wp:docPr id="1700000013" name="Picture 1" descr="Hybrid Encryption with RSA and AES | by Prof Bill Buchanan OBE FRSE | ASecuritySite: When Bob Met Alic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ybrid Encryption with RSA and AES | by Prof Bill Buchanan OBE FRSE | ASecuritySite: When Bob Met Alice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05100"/>
                    </a:xfrm>
                    <a:prstGeom prst="rect">
                      <a:avLst/>
                    </a:prstGeom>
                    <a:noFill/>
                    <a:ln>
                      <a:noFill/>
                    </a:ln>
                  </pic:spPr>
                </pic:pic>
              </a:graphicData>
            </a:graphic>
          </wp:inline>
        </w:drawing>
      </w:r>
    </w:p>
    <w:p w14:paraId="51F070F1" w14:textId="2CE95B3D" w:rsidR="00CB63BB" w:rsidRPr="00CB63BB" w:rsidRDefault="00CB63BB" w:rsidP="00CB63BB">
      <w:pPr>
        <w:spacing w:line="360" w:lineRule="auto"/>
        <w:jc w:val="center"/>
        <w:rPr>
          <w:rFonts w:ascii="Calibri Light" w:hAnsi="Calibri Light" w:cs="Calibri Light"/>
          <w:i/>
          <w:iCs/>
          <w:color w:val="EE0000"/>
        </w:rPr>
      </w:pPr>
      <w:r w:rsidRPr="00CB63BB">
        <w:rPr>
          <w:rFonts w:ascii="Calibri Light" w:hAnsi="Calibri Light" w:cs="Calibri Light"/>
          <w:i/>
          <w:iCs/>
          <w:color w:val="EE0000"/>
          <w:highlight w:val="yellow"/>
        </w:rPr>
        <w:t>Figure: System workflow</w:t>
      </w:r>
    </w:p>
    <w:p w14:paraId="358700B7" w14:textId="77777777" w:rsidR="00CB63BB" w:rsidRDefault="00CB63BB" w:rsidP="00CB63BB">
      <w:pPr>
        <w:spacing w:line="360" w:lineRule="auto"/>
        <w:jc w:val="both"/>
        <w:rPr>
          <w:rFonts w:ascii="Cambria Math" w:hAnsi="Cambria Math"/>
        </w:rPr>
      </w:pPr>
      <w:r w:rsidRPr="00CB63BB">
        <w:rPr>
          <w:rFonts w:ascii="Cambria Math" w:hAnsi="Cambria Math"/>
        </w:rPr>
        <w:t>This hybrid approach ensures both efficiency and security. AES provides fast encryption for large files, while RSA ensures secure key distribution.</w:t>
      </w:r>
    </w:p>
    <w:p w14:paraId="2222DF29" w14:textId="77777777" w:rsidR="00CB63BB" w:rsidRPr="00CB63BB" w:rsidRDefault="00CB63BB" w:rsidP="00CB63BB">
      <w:pPr>
        <w:pStyle w:val="Heading1"/>
        <w:rPr>
          <w:rFonts w:ascii="Arial" w:hAnsi="Arial" w:cs="Arial"/>
          <w:b/>
          <w:bCs/>
          <w:color w:val="auto"/>
        </w:rPr>
      </w:pPr>
      <w:bookmarkStart w:id="3" w:name="_Toc225545219"/>
      <w:r w:rsidRPr="00CB63BB">
        <w:rPr>
          <w:rFonts w:ascii="Arial" w:hAnsi="Arial" w:cs="Arial"/>
          <w:b/>
          <w:bCs/>
          <w:color w:val="auto"/>
        </w:rPr>
        <w:t>4. Implementation</w:t>
      </w:r>
      <w:bookmarkEnd w:id="3"/>
    </w:p>
    <w:p w14:paraId="4653EF8D" w14:textId="5057ADF7" w:rsidR="00B615CF" w:rsidRDefault="00CB63BB" w:rsidP="00CB63BB">
      <w:pPr>
        <w:spacing w:line="360" w:lineRule="auto"/>
        <w:jc w:val="both"/>
        <w:rPr>
          <w:rFonts w:ascii="Cambria Math" w:hAnsi="Cambria Math"/>
        </w:rPr>
      </w:pPr>
      <w:r w:rsidRPr="00CB63BB">
        <w:rPr>
          <w:rFonts w:ascii="Cambria Math" w:hAnsi="Cambria Math"/>
        </w:rPr>
        <w:t>The system is implemented using Python and the cryptography library. The project is divided into modular components to enhance readability and maintainability.</w:t>
      </w:r>
    </w:p>
    <w:p w14:paraId="57D5B7E7" w14:textId="77777777" w:rsidR="00CB63BB" w:rsidRPr="00CB63BB" w:rsidRDefault="00CB63BB" w:rsidP="00CB63BB">
      <w:pPr>
        <w:pStyle w:val="Heading2"/>
        <w:rPr>
          <w:rFonts w:ascii="Cambria Math" w:hAnsi="Cambria Math"/>
          <w:b/>
          <w:bCs/>
          <w:color w:val="auto"/>
        </w:rPr>
      </w:pPr>
      <w:bookmarkStart w:id="4" w:name="_Toc225545220"/>
      <w:r w:rsidRPr="00CB63BB">
        <w:rPr>
          <w:rFonts w:ascii="Cambria Math" w:hAnsi="Cambria Math"/>
          <w:b/>
          <w:bCs/>
          <w:color w:val="auto"/>
        </w:rPr>
        <w:t>4.1 Symmetric Encryption (AES)</w:t>
      </w:r>
      <w:bookmarkEnd w:id="4"/>
    </w:p>
    <w:p w14:paraId="3CFD03FE" w14:textId="77777777" w:rsidR="00CB63BB" w:rsidRPr="00CB63BB" w:rsidRDefault="00CB63BB" w:rsidP="00CB63BB">
      <w:pPr>
        <w:spacing w:line="360" w:lineRule="auto"/>
        <w:jc w:val="both"/>
        <w:rPr>
          <w:rFonts w:ascii="Cambria Math" w:hAnsi="Cambria Math"/>
        </w:rPr>
      </w:pPr>
      <w:r w:rsidRPr="00CB63BB">
        <w:rPr>
          <w:rFonts w:ascii="Cambria Math" w:hAnsi="Cambria Math"/>
        </w:rPr>
        <w:t>AES is used to encrypt and decrypt the file. It is a symmetric encryption algorithm, meaning the same key is used for both encryption and decryption.</w:t>
      </w:r>
    </w:p>
    <w:p w14:paraId="518EFBDE" w14:textId="77777777" w:rsidR="00CB63BB" w:rsidRPr="00CB63BB" w:rsidRDefault="00CB63BB" w:rsidP="00CB63BB">
      <w:pPr>
        <w:spacing w:line="360" w:lineRule="auto"/>
        <w:jc w:val="both"/>
        <w:rPr>
          <w:rFonts w:ascii="Cambria Math" w:hAnsi="Cambria Math"/>
        </w:rPr>
      </w:pPr>
      <w:r w:rsidRPr="00CB63BB">
        <w:rPr>
          <w:rFonts w:ascii="Cambria Math" w:hAnsi="Cambria Math"/>
        </w:rPr>
        <w:t>In this project:</w:t>
      </w:r>
    </w:p>
    <w:p w14:paraId="75615042" w14:textId="77777777" w:rsidR="00CB63BB" w:rsidRPr="00CB63BB" w:rsidRDefault="00CB63BB" w:rsidP="00CB63BB">
      <w:pPr>
        <w:pStyle w:val="ListParagraph"/>
        <w:numPr>
          <w:ilvl w:val="0"/>
          <w:numId w:val="6"/>
        </w:numPr>
        <w:spacing w:line="360" w:lineRule="auto"/>
        <w:jc w:val="both"/>
        <w:rPr>
          <w:rFonts w:ascii="Cambria Math" w:hAnsi="Cambria Math"/>
        </w:rPr>
      </w:pPr>
      <w:r w:rsidRPr="00CB63BB">
        <w:rPr>
          <w:rFonts w:ascii="Cambria Math" w:hAnsi="Cambria Math"/>
        </w:rPr>
        <w:t xml:space="preserve">A unique AES key is generated for each session </w:t>
      </w:r>
    </w:p>
    <w:p w14:paraId="3150E14C" w14:textId="77777777" w:rsidR="00CB63BB" w:rsidRPr="00CB63BB" w:rsidRDefault="00CB63BB" w:rsidP="00CB63BB">
      <w:pPr>
        <w:pStyle w:val="ListParagraph"/>
        <w:numPr>
          <w:ilvl w:val="0"/>
          <w:numId w:val="6"/>
        </w:numPr>
        <w:spacing w:line="360" w:lineRule="auto"/>
        <w:jc w:val="both"/>
        <w:rPr>
          <w:rFonts w:ascii="Cambria Math" w:hAnsi="Cambria Math"/>
        </w:rPr>
      </w:pPr>
      <w:r w:rsidRPr="00CB63BB">
        <w:rPr>
          <w:rFonts w:ascii="Cambria Math" w:hAnsi="Cambria Math"/>
        </w:rPr>
        <w:lastRenderedPageBreak/>
        <w:t xml:space="preserve">The file is encrypted into a secure format </w:t>
      </w:r>
    </w:p>
    <w:p w14:paraId="06DFFB0D" w14:textId="77777777" w:rsidR="00CB63BB" w:rsidRPr="00CB63BB" w:rsidRDefault="00CB63BB" w:rsidP="00CB63BB">
      <w:pPr>
        <w:pStyle w:val="ListParagraph"/>
        <w:numPr>
          <w:ilvl w:val="0"/>
          <w:numId w:val="6"/>
        </w:numPr>
        <w:spacing w:line="360" w:lineRule="auto"/>
        <w:jc w:val="both"/>
        <w:rPr>
          <w:rFonts w:ascii="Cambria Math" w:hAnsi="Cambria Math"/>
        </w:rPr>
      </w:pPr>
      <w:r w:rsidRPr="00CB63BB">
        <w:rPr>
          <w:rFonts w:ascii="Cambria Math" w:hAnsi="Cambria Math"/>
        </w:rPr>
        <w:t xml:space="preserve">The encrypted file cannot be read without the correct key </w:t>
      </w:r>
    </w:p>
    <w:p w14:paraId="59AEDE6A" w14:textId="77777777" w:rsidR="00CB63BB" w:rsidRDefault="00CB63BB" w:rsidP="00CB63BB">
      <w:pPr>
        <w:spacing w:line="360" w:lineRule="auto"/>
        <w:jc w:val="both"/>
        <w:rPr>
          <w:rFonts w:ascii="Cambria Math" w:hAnsi="Cambria Math"/>
        </w:rPr>
      </w:pPr>
      <w:r w:rsidRPr="00CB63BB">
        <w:rPr>
          <w:rFonts w:ascii="Cambria Math" w:hAnsi="Cambria Math"/>
        </w:rPr>
        <w:t>AES is chosen due to its high performance and strong security, making it suitable for encrypting large amounts of data.</w:t>
      </w:r>
    </w:p>
    <w:p w14:paraId="5F761077" w14:textId="77777777" w:rsidR="00CB63BB" w:rsidRPr="00CB63BB" w:rsidRDefault="00CB63BB" w:rsidP="00CB63BB">
      <w:pPr>
        <w:pStyle w:val="Heading2"/>
        <w:rPr>
          <w:rFonts w:ascii="Cambria Math" w:hAnsi="Cambria Math"/>
          <w:b/>
          <w:bCs/>
          <w:color w:val="auto"/>
        </w:rPr>
      </w:pPr>
      <w:bookmarkStart w:id="5" w:name="_Toc225545221"/>
      <w:r w:rsidRPr="00CB63BB">
        <w:rPr>
          <w:rFonts w:ascii="Cambria Math" w:hAnsi="Cambria Math"/>
          <w:b/>
          <w:bCs/>
          <w:color w:val="auto"/>
        </w:rPr>
        <w:t>4.2 Asymmetric Encryption (RSA)</w:t>
      </w:r>
      <w:bookmarkEnd w:id="5"/>
    </w:p>
    <w:p w14:paraId="4F629998" w14:textId="77777777" w:rsidR="00CB63BB" w:rsidRPr="00CB63BB" w:rsidRDefault="00CB63BB" w:rsidP="00CB63BB">
      <w:pPr>
        <w:spacing w:line="360" w:lineRule="auto"/>
        <w:jc w:val="both"/>
        <w:rPr>
          <w:rFonts w:ascii="Cambria Math" w:hAnsi="Cambria Math"/>
        </w:rPr>
      </w:pPr>
      <w:r w:rsidRPr="00CB63BB">
        <w:rPr>
          <w:rFonts w:ascii="Cambria Math" w:hAnsi="Cambria Math"/>
        </w:rPr>
        <w:t>RSA is used to securely encrypt the AES key. It uses a pair of keys:</w:t>
      </w:r>
    </w:p>
    <w:p w14:paraId="14AB396F" w14:textId="77777777" w:rsidR="00CB63BB" w:rsidRPr="00CB63BB" w:rsidRDefault="00CB63BB" w:rsidP="00CB63BB">
      <w:pPr>
        <w:pStyle w:val="ListParagraph"/>
        <w:numPr>
          <w:ilvl w:val="0"/>
          <w:numId w:val="9"/>
        </w:numPr>
        <w:spacing w:line="360" w:lineRule="auto"/>
        <w:jc w:val="both"/>
        <w:rPr>
          <w:rFonts w:ascii="Cambria Math" w:hAnsi="Cambria Math"/>
        </w:rPr>
      </w:pPr>
      <w:r w:rsidRPr="00CB63BB">
        <w:rPr>
          <w:rFonts w:ascii="Cambria Math" w:hAnsi="Cambria Math"/>
        </w:rPr>
        <w:t xml:space="preserve">Public key (used for encryption) </w:t>
      </w:r>
    </w:p>
    <w:p w14:paraId="07C7094E" w14:textId="77777777" w:rsidR="00CB63BB" w:rsidRPr="00CB63BB" w:rsidRDefault="00CB63BB" w:rsidP="00CB63BB">
      <w:pPr>
        <w:pStyle w:val="ListParagraph"/>
        <w:numPr>
          <w:ilvl w:val="0"/>
          <w:numId w:val="9"/>
        </w:numPr>
        <w:spacing w:line="360" w:lineRule="auto"/>
        <w:jc w:val="both"/>
        <w:rPr>
          <w:rFonts w:ascii="Cambria Math" w:hAnsi="Cambria Math"/>
        </w:rPr>
      </w:pPr>
      <w:r w:rsidRPr="00CB63BB">
        <w:rPr>
          <w:rFonts w:ascii="Cambria Math" w:hAnsi="Cambria Math"/>
        </w:rPr>
        <w:t xml:space="preserve">Private key (used for decryption) </w:t>
      </w:r>
    </w:p>
    <w:p w14:paraId="79BCAEBA" w14:textId="77777777" w:rsidR="00CB63BB" w:rsidRPr="00CB63BB" w:rsidRDefault="00CB63BB" w:rsidP="00CB63BB">
      <w:pPr>
        <w:spacing w:line="360" w:lineRule="auto"/>
        <w:jc w:val="both"/>
        <w:rPr>
          <w:rFonts w:ascii="Cambria Math" w:hAnsi="Cambria Math"/>
        </w:rPr>
      </w:pPr>
      <w:r w:rsidRPr="00CB63BB">
        <w:rPr>
          <w:rFonts w:ascii="Cambria Math" w:hAnsi="Cambria Math"/>
        </w:rPr>
        <w:t>In this system:</w:t>
      </w:r>
    </w:p>
    <w:p w14:paraId="56881B04" w14:textId="77777777" w:rsidR="00CB63BB" w:rsidRPr="00CB63BB" w:rsidRDefault="00CB63BB" w:rsidP="00CB63BB">
      <w:pPr>
        <w:pStyle w:val="ListParagraph"/>
        <w:numPr>
          <w:ilvl w:val="0"/>
          <w:numId w:val="10"/>
        </w:numPr>
        <w:spacing w:line="360" w:lineRule="auto"/>
        <w:jc w:val="both"/>
        <w:rPr>
          <w:rFonts w:ascii="Cambria Math" w:hAnsi="Cambria Math"/>
        </w:rPr>
      </w:pPr>
      <w:r w:rsidRPr="00CB63BB">
        <w:rPr>
          <w:rFonts w:ascii="Cambria Math" w:hAnsi="Cambria Math"/>
        </w:rPr>
        <w:t xml:space="preserve">The AES key is encrypted using the receiver’s public key </w:t>
      </w:r>
    </w:p>
    <w:p w14:paraId="3E8155A0" w14:textId="77777777" w:rsidR="00CB63BB" w:rsidRPr="00CB63BB" w:rsidRDefault="00CB63BB" w:rsidP="00CB63BB">
      <w:pPr>
        <w:pStyle w:val="ListParagraph"/>
        <w:numPr>
          <w:ilvl w:val="0"/>
          <w:numId w:val="10"/>
        </w:numPr>
        <w:spacing w:line="360" w:lineRule="auto"/>
        <w:jc w:val="both"/>
        <w:rPr>
          <w:rFonts w:ascii="Cambria Math" w:hAnsi="Cambria Math"/>
        </w:rPr>
      </w:pPr>
      <w:r w:rsidRPr="00CB63BB">
        <w:rPr>
          <w:rFonts w:ascii="Cambria Math" w:hAnsi="Cambria Math"/>
        </w:rPr>
        <w:t xml:space="preserve">Only the receiver can decrypt it using their private key </w:t>
      </w:r>
    </w:p>
    <w:p w14:paraId="02BEA78E" w14:textId="77777777" w:rsidR="00CB63BB" w:rsidRPr="00CB63BB" w:rsidRDefault="00CB63BB" w:rsidP="00CB63BB">
      <w:pPr>
        <w:spacing w:line="360" w:lineRule="auto"/>
        <w:jc w:val="both"/>
        <w:rPr>
          <w:rFonts w:ascii="Cambria Math" w:hAnsi="Cambria Math"/>
        </w:rPr>
      </w:pPr>
      <w:r w:rsidRPr="00CB63BB">
        <w:rPr>
          <w:rFonts w:ascii="Cambria Math" w:hAnsi="Cambria Math"/>
        </w:rPr>
        <w:t>This ensures that even if the encrypted file is intercepted, the AES key remains secure.</w:t>
      </w:r>
    </w:p>
    <w:p w14:paraId="7785A657" w14:textId="77777777" w:rsidR="00CB63BB" w:rsidRPr="00CB63BB" w:rsidRDefault="00CB63BB" w:rsidP="00E86A8E">
      <w:pPr>
        <w:pStyle w:val="Heading2"/>
        <w:rPr>
          <w:rFonts w:ascii="Cambria Math" w:hAnsi="Cambria Math"/>
          <w:b/>
          <w:bCs/>
          <w:color w:val="auto"/>
        </w:rPr>
      </w:pPr>
      <w:bookmarkStart w:id="6" w:name="_Toc225545222"/>
      <w:r w:rsidRPr="00CB63BB">
        <w:rPr>
          <w:rFonts w:ascii="Cambria Math" w:hAnsi="Cambria Math"/>
          <w:b/>
          <w:bCs/>
          <w:color w:val="auto"/>
        </w:rPr>
        <w:t>4.3 Digital Signature</w:t>
      </w:r>
      <w:bookmarkEnd w:id="6"/>
    </w:p>
    <w:p w14:paraId="5D4B4752" w14:textId="77777777" w:rsidR="00CB63BB" w:rsidRPr="00CB63BB" w:rsidRDefault="00CB63BB" w:rsidP="00CB63BB">
      <w:pPr>
        <w:spacing w:line="360" w:lineRule="auto"/>
        <w:jc w:val="both"/>
        <w:rPr>
          <w:rFonts w:ascii="Cambria Math" w:hAnsi="Cambria Math"/>
        </w:rPr>
      </w:pPr>
      <w:r w:rsidRPr="00CB63BB">
        <w:rPr>
          <w:rFonts w:ascii="Cambria Math" w:hAnsi="Cambria Math"/>
        </w:rPr>
        <w:t>Digital signatures are used to ensure data integrity and authenticity. They verify that the file has not been altered during transmission and confirm the identity of the sender.</w:t>
      </w:r>
    </w:p>
    <w:p w14:paraId="2BFC0E66" w14:textId="77777777" w:rsidR="00CB63BB" w:rsidRPr="00CB63BB" w:rsidRDefault="00CB63BB" w:rsidP="00CB63BB">
      <w:pPr>
        <w:spacing w:line="360" w:lineRule="auto"/>
        <w:jc w:val="both"/>
        <w:rPr>
          <w:rFonts w:ascii="Cambria Math" w:hAnsi="Cambria Math"/>
        </w:rPr>
      </w:pPr>
      <w:r w:rsidRPr="00CB63BB">
        <w:rPr>
          <w:rFonts w:ascii="Cambria Math" w:hAnsi="Cambria Math"/>
        </w:rPr>
        <w:t>The process includes:</w:t>
      </w:r>
    </w:p>
    <w:p w14:paraId="7FC13153" w14:textId="77777777" w:rsidR="00CB63BB" w:rsidRPr="00CB63BB" w:rsidRDefault="00CB63BB" w:rsidP="00CB63BB">
      <w:pPr>
        <w:pStyle w:val="ListParagraph"/>
        <w:numPr>
          <w:ilvl w:val="0"/>
          <w:numId w:val="12"/>
        </w:numPr>
        <w:spacing w:line="360" w:lineRule="auto"/>
        <w:jc w:val="both"/>
        <w:rPr>
          <w:rFonts w:ascii="Cambria Math" w:hAnsi="Cambria Math"/>
        </w:rPr>
      </w:pPr>
      <w:r w:rsidRPr="00CB63BB">
        <w:rPr>
          <w:rFonts w:ascii="Cambria Math" w:hAnsi="Cambria Math"/>
        </w:rPr>
        <w:t xml:space="preserve">Generating a hash of the encrypted file </w:t>
      </w:r>
    </w:p>
    <w:p w14:paraId="318E27ED" w14:textId="77777777" w:rsidR="00CB63BB" w:rsidRPr="00CB63BB" w:rsidRDefault="00CB63BB" w:rsidP="00CB63BB">
      <w:pPr>
        <w:pStyle w:val="ListParagraph"/>
        <w:numPr>
          <w:ilvl w:val="0"/>
          <w:numId w:val="12"/>
        </w:numPr>
        <w:spacing w:line="360" w:lineRule="auto"/>
        <w:jc w:val="both"/>
        <w:rPr>
          <w:rFonts w:ascii="Cambria Math" w:hAnsi="Cambria Math"/>
        </w:rPr>
      </w:pPr>
      <w:r w:rsidRPr="00CB63BB">
        <w:rPr>
          <w:rFonts w:ascii="Cambria Math" w:hAnsi="Cambria Math"/>
        </w:rPr>
        <w:t xml:space="preserve">Encrypting the hash using the sender’s private key </w:t>
      </w:r>
    </w:p>
    <w:p w14:paraId="359E82CB" w14:textId="77777777" w:rsidR="00CB63BB" w:rsidRPr="00CB63BB" w:rsidRDefault="00CB63BB" w:rsidP="00CB63BB">
      <w:pPr>
        <w:pStyle w:val="ListParagraph"/>
        <w:numPr>
          <w:ilvl w:val="0"/>
          <w:numId w:val="12"/>
        </w:numPr>
        <w:spacing w:line="360" w:lineRule="auto"/>
        <w:jc w:val="both"/>
        <w:rPr>
          <w:rFonts w:ascii="Cambria Math" w:hAnsi="Cambria Math"/>
        </w:rPr>
      </w:pPr>
      <w:r w:rsidRPr="00CB63BB">
        <w:rPr>
          <w:rFonts w:ascii="Cambria Math" w:hAnsi="Cambria Math"/>
        </w:rPr>
        <w:t xml:space="preserve">Verifying the signature using the sender’s public key </w:t>
      </w:r>
    </w:p>
    <w:p w14:paraId="1D0C7B77" w14:textId="77777777" w:rsidR="00CB63BB" w:rsidRDefault="00CB63BB" w:rsidP="00CB63BB">
      <w:pPr>
        <w:spacing w:line="360" w:lineRule="auto"/>
        <w:jc w:val="both"/>
        <w:rPr>
          <w:rFonts w:ascii="Cambria Math" w:hAnsi="Cambria Math"/>
        </w:rPr>
      </w:pPr>
      <w:r w:rsidRPr="00CB63BB">
        <w:rPr>
          <w:rFonts w:ascii="Cambria Math" w:hAnsi="Cambria Math"/>
        </w:rPr>
        <w:t>If the file is modified, the signature verification fails, ensuring strong protection against tampering.</w:t>
      </w:r>
    </w:p>
    <w:p w14:paraId="6B7F299E" w14:textId="77777777" w:rsidR="00CB63BB" w:rsidRPr="00CB63BB" w:rsidRDefault="00CB63BB" w:rsidP="00E86A8E">
      <w:pPr>
        <w:pStyle w:val="Heading1"/>
        <w:rPr>
          <w:rFonts w:ascii="Arial" w:hAnsi="Arial" w:cs="Arial"/>
          <w:b/>
          <w:bCs/>
          <w:color w:val="auto"/>
        </w:rPr>
      </w:pPr>
      <w:bookmarkStart w:id="7" w:name="_Toc225545223"/>
      <w:r w:rsidRPr="00CB63BB">
        <w:rPr>
          <w:rFonts w:ascii="Arial" w:hAnsi="Arial" w:cs="Arial"/>
          <w:b/>
          <w:bCs/>
          <w:color w:val="auto"/>
        </w:rPr>
        <w:t>5. Secure Coding Practices</w:t>
      </w:r>
      <w:bookmarkEnd w:id="7"/>
    </w:p>
    <w:p w14:paraId="086C77DB" w14:textId="77777777" w:rsidR="00CB63BB" w:rsidRPr="00CB63BB" w:rsidRDefault="00CB63BB" w:rsidP="00CB63BB">
      <w:pPr>
        <w:spacing w:line="360" w:lineRule="auto"/>
        <w:jc w:val="both"/>
        <w:rPr>
          <w:rFonts w:ascii="Cambria Math" w:hAnsi="Cambria Math"/>
        </w:rPr>
      </w:pPr>
      <w:r w:rsidRPr="00CB63BB">
        <w:rPr>
          <w:rFonts w:ascii="Cambria Math" w:hAnsi="Cambria Math"/>
        </w:rPr>
        <w:t>Secure coding practices are essential to prevent vulnerabilities and ensure the reliability of the system. This project follows guidelines from the OWASP Top 10.</w:t>
      </w:r>
    </w:p>
    <w:p w14:paraId="185FAEEA" w14:textId="77777777" w:rsidR="00CB63BB" w:rsidRDefault="00CB63BB" w:rsidP="00CB63BB">
      <w:pPr>
        <w:spacing w:line="360" w:lineRule="auto"/>
        <w:jc w:val="both"/>
        <w:rPr>
          <w:rFonts w:ascii="Cambria Math" w:hAnsi="Cambria Math"/>
          <w:b/>
          <w:bCs/>
        </w:rPr>
      </w:pPr>
      <w:r w:rsidRPr="00CB63BB">
        <w:rPr>
          <w:rFonts w:ascii="Cambria Math" w:hAnsi="Cambria Math"/>
          <w:b/>
          <w:bCs/>
        </w:rPr>
        <w:t>Key practices implemented:</w:t>
      </w:r>
    </w:p>
    <w:p w14:paraId="63C33AF2" w14:textId="77777777" w:rsidR="00CB63BB" w:rsidRPr="00E86A8E" w:rsidRDefault="00CB63BB" w:rsidP="00E86A8E">
      <w:pPr>
        <w:pStyle w:val="ListParagraph"/>
        <w:numPr>
          <w:ilvl w:val="0"/>
          <w:numId w:val="14"/>
        </w:numPr>
        <w:spacing w:line="360" w:lineRule="auto"/>
        <w:jc w:val="both"/>
        <w:rPr>
          <w:rFonts w:ascii="Cambria Math" w:hAnsi="Cambria Math"/>
        </w:rPr>
      </w:pPr>
      <w:r w:rsidRPr="00E86A8E">
        <w:rPr>
          <w:rFonts w:ascii="Cambria Math" w:hAnsi="Cambria Math"/>
          <w:b/>
          <w:bCs/>
        </w:rPr>
        <w:t>Input Validation:</w:t>
      </w:r>
    </w:p>
    <w:p w14:paraId="72BA4CF8" w14:textId="77777777" w:rsidR="00CB63BB" w:rsidRPr="00E86A8E" w:rsidRDefault="00CB63BB" w:rsidP="00E86A8E">
      <w:pPr>
        <w:pStyle w:val="ListParagraph"/>
        <w:spacing w:line="360" w:lineRule="auto"/>
        <w:jc w:val="both"/>
        <w:rPr>
          <w:rFonts w:ascii="Cambria Math" w:hAnsi="Cambria Math"/>
          <w:b/>
          <w:bCs/>
        </w:rPr>
      </w:pPr>
      <w:r w:rsidRPr="00E86A8E">
        <w:rPr>
          <w:rFonts w:ascii="Cambria Math" w:hAnsi="Cambria Math"/>
        </w:rPr>
        <w:lastRenderedPageBreak/>
        <w:t xml:space="preserve">The system checks whether the file exists before processing to prevent runtime errors. </w:t>
      </w:r>
    </w:p>
    <w:p w14:paraId="0474D42C" w14:textId="77777777" w:rsidR="00CB63BB" w:rsidRPr="00E86A8E" w:rsidRDefault="00CB63BB" w:rsidP="00E86A8E">
      <w:pPr>
        <w:pStyle w:val="ListParagraph"/>
        <w:numPr>
          <w:ilvl w:val="0"/>
          <w:numId w:val="14"/>
        </w:numPr>
        <w:spacing w:line="360" w:lineRule="auto"/>
        <w:jc w:val="both"/>
        <w:rPr>
          <w:rFonts w:ascii="Cambria Math" w:hAnsi="Cambria Math"/>
        </w:rPr>
      </w:pPr>
      <w:r w:rsidRPr="00E86A8E">
        <w:rPr>
          <w:rFonts w:ascii="Cambria Math" w:hAnsi="Cambria Math"/>
          <w:b/>
          <w:bCs/>
        </w:rPr>
        <w:t>Error Handling:</w:t>
      </w:r>
    </w:p>
    <w:p w14:paraId="6A5B01C0" w14:textId="77777777" w:rsidR="00CB63BB" w:rsidRPr="00E86A8E" w:rsidRDefault="00CB63BB" w:rsidP="00E86A8E">
      <w:pPr>
        <w:pStyle w:val="ListParagraph"/>
        <w:spacing w:line="360" w:lineRule="auto"/>
        <w:jc w:val="both"/>
        <w:rPr>
          <w:rFonts w:ascii="Cambria Math" w:hAnsi="Cambria Math"/>
          <w:b/>
          <w:bCs/>
        </w:rPr>
      </w:pPr>
      <w:r w:rsidRPr="00E86A8E">
        <w:rPr>
          <w:rFonts w:ascii="Cambria Math" w:hAnsi="Cambria Math"/>
        </w:rPr>
        <w:t xml:space="preserve">Exception handling mechanisms are used to manage unexpected errors without exposing sensitive information. </w:t>
      </w:r>
    </w:p>
    <w:p w14:paraId="212A8D92" w14:textId="77777777" w:rsidR="00CB63BB" w:rsidRPr="00E86A8E" w:rsidRDefault="00CB63BB" w:rsidP="00E86A8E">
      <w:pPr>
        <w:pStyle w:val="ListParagraph"/>
        <w:numPr>
          <w:ilvl w:val="0"/>
          <w:numId w:val="14"/>
        </w:numPr>
        <w:spacing w:line="360" w:lineRule="auto"/>
        <w:jc w:val="both"/>
        <w:rPr>
          <w:rFonts w:ascii="Cambria Math" w:hAnsi="Cambria Math"/>
        </w:rPr>
      </w:pPr>
      <w:r w:rsidRPr="00E86A8E">
        <w:rPr>
          <w:rFonts w:ascii="Cambria Math" w:hAnsi="Cambria Math"/>
          <w:b/>
          <w:bCs/>
        </w:rPr>
        <w:t>Use of Strong Cryptography:</w:t>
      </w:r>
    </w:p>
    <w:p w14:paraId="65E1B02C" w14:textId="77777777" w:rsidR="00CB63BB" w:rsidRPr="00E86A8E" w:rsidRDefault="00CB63BB" w:rsidP="00E86A8E">
      <w:pPr>
        <w:pStyle w:val="ListParagraph"/>
        <w:spacing w:line="360" w:lineRule="auto"/>
        <w:jc w:val="both"/>
        <w:rPr>
          <w:rFonts w:ascii="Cambria Math" w:hAnsi="Cambria Math"/>
          <w:b/>
          <w:bCs/>
        </w:rPr>
      </w:pPr>
      <w:r w:rsidRPr="00E86A8E">
        <w:rPr>
          <w:rFonts w:ascii="Cambria Math" w:hAnsi="Cambria Math"/>
        </w:rPr>
        <w:t xml:space="preserve">Industry-standard algorithms such as AES-256 and RSA-2048 are used to ensure robust security. </w:t>
      </w:r>
    </w:p>
    <w:p w14:paraId="4B7F5238" w14:textId="77777777" w:rsidR="00CB63BB" w:rsidRPr="00E86A8E" w:rsidRDefault="00CB63BB" w:rsidP="00E86A8E">
      <w:pPr>
        <w:pStyle w:val="ListParagraph"/>
        <w:numPr>
          <w:ilvl w:val="0"/>
          <w:numId w:val="14"/>
        </w:numPr>
        <w:spacing w:line="360" w:lineRule="auto"/>
        <w:jc w:val="both"/>
        <w:rPr>
          <w:rFonts w:ascii="Cambria Math" w:hAnsi="Cambria Math"/>
        </w:rPr>
      </w:pPr>
      <w:r w:rsidRPr="00E86A8E">
        <w:rPr>
          <w:rFonts w:ascii="Cambria Math" w:hAnsi="Cambria Math"/>
          <w:b/>
          <w:bCs/>
        </w:rPr>
        <w:t>Key Management:</w:t>
      </w:r>
    </w:p>
    <w:p w14:paraId="2E4A25E5" w14:textId="77777777" w:rsidR="00CB63BB" w:rsidRPr="00E86A8E" w:rsidRDefault="00CB63BB" w:rsidP="00E86A8E">
      <w:pPr>
        <w:pStyle w:val="ListParagraph"/>
        <w:spacing w:line="360" w:lineRule="auto"/>
        <w:jc w:val="both"/>
        <w:rPr>
          <w:rFonts w:ascii="Cambria Math" w:hAnsi="Cambria Math"/>
          <w:b/>
          <w:bCs/>
        </w:rPr>
      </w:pPr>
      <w:r w:rsidRPr="00E86A8E">
        <w:rPr>
          <w:rFonts w:ascii="Cambria Math" w:hAnsi="Cambria Math"/>
        </w:rPr>
        <w:t xml:space="preserve">Cryptographic keys are stored separately and not hardcoded in the program. </w:t>
      </w:r>
    </w:p>
    <w:p w14:paraId="44A5467C" w14:textId="77777777" w:rsidR="00CB63BB" w:rsidRPr="00E86A8E" w:rsidRDefault="00CB63BB" w:rsidP="00E86A8E">
      <w:pPr>
        <w:pStyle w:val="ListParagraph"/>
        <w:numPr>
          <w:ilvl w:val="0"/>
          <w:numId w:val="14"/>
        </w:numPr>
        <w:spacing w:line="360" w:lineRule="auto"/>
        <w:jc w:val="both"/>
        <w:rPr>
          <w:rFonts w:ascii="Cambria Math" w:hAnsi="Cambria Math"/>
        </w:rPr>
      </w:pPr>
      <w:r w:rsidRPr="00E86A8E">
        <w:rPr>
          <w:rFonts w:ascii="Cambria Math" w:hAnsi="Cambria Math"/>
          <w:b/>
          <w:bCs/>
        </w:rPr>
        <w:t>Data Confidentiality:</w:t>
      </w:r>
    </w:p>
    <w:p w14:paraId="046907F6" w14:textId="29B94BFF" w:rsidR="00CB63BB" w:rsidRPr="00E86A8E" w:rsidRDefault="00CB63BB" w:rsidP="00E86A8E">
      <w:pPr>
        <w:pStyle w:val="ListParagraph"/>
        <w:spacing w:line="360" w:lineRule="auto"/>
        <w:jc w:val="both"/>
        <w:rPr>
          <w:rFonts w:ascii="Cambria Math" w:hAnsi="Cambria Math"/>
          <w:b/>
          <w:bCs/>
        </w:rPr>
      </w:pPr>
      <w:r w:rsidRPr="00E86A8E">
        <w:rPr>
          <w:rFonts w:ascii="Cambria Math" w:hAnsi="Cambria Math"/>
        </w:rPr>
        <w:t xml:space="preserve">Sensitive data is never stored or transmitted in plaintext format. </w:t>
      </w:r>
    </w:p>
    <w:p w14:paraId="4C6314CD" w14:textId="77777777" w:rsidR="00CB63BB" w:rsidRPr="00CB63BB" w:rsidRDefault="00CB63BB" w:rsidP="00CB63BB">
      <w:pPr>
        <w:spacing w:line="360" w:lineRule="auto"/>
        <w:jc w:val="both"/>
        <w:rPr>
          <w:rFonts w:ascii="Cambria Math" w:hAnsi="Cambria Math"/>
        </w:rPr>
      </w:pPr>
      <w:r w:rsidRPr="00CB63BB">
        <w:rPr>
          <w:rFonts w:ascii="Cambria Math" w:hAnsi="Cambria Math"/>
        </w:rPr>
        <w:t>These practices help in reducing risks such as unauthorized access, data leakage, and system crashes.</w:t>
      </w:r>
    </w:p>
    <w:p w14:paraId="39E26EC3" w14:textId="77777777" w:rsidR="00E86A8E" w:rsidRPr="00E86A8E" w:rsidRDefault="00E86A8E" w:rsidP="00E86A8E">
      <w:pPr>
        <w:pStyle w:val="Heading1"/>
        <w:rPr>
          <w:rFonts w:ascii="Arial" w:hAnsi="Arial" w:cs="Arial"/>
          <w:b/>
          <w:bCs/>
          <w:color w:val="auto"/>
        </w:rPr>
      </w:pPr>
      <w:bookmarkStart w:id="8" w:name="_Toc225545224"/>
      <w:r w:rsidRPr="00E86A8E">
        <w:rPr>
          <w:rFonts w:ascii="Arial" w:hAnsi="Arial" w:cs="Arial"/>
          <w:b/>
          <w:bCs/>
          <w:color w:val="auto"/>
        </w:rPr>
        <w:t>6. Testing and Results</w:t>
      </w:r>
      <w:bookmarkEnd w:id="8"/>
    </w:p>
    <w:p w14:paraId="3EC0017C" w14:textId="77777777" w:rsidR="00E86A8E" w:rsidRPr="00E86A8E" w:rsidRDefault="00E86A8E" w:rsidP="00E86A8E">
      <w:pPr>
        <w:spacing w:line="360" w:lineRule="auto"/>
        <w:jc w:val="both"/>
        <w:rPr>
          <w:rFonts w:ascii="Cambria Math" w:hAnsi="Cambria Math"/>
        </w:rPr>
      </w:pPr>
      <w:r w:rsidRPr="00E86A8E">
        <w:rPr>
          <w:rFonts w:ascii="Cambria Math" w:hAnsi="Cambria Math"/>
        </w:rPr>
        <w:t>The system was tested to ensure that all functionalities work correctly and securely.</w:t>
      </w:r>
    </w:p>
    <w:p w14:paraId="6705D94C" w14:textId="77777777" w:rsidR="00E86A8E" w:rsidRPr="00E86A8E" w:rsidRDefault="00E86A8E" w:rsidP="00E86A8E">
      <w:pPr>
        <w:spacing w:line="360" w:lineRule="auto"/>
        <w:jc w:val="both"/>
        <w:rPr>
          <w:rFonts w:ascii="Cambria Math" w:hAnsi="Cambria Math"/>
          <w:b/>
          <w:bCs/>
        </w:rPr>
      </w:pPr>
      <w:r w:rsidRPr="00E86A8E">
        <w:rPr>
          <w:rFonts w:ascii="Cambria Math" w:hAnsi="Cambria Math"/>
          <w:b/>
          <w:bCs/>
        </w:rPr>
        <w:t>Test Cases:</w:t>
      </w:r>
    </w:p>
    <w:p w14:paraId="666E1DFC" w14:textId="77777777" w:rsidR="00E86A8E" w:rsidRPr="00E86A8E" w:rsidRDefault="00E86A8E" w:rsidP="00E86A8E">
      <w:pPr>
        <w:pStyle w:val="ListParagraph"/>
        <w:numPr>
          <w:ilvl w:val="0"/>
          <w:numId w:val="14"/>
        </w:numPr>
        <w:spacing w:line="360" w:lineRule="auto"/>
        <w:jc w:val="both"/>
        <w:rPr>
          <w:rFonts w:ascii="Cambria Math" w:hAnsi="Cambria Math"/>
        </w:rPr>
      </w:pPr>
      <w:r w:rsidRPr="00E86A8E">
        <w:rPr>
          <w:rFonts w:ascii="Cambria Math" w:hAnsi="Cambria Math"/>
        </w:rPr>
        <w:t xml:space="preserve">Encryption and decryption of files </w:t>
      </w:r>
    </w:p>
    <w:p w14:paraId="29814389" w14:textId="77777777" w:rsidR="00E86A8E" w:rsidRPr="00E86A8E" w:rsidRDefault="00E86A8E" w:rsidP="00E86A8E">
      <w:pPr>
        <w:pStyle w:val="ListParagraph"/>
        <w:numPr>
          <w:ilvl w:val="0"/>
          <w:numId w:val="14"/>
        </w:numPr>
        <w:spacing w:line="360" w:lineRule="auto"/>
        <w:jc w:val="both"/>
        <w:rPr>
          <w:rFonts w:ascii="Cambria Math" w:hAnsi="Cambria Math"/>
        </w:rPr>
      </w:pPr>
      <w:r w:rsidRPr="00E86A8E">
        <w:rPr>
          <w:rFonts w:ascii="Cambria Math" w:hAnsi="Cambria Math"/>
        </w:rPr>
        <w:t xml:space="preserve">RSA key encryption and decryption </w:t>
      </w:r>
    </w:p>
    <w:p w14:paraId="5F08A354" w14:textId="77777777" w:rsidR="00E86A8E" w:rsidRPr="00E86A8E" w:rsidRDefault="00E86A8E" w:rsidP="00E86A8E">
      <w:pPr>
        <w:pStyle w:val="ListParagraph"/>
        <w:numPr>
          <w:ilvl w:val="0"/>
          <w:numId w:val="14"/>
        </w:numPr>
        <w:spacing w:line="360" w:lineRule="auto"/>
        <w:jc w:val="both"/>
        <w:rPr>
          <w:rFonts w:ascii="Cambria Math" w:hAnsi="Cambria Math"/>
        </w:rPr>
      </w:pPr>
      <w:r w:rsidRPr="00E86A8E">
        <w:rPr>
          <w:rFonts w:ascii="Cambria Math" w:hAnsi="Cambria Math"/>
        </w:rPr>
        <w:t xml:space="preserve">Digital signature generation and verification </w:t>
      </w:r>
    </w:p>
    <w:p w14:paraId="696EAF12" w14:textId="77777777" w:rsidR="00E86A8E" w:rsidRPr="00E86A8E" w:rsidRDefault="00E86A8E" w:rsidP="00E86A8E">
      <w:pPr>
        <w:pStyle w:val="ListParagraph"/>
        <w:numPr>
          <w:ilvl w:val="0"/>
          <w:numId w:val="14"/>
        </w:numPr>
        <w:spacing w:line="360" w:lineRule="auto"/>
        <w:jc w:val="both"/>
        <w:rPr>
          <w:rFonts w:ascii="Cambria Math" w:hAnsi="Cambria Math"/>
        </w:rPr>
      </w:pPr>
      <w:r w:rsidRPr="00E86A8E">
        <w:rPr>
          <w:rFonts w:ascii="Cambria Math" w:hAnsi="Cambria Math"/>
        </w:rPr>
        <w:t xml:space="preserve">Handling invalid or missing files </w:t>
      </w:r>
    </w:p>
    <w:p w14:paraId="563F3269" w14:textId="77777777" w:rsidR="00E86A8E" w:rsidRPr="00E86A8E" w:rsidRDefault="00E86A8E" w:rsidP="00E86A8E">
      <w:pPr>
        <w:spacing w:line="360" w:lineRule="auto"/>
        <w:jc w:val="both"/>
        <w:rPr>
          <w:rFonts w:ascii="Cambria Math" w:hAnsi="Cambria Math"/>
          <w:b/>
          <w:bCs/>
        </w:rPr>
      </w:pPr>
      <w:r w:rsidRPr="00E86A8E">
        <w:rPr>
          <w:rFonts w:ascii="Cambria Math" w:hAnsi="Cambria Math"/>
          <w:b/>
          <w:bCs/>
        </w:rPr>
        <w:t>Results:</w:t>
      </w:r>
    </w:p>
    <w:p w14:paraId="517DBD10" w14:textId="77777777" w:rsidR="00E86A8E" w:rsidRPr="00E86A8E" w:rsidRDefault="00E86A8E" w:rsidP="00E86A8E">
      <w:pPr>
        <w:pStyle w:val="ListParagraph"/>
        <w:numPr>
          <w:ilvl w:val="0"/>
          <w:numId w:val="17"/>
        </w:numPr>
        <w:spacing w:line="360" w:lineRule="auto"/>
        <w:jc w:val="both"/>
        <w:rPr>
          <w:rFonts w:ascii="Cambria Math" w:hAnsi="Cambria Math"/>
        </w:rPr>
      </w:pPr>
      <w:r w:rsidRPr="00E86A8E">
        <w:rPr>
          <w:rFonts w:ascii="Cambria Math" w:hAnsi="Cambria Math"/>
        </w:rPr>
        <w:t xml:space="preserve">The file was successfully encrypted and decrypted without data loss </w:t>
      </w:r>
    </w:p>
    <w:p w14:paraId="5FCADD43" w14:textId="77777777" w:rsidR="00E86A8E" w:rsidRPr="00E86A8E" w:rsidRDefault="00E86A8E" w:rsidP="00E86A8E">
      <w:pPr>
        <w:pStyle w:val="ListParagraph"/>
        <w:numPr>
          <w:ilvl w:val="0"/>
          <w:numId w:val="17"/>
        </w:numPr>
        <w:spacing w:line="360" w:lineRule="auto"/>
        <w:jc w:val="both"/>
        <w:rPr>
          <w:rFonts w:ascii="Cambria Math" w:hAnsi="Cambria Math"/>
        </w:rPr>
      </w:pPr>
      <w:r w:rsidRPr="00E86A8E">
        <w:rPr>
          <w:rFonts w:ascii="Cambria Math" w:hAnsi="Cambria Math"/>
        </w:rPr>
        <w:t xml:space="preserve">The AES key was securely transmitted using RSA encryption </w:t>
      </w:r>
    </w:p>
    <w:p w14:paraId="04973400" w14:textId="77777777" w:rsidR="00E86A8E" w:rsidRPr="00E86A8E" w:rsidRDefault="00E86A8E" w:rsidP="00E86A8E">
      <w:pPr>
        <w:pStyle w:val="ListParagraph"/>
        <w:numPr>
          <w:ilvl w:val="0"/>
          <w:numId w:val="17"/>
        </w:numPr>
        <w:spacing w:line="360" w:lineRule="auto"/>
        <w:jc w:val="both"/>
        <w:rPr>
          <w:rFonts w:ascii="Cambria Math" w:hAnsi="Cambria Math"/>
        </w:rPr>
      </w:pPr>
      <w:r w:rsidRPr="00E86A8E">
        <w:rPr>
          <w:rFonts w:ascii="Cambria Math" w:hAnsi="Cambria Math"/>
        </w:rPr>
        <w:t xml:space="preserve">Digital signature verification confirmed file integrity </w:t>
      </w:r>
    </w:p>
    <w:p w14:paraId="37B2A39D" w14:textId="77777777" w:rsidR="00E86A8E" w:rsidRPr="00E86A8E" w:rsidRDefault="00E86A8E" w:rsidP="00E86A8E">
      <w:pPr>
        <w:pStyle w:val="ListParagraph"/>
        <w:numPr>
          <w:ilvl w:val="0"/>
          <w:numId w:val="17"/>
        </w:numPr>
        <w:spacing w:line="360" w:lineRule="auto"/>
        <w:jc w:val="both"/>
        <w:rPr>
          <w:rFonts w:ascii="Cambria Math" w:hAnsi="Cambria Math"/>
        </w:rPr>
      </w:pPr>
      <w:r w:rsidRPr="00E86A8E">
        <w:rPr>
          <w:rFonts w:ascii="Cambria Math" w:hAnsi="Cambria Math"/>
        </w:rPr>
        <w:t xml:space="preserve">Any modification to the file resulted in signature verification failure </w:t>
      </w:r>
    </w:p>
    <w:p w14:paraId="5B3BA00A" w14:textId="77777777" w:rsidR="00E86A8E" w:rsidRDefault="00E86A8E" w:rsidP="00E86A8E">
      <w:pPr>
        <w:spacing w:line="360" w:lineRule="auto"/>
        <w:jc w:val="both"/>
        <w:rPr>
          <w:rFonts w:ascii="Cambria Math" w:hAnsi="Cambria Math"/>
        </w:rPr>
      </w:pPr>
      <w:r w:rsidRPr="00E86A8E">
        <w:rPr>
          <w:rFonts w:ascii="Cambria Math" w:hAnsi="Cambria Math"/>
        </w:rPr>
        <w:t>These results demonstrate that the system effectively ensures confidentiality, integrity, and authenticity.</w:t>
      </w:r>
    </w:p>
    <w:p w14:paraId="4E73AE69" w14:textId="77777777" w:rsidR="00E86A8E" w:rsidRPr="00E86A8E" w:rsidRDefault="00E86A8E" w:rsidP="00E86A8E">
      <w:pPr>
        <w:pStyle w:val="Heading1"/>
        <w:rPr>
          <w:rFonts w:ascii="Arial" w:hAnsi="Arial" w:cs="Arial"/>
          <w:b/>
          <w:bCs/>
          <w:color w:val="auto"/>
        </w:rPr>
      </w:pPr>
      <w:bookmarkStart w:id="9" w:name="_Toc225545225"/>
      <w:r w:rsidRPr="00E86A8E">
        <w:rPr>
          <w:rFonts w:ascii="Arial" w:hAnsi="Arial" w:cs="Arial"/>
          <w:b/>
          <w:bCs/>
          <w:color w:val="auto"/>
        </w:rPr>
        <w:lastRenderedPageBreak/>
        <w:t>7. Conclusion</w:t>
      </w:r>
      <w:bookmarkEnd w:id="9"/>
    </w:p>
    <w:p w14:paraId="46F6D2A7" w14:textId="77777777" w:rsidR="00E86A8E" w:rsidRPr="00E86A8E" w:rsidRDefault="00E86A8E" w:rsidP="00E86A8E">
      <w:pPr>
        <w:spacing w:line="360" w:lineRule="auto"/>
        <w:jc w:val="both"/>
        <w:rPr>
          <w:rFonts w:ascii="Cambria Math" w:hAnsi="Cambria Math"/>
        </w:rPr>
      </w:pPr>
      <w:r w:rsidRPr="00E86A8E">
        <w:rPr>
          <w:rFonts w:ascii="Cambria Math" w:hAnsi="Cambria Math"/>
        </w:rPr>
        <w:t>This project successfully demonstrates the implementation of a secure file transfer system using cryptographic techniques and secure coding practices. By combining AES and RSA encryption along with digital signatures, the system provides a comprehensive security solution for data transmission.</w:t>
      </w:r>
    </w:p>
    <w:p w14:paraId="05FC28B6" w14:textId="77777777" w:rsidR="00E86A8E" w:rsidRPr="00E86A8E" w:rsidRDefault="00E86A8E" w:rsidP="00E86A8E">
      <w:pPr>
        <w:spacing w:line="360" w:lineRule="auto"/>
        <w:jc w:val="both"/>
        <w:rPr>
          <w:rFonts w:ascii="Cambria Math" w:hAnsi="Cambria Math"/>
        </w:rPr>
      </w:pPr>
      <w:r w:rsidRPr="00E86A8E">
        <w:rPr>
          <w:rFonts w:ascii="Cambria Math" w:hAnsi="Cambria Math"/>
        </w:rPr>
        <w:t>The hybrid encryption approach ensures both efficiency and security, making it suitable for real-world applications. Additionally, the application of secure coding practices enhances the reliability and robustness of the system.</w:t>
      </w:r>
    </w:p>
    <w:p w14:paraId="236573C0" w14:textId="79B13C7D" w:rsidR="00E86A8E" w:rsidRDefault="00E86A8E" w:rsidP="00D52F49">
      <w:pPr>
        <w:spacing w:line="360" w:lineRule="auto"/>
        <w:jc w:val="both"/>
        <w:rPr>
          <w:rFonts w:ascii="Cambria Math" w:hAnsi="Cambria Math"/>
        </w:rPr>
      </w:pPr>
      <w:r w:rsidRPr="00E86A8E">
        <w:rPr>
          <w:rFonts w:ascii="Cambria Math" w:hAnsi="Cambria Math"/>
        </w:rPr>
        <w:t>Overall, the project highlights the importance of cryptography in modern cybersecurity and provides a practical understanding of how secure systems are designed and implemented.</w:t>
      </w:r>
    </w:p>
    <w:p w14:paraId="5F374039" w14:textId="103AD698" w:rsidR="00D52F49" w:rsidRPr="00674DF0" w:rsidRDefault="00D52F49" w:rsidP="00674DF0">
      <w:pPr>
        <w:pStyle w:val="Heading1"/>
        <w:rPr>
          <w:rFonts w:ascii="Arial" w:hAnsi="Arial" w:cs="Arial"/>
          <w:b/>
          <w:bCs/>
          <w:color w:val="auto"/>
        </w:rPr>
      </w:pPr>
      <w:bookmarkStart w:id="10" w:name="_Toc225545226"/>
      <w:r w:rsidRPr="00674DF0">
        <w:rPr>
          <w:rFonts w:ascii="Arial" w:hAnsi="Arial" w:cs="Arial"/>
          <w:b/>
          <w:bCs/>
          <w:color w:val="auto"/>
        </w:rPr>
        <w:t>8. References</w:t>
      </w:r>
      <w:bookmarkEnd w:id="10"/>
    </w:p>
    <w:p w14:paraId="0AEE6F7B" w14:textId="77777777" w:rsidR="00D52F49" w:rsidRPr="00D52F49" w:rsidRDefault="00D52F49" w:rsidP="00D52F49">
      <w:pPr>
        <w:spacing w:line="360" w:lineRule="auto"/>
        <w:jc w:val="both"/>
        <w:rPr>
          <w:rFonts w:ascii="Cambria Math" w:hAnsi="Cambria Math"/>
          <w:b/>
          <w:bCs/>
        </w:rPr>
      </w:pPr>
      <w:r w:rsidRPr="00D52F49">
        <w:rPr>
          <w:rFonts w:ascii="Cambria Math" w:hAnsi="Cambria Math"/>
          <w:b/>
          <w:bCs/>
        </w:rPr>
        <w:t>1. OWASP – Secure Coding Practices</w:t>
      </w:r>
    </w:p>
    <w:p w14:paraId="1938EFDF" w14:textId="77777777" w:rsidR="00D52F49" w:rsidRDefault="00D52F49" w:rsidP="00D52F49">
      <w:pPr>
        <w:numPr>
          <w:ilvl w:val="0"/>
          <w:numId w:val="19"/>
        </w:numPr>
        <w:spacing w:line="360" w:lineRule="auto"/>
        <w:jc w:val="both"/>
        <w:rPr>
          <w:rFonts w:ascii="Cambria Math" w:hAnsi="Cambria Math"/>
        </w:rPr>
      </w:pPr>
      <w:r w:rsidRPr="00D52F49">
        <w:rPr>
          <w:rFonts w:ascii="Cambria Math" w:hAnsi="Cambria Math"/>
        </w:rPr>
        <w:t xml:space="preserve">Covers secure coding standards and common vulnerabilities </w:t>
      </w:r>
    </w:p>
    <w:p w14:paraId="6DD7055A" w14:textId="77777777" w:rsidR="00D52F49" w:rsidRDefault="00D52F49" w:rsidP="00D52F49">
      <w:pPr>
        <w:numPr>
          <w:ilvl w:val="0"/>
          <w:numId w:val="19"/>
        </w:numPr>
        <w:spacing w:line="360" w:lineRule="auto"/>
        <w:jc w:val="both"/>
        <w:rPr>
          <w:rFonts w:ascii="Cambria Math" w:hAnsi="Cambria Math"/>
        </w:rPr>
      </w:pPr>
      <w:r w:rsidRPr="00D52F49">
        <w:rPr>
          <w:rFonts w:ascii="Cambria Math" w:hAnsi="Cambria Math"/>
        </w:rPr>
        <w:t xml:space="preserve">Useful for your </w:t>
      </w:r>
      <w:r w:rsidRPr="00D52F49">
        <w:rPr>
          <w:rFonts w:ascii="Cambria Math" w:hAnsi="Cambria Math"/>
          <w:i/>
          <w:iCs/>
        </w:rPr>
        <w:t>Secure Coding Practices</w:t>
      </w:r>
      <w:r w:rsidRPr="00D52F49">
        <w:rPr>
          <w:rFonts w:ascii="Cambria Math" w:hAnsi="Cambria Math"/>
        </w:rPr>
        <w:t xml:space="preserve"> section </w:t>
      </w:r>
    </w:p>
    <w:p w14:paraId="773B6797" w14:textId="62D6989C" w:rsidR="00D52F49" w:rsidRPr="00D52F49" w:rsidRDefault="00D52F49" w:rsidP="00D52F49">
      <w:pPr>
        <w:spacing w:line="360" w:lineRule="auto"/>
        <w:ind w:left="360"/>
        <w:jc w:val="both"/>
        <w:rPr>
          <w:rFonts w:ascii="Cambria Math" w:hAnsi="Cambria Math"/>
          <w:color w:val="0070C0"/>
        </w:rPr>
      </w:pPr>
      <w:hyperlink r:id="rId7" w:history="1">
        <w:r w:rsidRPr="00D52F49">
          <w:rPr>
            <w:rStyle w:val="Hyperlink"/>
            <w:rFonts w:ascii="Cambria Math" w:hAnsi="Cambria Math"/>
            <w:color w:val="0070C0"/>
          </w:rPr>
          <w:t>https://owasp.org/www-project-top-ten/</w:t>
        </w:r>
      </w:hyperlink>
    </w:p>
    <w:p w14:paraId="6BC62C45" w14:textId="65081808" w:rsidR="00D52F49" w:rsidRPr="00D52F49" w:rsidRDefault="00D52F49" w:rsidP="00D52F49">
      <w:pPr>
        <w:spacing w:line="360" w:lineRule="auto"/>
        <w:jc w:val="both"/>
        <w:rPr>
          <w:rFonts w:ascii="Cambria Math" w:hAnsi="Cambria Math"/>
          <w:b/>
          <w:bCs/>
        </w:rPr>
      </w:pPr>
      <w:r>
        <w:rPr>
          <w:rFonts w:ascii="Cambria Math" w:hAnsi="Cambria Math"/>
          <w:b/>
          <w:bCs/>
        </w:rPr>
        <w:t>2</w:t>
      </w:r>
      <w:r w:rsidRPr="00D52F49">
        <w:rPr>
          <w:rFonts w:ascii="Cambria Math" w:hAnsi="Cambria Math"/>
          <w:b/>
          <w:bCs/>
        </w:rPr>
        <w:t>. Python Cryptography Library – Official Documentation</w:t>
      </w:r>
    </w:p>
    <w:p w14:paraId="2C9D4FC0" w14:textId="77777777" w:rsidR="00D52F49" w:rsidRPr="00D52F49" w:rsidRDefault="00D52F49" w:rsidP="00D52F49">
      <w:pPr>
        <w:numPr>
          <w:ilvl w:val="0"/>
          <w:numId w:val="20"/>
        </w:numPr>
        <w:spacing w:line="360" w:lineRule="auto"/>
        <w:jc w:val="both"/>
        <w:rPr>
          <w:rFonts w:ascii="Cambria Math" w:hAnsi="Cambria Math"/>
        </w:rPr>
      </w:pPr>
      <w:r w:rsidRPr="00D52F49">
        <w:rPr>
          <w:rFonts w:ascii="Cambria Math" w:hAnsi="Cambria Math"/>
        </w:rPr>
        <w:t xml:space="preserve">Used for your implementation (AES, RSA, signatures) </w:t>
      </w:r>
    </w:p>
    <w:p w14:paraId="3E152E17" w14:textId="77777777" w:rsidR="00D52F49" w:rsidRDefault="00D52F49" w:rsidP="00D52F49">
      <w:pPr>
        <w:numPr>
          <w:ilvl w:val="0"/>
          <w:numId w:val="20"/>
        </w:numPr>
        <w:spacing w:line="360" w:lineRule="auto"/>
        <w:jc w:val="both"/>
        <w:rPr>
          <w:rFonts w:ascii="Cambria Math" w:hAnsi="Cambria Math"/>
        </w:rPr>
      </w:pPr>
      <w:r w:rsidRPr="00D52F49">
        <w:rPr>
          <w:rFonts w:ascii="Cambria Math" w:hAnsi="Cambria Math"/>
        </w:rPr>
        <w:t xml:space="preserve">Explains how the code works </w:t>
      </w:r>
    </w:p>
    <w:p w14:paraId="3E626E30" w14:textId="4E58C1F2" w:rsidR="00D52F49" w:rsidRDefault="00D52F49" w:rsidP="00D52F49">
      <w:pPr>
        <w:spacing w:line="360" w:lineRule="auto"/>
        <w:ind w:left="360"/>
        <w:jc w:val="both"/>
        <w:rPr>
          <w:rFonts w:ascii="Cambria Math" w:hAnsi="Cambria Math"/>
          <w:color w:val="0070C0"/>
        </w:rPr>
      </w:pPr>
      <w:r w:rsidRPr="00D52F49">
        <w:rPr>
          <w:rFonts w:ascii="Cambria Math" w:hAnsi="Cambria Math"/>
        </w:rPr>
        <w:t xml:space="preserve"> </w:t>
      </w:r>
      <w:hyperlink r:id="rId8" w:tgtFrame="_new" w:history="1">
        <w:r w:rsidRPr="00D52F49">
          <w:rPr>
            <w:rStyle w:val="Hyperlink"/>
            <w:rFonts w:ascii="Cambria Math" w:hAnsi="Cambria Math"/>
            <w:color w:val="0070C0"/>
          </w:rPr>
          <w:t>https://cryptography.io/en/latest/</w:t>
        </w:r>
      </w:hyperlink>
    </w:p>
    <w:p w14:paraId="7EEE25A0" w14:textId="208AD50E" w:rsidR="00674DF0" w:rsidRPr="00674DF0" w:rsidRDefault="00674DF0" w:rsidP="00674DF0">
      <w:pPr>
        <w:spacing w:line="360" w:lineRule="auto"/>
        <w:jc w:val="both"/>
        <w:rPr>
          <w:rFonts w:ascii="Cambria Math" w:hAnsi="Cambria Math"/>
          <w:b/>
          <w:bCs/>
        </w:rPr>
      </w:pPr>
      <w:r w:rsidRPr="00674DF0">
        <w:rPr>
          <w:rFonts w:ascii="Cambria Math" w:hAnsi="Cambria Math"/>
          <w:b/>
          <w:bCs/>
        </w:rPr>
        <w:t xml:space="preserve">3. </w:t>
      </w:r>
      <w:r w:rsidRPr="00674DF0">
        <w:rPr>
          <w:rFonts w:ascii="Cambria Math" w:hAnsi="Cambria Math"/>
          <w:b/>
          <w:bCs/>
        </w:rPr>
        <w:t>Digital Signatures – Cryptographic Signature Systems</w:t>
      </w:r>
    </w:p>
    <w:p w14:paraId="112666FC" w14:textId="77777777" w:rsidR="00674DF0" w:rsidRPr="00674DF0" w:rsidRDefault="00674DF0" w:rsidP="00674DF0">
      <w:pPr>
        <w:pStyle w:val="ListParagraph"/>
        <w:numPr>
          <w:ilvl w:val="0"/>
          <w:numId w:val="23"/>
        </w:numPr>
        <w:spacing w:line="360" w:lineRule="auto"/>
        <w:jc w:val="both"/>
        <w:rPr>
          <w:rFonts w:ascii="Cambria Math" w:hAnsi="Cambria Math"/>
        </w:rPr>
      </w:pPr>
      <w:r w:rsidRPr="00674DF0">
        <w:rPr>
          <w:rFonts w:ascii="Cambria Math" w:hAnsi="Cambria Math"/>
        </w:rPr>
        <w:t xml:space="preserve">Explains how digital signatures work in detail </w:t>
      </w:r>
    </w:p>
    <w:p w14:paraId="09498EC4" w14:textId="77777777" w:rsidR="00674DF0" w:rsidRPr="00674DF0" w:rsidRDefault="00674DF0" w:rsidP="00674DF0">
      <w:pPr>
        <w:pStyle w:val="ListParagraph"/>
        <w:numPr>
          <w:ilvl w:val="0"/>
          <w:numId w:val="23"/>
        </w:numPr>
        <w:spacing w:line="360" w:lineRule="auto"/>
        <w:jc w:val="both"/>
        <w:rPr>
          <w:rFonts w:ascii="Cambria Math" w:hAnsi="Cambria Math"/>
        </w:rPr>
      </w:pPr>
      <w:r w:rsidRPr="00674DF0">
        <w:rPr>
          <w:rFonts w:ascii="Cambria Math" w:hAnsi="Cambria Math"/>
        </w:rPr>
        <w:t xml:space="preserve">Covers RSA-based signature schemes and security models </w:t>
      </w:r>
    </w:p>
    <w:p w14:paraId="4235A463" w14:textId="77777777" w:rsidR="00674DF0" w:rsidRPr="00674DF0" w:rsidRDefault="00674DF0" w:rsidP="00674DF0">
      <w:pPr>
        <w:pStyle w:val="ListParagraph"/>
        <w:numPr>
          <w:ilvl w:val="0"/>
          <w:numId w:val="23"/>
        </w:numPr>
        <w:spacing w:line="360" w:lineRule="auto"/>
        <w:jc w:val="both"/>
        <w:rPr>
          <w:rFonts w:ascii="Cambria Math" w:hAnsi="Cambria Math"/>
        </w:rPr>
      </w:pPr>
      <w:r w:rsidRPr="00674DF0">
        <w:rPr>
          <w:rFonts w:ascii="Cambria Math" w:hAnsi="Cambria Math"/>
        </w:rPr>
        <w:t xml:space="preserve">Useful for your </w:t>
      </w:r>
      <w:r w:rsidRPr="00674DF0">
        <w:rPr>
          <w:rFonts w:ascii="Cambria Math" w:hAnsi="Cambria Math"/>
          <w:i/>
          <w:iCs/>
        </w:rPr>
        <w:t>Digital Signature</w:t>
      </w:r>
      <w:r w:rsidRPr="00674DF0">
        <w:rPr>
          <w:rFonts w:ascii="Cambria Math" w:hAnsi="Cambria Math"/>
        </w:rPr>
        <w:t xml:space="preserve"> section </w:t>
      </w:r>
    </w:p>
    <w:p w14:paraId="4592513A" w14:textId="201C6E12" w:rsidR="00CB63BB" w:rsidRPr="00674DF0" w:rsidRDefault="00674DF0" w:rsidP="00674DF0">
      <w:pPr>
        <w:spacing w:line="360" w:lineRule="auto"/>
        <w:ind w:left="360"/>
        <w:jc w:val="both"/>
        <w:rPr>
          <w:color w:val="0070C0"/>
          <w:u w:val="single"/>
        </w:rPr>
      </w:pPr>
      <w:r w:rsidRPr="00674DF0">
        <w:rPr>
          <w:rStyle w:val="Hyperlink"/>
          <w:color w:val="0070C0"/>
        </w:rPr>
        <w:t xml:space="preserve"> </w:t>
      </w:r>
      <w:hyperlink r:id="rId9" w:history="1">
        <w:r w:rsidRPr="00674DF0">
          <w:rPr>
            <w:rStyle w:val="Hyperlink"/>
            <w:rFonts w:ascii="Cambria Math" w:hAnsi="Cambria Math"/>
            <w:color w:val="0070C0"/>
          </w:rPr>
          <w:t>https://link.springer.com/book/10.1007/978-0-387-27712-</w:t>
        </w:r>
        <w:r w:rsidRPr="00674DF0">
          <w:rPr>
            <w:rStyle w:val="Hyperlink"/>
            <w:color w:val="0070C0"/>
          </w:rPr>
          <w:t>7</w:t>
        </w:r>
      </w:hyperlink>
    </w:p>
    <w:p w14:paraId="0C5B056D" w14:textId="17922C94" w:rsidR="00674DF0" w:rsidRPr="00674DF0" w:rsidRDefault="00674DF0" w:rsidP="00674DF0">
      <w:pPr>
        <w:spacing w:line="360" w:lineRule="auto"/>
        <w:jc w:val="both"/>
        <w:rPr>
          <w:b/>
          <w:bCs/>
        </w:rPr>
      </w:pPr>
      <w:r w:rsidRPr="00674DF0">
        <w:rPr>
          <w:b/>
          <w:bCs/>
        </w:rPr>
        <w:t xml:space="preserve">4. </w:t>
      </w:r>
      <w:r w:rsidRPr="00674DF0">
        <w:rPr>
          <w:b/>
          <w:bCs/>
        </w:rPr>
        <w:t>National Institute of Standards and Technology – AES Standard</w:t>
      </w:r>
    </w:p>
    <w:p w14:paraId="1AEBE71D" w14:textId="77777777" w:rsidR="00674DF0" w:rsidRPr="00674DF0" w:rsidRDefault="00674DF0" w:rsidP="00674DF0">
      <w:pPr>
        <w:numPr>
          <w:ilvl w:val="0"/>
          <w:numId w:val="22"/>
        </w:numPr>
        <w:spacing w:line="360" w:lineRule="auto"/>
        <w:jc w:val="both"/>
      </w:pPr>
      <w:r w:rsidRPr="00674DF0">
        <w:lastRenderedPageBreak/>
        <w:t xml:space="preserve">Official and most authoritative source for AES </w:t>
      </w:r>
    </w:p>
    <w:p w14:paraId="670E0612" w14:textId="77777777" w:rsidR="00674DF0" w:rsidRPr="00674DF0" w:rsidRDefault="00674DF0" w:rsidP="00674DF0">
      <w:pPr>
        <w:numPr>
          <w:ilvl w:val="0"/>
          <w:numId w:val="22"/>
        </w:numPr>
        <w:spacing w:line="360" w:lineRule="auto"/>
        <w:jc w:val="both"/>
      </w:pPr>
      <w:r w:rsidRPr="00674DF0">
        <w:t xml:space="preserve">Defines how AES encryption works </w:t>
      </w:r>
    </w:p>
    <w:p w14:paraId="200BC5C5" w14:textId="2AB32A7C" w:rsidR="00674DF0" w:rsidRPr="00674DF0" w:rsidRDefault="00674DF0" w:rsidP="00674DF0">
      <w:pPr>
        <w:spacing w:line="360" w:lineRule="auto"/>
        <w:ind w:left="360"/>
        <w:jc w:val="both"/>
        <w:rPr>
          <w:color w:val="0070C0"/>
          <w:u w:val="single"/>
        </w:rPr>
      </w:pPr>
      <w:hyperlink r:id="rId10" w:history="1">
        <w:r w:rsidRPr="00674DF0">
          <w:rPr>
            <w:rStyle w:val="Hyperlink"/>
            <w:color w:val="0070C0"/>
          </w:rPr>
          <w:t>https://nvlpubs.nist.gov/nistpubs/FIPS/NIST.FIPS.197.pdf</w:t>
        </w:r>
      </w:hyperlink>
    </w:p>
    <w:p w14:paraId="1D8AE852" w14:textId="3035F69E" w:rsidR="00674DF0" w:rsidRPr="00674DF0" w:rsidRDefault="00674DF0" w:rsidP="00674DF0">
      <w:pPr>
        <w:spacing w:line="360" w:lineRule="auto"/>
        <w:jc w:val="both"/>
        <w:rPr>
          <w:b/>
          <w:bCs/>
        </w:rPr>
      </w:pPr>
      <w:r w:rsidRPr="00674DF0">
        <w:rPr>
          <w:b/>
          <w:bCs/>
        </w:rPr>
        <w:t xml:space="preserve">5. </w:t>
      </w:r>
      <w:r w:rsidRPr="00674DF0">
        <w:rPr>
          <w:b/>
          <w:bCs/>
        </w:rPr>
        <w:t>RSA Laboratories – RSA Cryptography Standard</w:t>
      </w:r>
    </w:p>
    <w:p w14:paraId="74FF6542" w14:textId="77777777" w:rsidR="00674DF0" w:rsidRPr="00674DF0" w:rsidRDefault="00674DF0" w:rsidP="00674DF0">
      <w:pPr>
        <w:pStyle w:val="ListParagraph"/>
        <w:numPr>
          <w:ilvl w:val="0"/>
          <w:numId w:val="25"/>
        </w:numPr>
        <w:spacing w:line="360" w:lineRule="auto"/>
        <w:jc w:val="both"/>
      </w:pPr>
      <w:r w:rsidRPr="00674DF0">
        <w:t xml:space="preserve">Official documentation of RSA algorithm </w:t>
      </w:r>
    </w:p>
    <w:p w14:paraId="04DC7C28" w14:textId="77777777" w:rsidR="00674DF0" w:rsidRPr="00674DF0" w:rsidRDefault="00674DF0" w:rsidP="00674DF0">
      <w:pPr>
        <w:pStyle w:val="ListParagraph"/>
        <w:numPr>
          <w:ilvl w:val="0"/>
          <w:numId w:val="25"/>
        </w:numPr>
        <w:spacing w:line="360" w:lineRule="auto"/>
        <w:jc w:val="both"/>
      </w:pPr>
      <w:r w:rsidRPr="00674DF0">
        <w:t xml:space="preserve">Widely used reference for public-key cryptography </w:t>
      </w:r>
    </w:p>
    <w:p w14:paraId="1993C2A8" w14:textId="35DB21D5" w:rsidR="00674DF0" w:rsidRPr="00674DF0" w:rsidRDefault="00674DF0" w:rsidP="00674DF0">
      <w:pPr>
        <w:spacing w:line="360" w:lineRule="auto"/>
        <w:ind w:firstLine="360"/>
        <w:jc w:val="both"/>
        <w:rPr>
          <w:rStyle w:val="Hyperlink"/>
          <w:color w:val="0070C0"/>
        </w:rPr>
      </w:pPr>
      <w:hyperlink r:id="rId11" w:history="1">
        <w:r w:rsidRPr="00674DF0">
          <w:rPr>
            <w:rStyle w:val="Hyperlink"/>
          </w:rPr>
          <w:t>https://www.rfc-editor.org/rfc/rfc8017</w:t>
        </w:r>
      </w:hyperlink>
    </w:p>
    <w:p w14:paraId="00DBF5AC" w14:textId="77777777" w:rsidR="00674DF0" w:rsidRPr="00674DF0" w:rsidRDefault="00674DF0" w:rsidP="00674DF0">
      <w:pPr>
        <w:spacing w:line="360" w:lineRule="auto"/>
        <w:jc w:val="both"/>
        <w:rPr>
          <w:color w:val="0070C0"/>
          <w:u w:val="single"/>
        </w:rPr>
      </w:pPr>
    </w:p>
    <w:sectPr w:rsidR="00674DF0" w:rsidRPr="00674DF0" w:rsidSect="00B615CF">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05A"/>
    <w:multiLevelType w:val="multilevel"/>
    <w:tmpl w:val="0FDE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71A7"/>
    <w:multiLevelType w:val="multilevel"/>
    <w:tmpl w:val="E27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507F0"/>
    <w:multiLevelType w:val="hybridMultilevel"/>
    <w:tmpl w:val="7F2644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F66168"/>
    <w:multiLevelType w:val="hybridMultilevel"/>
    <w:tmpl w:val="25F8F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657094"/>
    <w:multiLevelType w:val="multilevel"/>
    <w:tmpl w:val="7F62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35702"/>
    <w:multiLevelType w:val="multilevel"/>
    <w:tmpl w:val="8624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B1636"/>
    <w:multiLevelType w:val="multilevel"/>
    <w:tmpl w:val="B032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21020"/>
    <w:multiLevelType w:val="multilevel"/>
    <w:tmpl w:val="B446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B71EF"/>
    <w:multiLevelType w:val="multilevel"/>
    <w:tmpl w:val="649A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D3822"/>
    <w:multiLevelType w:val="multilevel"/>
    <w:tmpl w:val="5B64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F1B14"/>
    <w:multiLevelType w:val="multilevel"/>
    <w:tmpl w:val="00E4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070D3"/>
    <w:multiLevelType w:val="hybridMultilevel"/>
    <w:tmpl w:val="31D2C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B10ED0"/>
    <w:multiLevelType w:val="hybridMultilevel"/>
    <w:tmpl w:val="0D9EA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CA4890"/>
    <w:multiLevelType w:val="multilevel"/>
    <w:tmpl w:val="EFB2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EE084E"/>
    <w:multiLevelType w:val="multilevel"/>
    <w:tmpl w:val="6C54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87031"/>
    <w:multiLevelType w:val="hybridMultilevel"/>
    <w:tmpl w:val="ABE89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806B96"/>
    <w:multiLevelType w:val="hybridMultilevel"/>
    <w:tmpl w:val="428C3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752536"/>
    <w:multiLevelType w:val="multilevel"/>
    <w:tmpl w:val="A53C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43EFA"/>
    <w:multiLevelType w:val="multilevel"/>
    <w:tmpl w:val="84E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D7D41"/>
    <w:multiLevelType w:val="multilevel"/>
    <w:tmpl w:val="EC9C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782CB4"/>
    <w:multiLevelType w:val="hybridMultilevel"/>
    <w:tmpl w:val="818EB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000565"/>
    <w:multiLevelType w:val="multilevel"/>
    <w:tmpl w:val="450A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C7234"/>
    <w:multiLevelType w:val="hybridMultilevel"/>
    <w:tmpl w:val="D27C7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2A1932"/>
    <w:multiLevelType w:val="hybridMultilevel"/>
    <w:tmpl w:val="8FEA7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A23A36"/>
    <w:multiLevelType w:val="hybridMultilevel"/>
    <w:tmpl w:val="B720D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9801769">
    <w:abstractNumId w:val="10"/>
  </w:num>
  <w:num w:numId="2" w16cid:durableId="2111125599">
    <w:abstractNumId w:val="20"/>
  </w:num>
  <w:num w:numId="3" w16cid:durableId="1550342038">
    <w:abstractNumId w:val="13"/>
  </w:num>
  <w:num w:numId="4" w16cid:durableId="254024488">
    <w:abstractNumId w:val="2"/>
  </w:num>
  <w:num w:numId="5" w16cid:durableId="2106413300">
    <w:abstractNumId w:val="21"/>
  </w:num>
  <w:num w:numId="6" w16cid:durableId="105775694">
    <w:abstractNumId w:val="12"/>
  </w:num>
  <w:num w:numId="7" w16cid:durableId="1641767469">
    <w:abstractNumId w:val="19"/>
  </w:num>
  <w:num w:numId="8" w16cid:durableId="1758860492">
    <w:abstractNumId w:val="7"/>
  </w:num>
  <w:num w:numId="9" w16cid:durableId="1341080967">
    <w:abstractNumId w:val="3"/>
  </w:num>
  <w:num w:numId="10" w16cid:durableId="1023753342">
    <w:abstractNumId w:val="24"/>
  </w:num>
  <w:num w:numId="11" w16cid:durableId="283389650">
    <w:abstractNumId w:val="9"/>
  </w:num>
  <w:num w:numId="12" w16cid:durableId="1600066617">
    <w:abstractNumId w:val="23"/>
  </w:num>
  <w:num w:numId="13" w16cid:durableId="1960530706">
    <w:abstractNumId w:val="6"/>
  </w:num>
  <w:num w:numId="14" w16cid:durableId="1249117172">
    <w:abstractNumId w:val="22"/>
  </w:num>
  <w:num w:numId="15" w16cid:durableId="1212495007">
    <w:abstractNumId w:val="5"/>
  </w:num>
  <w:num w:numId="16" w16cid:durableId="1416434565">
    <w:abstractNumId w:val="0"/>
  </w:num>
  <w:num w:numId="17" w16cid:durableId="1980725231">
    <w:abstractNumId w:val="16"/>
  </w:num>
  <w:num w:numId="18" w16cid:durableId="1092433153">
    <w:abstractNumId w:val="14"/>
  </w:num>
  <w:num w:numId="19" w16cid:durableId="242955731">
    <w:abstractNumId w:val="1"/>
  </w:num>
  <w:num w:numId="20" w16cid:durableId="756170406">
    <w:abstractNumId w:val="8"/>
  </w:num>
  <w:num w:numId="21" w16cid:durableId="1103647315">
    <w:abstractNumId w:val="17"/>
  </w:num>
  <w:num w:numId="22" w16cid:durableId="1298488959">
    <w:abstractNumId w:val="18"/>
  </w:num>
  <w:num w:numId="23" w16cid:durableId="1358971134">
    <w:abstractNumId w:val="11"/>
  </w:num>
  <w:num w:numId="24" w16cid:durableId="1864050492">
    <w:abstractNumId w:val="4"/>
  </w:num>
  <w:num w:numId="25" w16cid:durableId="18266982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5CF"/>
    <w:rsid w:val="000113A1"/>
    <w:rsid w:val="000461BE"/>
    <w:rsid w:val="00674DF0"/>
    <w:rsid w:val="007C7A0B"/>
    <w:rsid w:val="00AA4120"/>
    <w:rsid w:val="00B615CF"/>
    <w:rsid w:val="00CB63BB"/>
    <w:rsid w:val="00D52F49"/>
    <w:rsid w:val="00E86A8E"/>
    <w:rsid w:val="00F8248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F1128"/>
  <w15:chartTrackingRefBased/>
  <w15:docId w15:val="{9F543FE8-4ABC-49E1-84A9-96799EE76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1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1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1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1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5CF"/>
    <w:rPr>
      <w:rFonts w:eastAsiaTheme="majorEastAsia" w:cstheme="majorBidi"/>
      <w:color w:val="272727" w:themeColor="text1" w:themeTint="D8"/>
    </w:rPr>
  </w:style>
  <w:style w:type="paragraph" w:styleId="Title">
    <w:name w:val="Title"/>
    <w:basedOn w:val="Normal"/>
    <w:next w:val="Normal"/>
    <w:link w:val="TitleChar"/>
    <w:uiPriority w:val="10"/>
    <w:qFormat/>
    <w:rsid w:val="00B61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5CF"/>
    <w:pPr>
      <w:spacing w:before="160"/>
      <w:jc w:val="center"/>
    </w:pPr>
    <w:rPr>
      <w:i/>
      <w:iCs/>
      <w:color w:val="404040" w:themeColor="text1" w:themeTint="BF"/>
    </w:rPr>
  </w:style>
  <w:style w:type="character" w:customStyle="1" w:styleId="QuoteChar">
    <w:name w:val="Quote Char"/>
    <w:basedOn w:val="DefaultParagraphFont"/>
    <w:link w:val="Quote"/>
    <w:uiPriority w:val="29"/>
    <w:rsid w:val="00B615CF"/>
    <w:rPr>
      <w:i/>
      <w:iCs/>
      <w:color w:val="404040" w:themeColor="text1" w:themeTint="BF"/>
    </w:rPr>
  </w:style>
  <w:style w:type="paragraph" w:styleId="ListParagraph">
    <w:name w:val="List Paragraph"/>
    <w:basedOn w:val="Normal"/>
    <w:uiPriority w:val="34"/>
    <w:qFormat/>
    <w:rsid w:val="00B615CF"/>
    <w:pPr>
      <w:ind w:left="720"/>
      <w:contextualSpacing/>
    </w:pPr>
  </w:style>
  <w:style w:type="character" w:styleId="IntenseEmphasis">
    <w:name w:val="Intense Emphasis"/>
    <w:basedOn w:val="DefaultParagraphFont"/>
    <w:uiPriority w:val="21"/>
    <w:qFormat/>
    <w:rsid w:val="00B615CF"/>
    <w:rPr>
      <w:i/>
      <w:iCs/>
      <w:color w:val="0F4761" w:themeColor="accent1" w:themeShade="BF"/>
    </w:rPr>
  </w:style>
  <w:style w:type="paragraph" w:styleId="IntenseQuote">
    <w:name w:val="Intense Quote"/>
    <w:basedOn w:val="Normal"/>
    <w:next w:val="Normal"/>
    <w:link w:val="IntenseQuoteChar"/>
    <w:uiPriority w:val="30"/>
    <w:qFormat/>
    <w:rsid w:val="00B61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5CF"/>
    <w:rPr>
      <w:i/>
      <w:iCs/>
      <w:color w:val="0F4761" w:themeColor="accent1" w:themeShade="BF"/>
    </w:rPr>
  </w:style>
  <w:style w:type="character" w:styleId="IntenseReference">
    <w:name w:val="Intense Reference"/>
    <w:basedOn w:val="DefaultParagraphFont"/>
    <w:uiPriority w:val="32"/>
    <w:qFormat/>
    <w:rsid w:val="00B615CF"/>
    <w:rPr>
      <w:b/>
      <w:bCs/>
      <w:smallCaps/>
      <w:color w:val="0F4761" w:themeColor="accent1" w:themeShade="BF"/>
      <w:spacing w:val="5"/>
    </w:rPr>
  </w:style>
  <w:style w:type="paragraph" w:styleId="NormalWeb">
    <w:name w:val="Normal (Web)"/>
    <w:basedOn w:val="Normal"/>
    <w:uiPriority w:val="99"/>
    <w:semiHidden/>
    <w:unhideWhenUsed/>
    <w:rsid w:val="00D52F49"/>
    <w:rPr>
      <w:rFonts w:ascii="Times New Roman" w:hAnsi="Times New Roman" w:cs="Times New Roman"/>
    </w:rPr>
  </w:style>
  <w:style w:type="character" w:styleId="Hyperlink">
    <w:name w:val="Hyperlink"/>
    <w:basedOn w:val="DefaultParagraphFont"/>
    <w:uiPriority w:val="99"/>
    <w:unhideWhenUsed/>
    <w:rsid w:val="00D52F49"/>
    <w:rPr>
      <w:color w:val="467886" w:themeColor="hyperlink"/>
      <w:u w:val="single"/>
    </w:rPr>
  </w:style>
  <w:style w:type="character" w:styleId="UnresolvedMention">
    <w:name w:val="Unresolved Mention"/>
    <w:basedOn w:val="DefaultParagraphFont"/>
    <w:uiPriority w:val="99"/>
    <w:semiHidden/>
    <w:unhideWhenUsed/>
    <w:rsid w:val="00D52F49"/>
    <w:rPr>
      <w:color w:val="605E5C"/>
      <w:shd w:val="clear" w:color="auto" w:fill="E1DFDD"/>
    </w:rPr>
  </w:style>
  <w:style w:type="paragraph" w:styleId="TOCHeading">
    <w:name w:val="TOC Heading"/>
    <w:basedOn w:val="Heading1"/>
    <w:next w:val="Normal"/>
    <w:uiPriority w:val="39"/>
    <w:unhideWhenUsed/>
    <w:qFormat/>
    <w:rsid w:val="00674DF0"/>
    <w:pPr>
      <w:spacing w:before="240" w:after="0" w:line="259" w:lineRule="auto"/>
      <w:outlineLvl w:val="9"/>
    </w:pPr>
    <w:rPr>
      <w:kern w:val="0"/>
      <w:sz w:val="32"/>
      <w:szCs w:val="32"/>
      <w:lang w:eastAsia="en-IN"/>
      <w14:ligatures w14:val="none"/>
    </w:rPr>
  </w:style>
  <w:style w:type="paragraph" w:styleId="TOC1">
    <w:name w:val="toc 1"/>
    <w:basedOn w:val="Normal"/>
    <w:next w:val="Normal"/>
    <w:autoRedefine/>
    <w:uiPriority w:val="39"/>
    <w:unhideWhenUsed/>
    <w:rsid w:val="00674DF0"/>
    <w:pPr>
      <w:spacing w:after="100"/>
    </w:pPr>
  </w:style>
  <w:style w:type="paragraph" w:styleId="TOC2">
    <w:name w:val="toc 2"/>
    <w:basedOn w:val="Normal"/>
    <w:next w:val="Normal"/>
    <w:autoRedefine/>
    <w:uiPriority w:val="39"/>
    <w:unhideWhenUsed/>
    <w:rsid w:val="00674DF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yptography.io/en/lates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owasp.org/www-project-top-te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rfc-editor.org/rfc/rfc8017" TargetMode="External"/><Relationship Id="rId5" Type="http://schemas.openxmlformats.org/officeDocument/2006/relationships/webSettings" Target="webSettings.xml"/><Relationship Id="rId10" Type="http://schemas.openxmlformats.org/officeDocument/2006/relationships/hyperlink" Target="https://nvlpubs.nist.gov/nistpubs/FIPS/NIST.FIPS.197.pdf" TargetMode="External"/><Relationship Id="rId4" Type="http://schemas.openxmlformats.org/officeDocument/2006/relationships/settings" Target="settings.xml"/><Relationship Id="rId9" Type="http://schemas.openxmlformats.org/officeDocument/2006/relationships/hyperlink" Target="https://link.springer.com/book/10.1007/978-0-387-2771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41AF9-6FF1-426A-AB29-4FAE66799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8</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VERMA</dc:creator>
  <cp:keywords/>
  <dc:description/>
  <cp:lastModifiedBy>AMIT VERMA</cp:lastModifiedBy>
  <cp:revision>2</cp:revision>
  <dcterms:created xsi:type="dcterms:W3CDTF">2026-03-26T17:42:00Z</dcterms:created>
  <dcterms:modified xsi:type="dcterms:W3CDTF">2026-03-27T17:37:00Z</dcterms:modified>
</cp:coreProperties>
</file>