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E9F" w:rsidRDefault="00E03E9F" w:rsidP="008546E4">
      <w:r>
        <w:separator/>
      </w:r>
    </w:p>
  </w:endnote>
  <w:endnote w:type="continuationSeparator" w:id="0">
    <w:p w:rsidR="00E03E9F" w:rsidRDefault="00E03E9F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9E9" w:rsidRDefault="004319E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9E9" w:rsidRDefault="004319E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9E9" w:rsidRDefault="004319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E9F" w:rsidRDefault="00E03E9F" w:rsidP="008546E4">
      <w:r>
        <w:separator/>
      </w:r>
    </w:p>
  </w:footnote>
  <w:footnote w:type="continuationSeparator" w:id="0">
    <w:p w:rsidR="00E03E9F" w:rsidRDefault="00E03E9F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9E9" w:rsidRDefault="004319E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4319E9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126A5054" wp14:editId="1398681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2" name="Рисунок 2" descr="Gutwerk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utwerk 5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4319E9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A7176"/>
    <w:rsid w:val="00E03E9F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2018-11-30T00:09:00Z</dcterms:modified>
</cp:coreProperties>
</file>