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r>
        <w:rPr/>
        <w:drawing>
          <wp:anchor distT="0" distB="0" distL="0" distR="0" allowOverlap="1" layoutInCell="1" locked="0" behindDoc="1" simplePos="0" relativeHeight="487482368">
            <wp:simplePos x="0" y="0"/>
            <wp:positionH relativeFrom="page">
              <wp:posOffset>0</wp:posOffset>
            </wp:positionH>
            <wp:positionV relativeFrom="page">
              <wp:posOffset>0</wp:posOffset>
            </wp:positionV>
            <wp:extent cx="7559040" cy="1068933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559040" cy="10689335"/>
                    </a:xfrm>
                    <a:prstGeom prst="rect">
                      <a:avLst/>
                    </a:prstGeom>
                  </pic:spPr>
                </pic:pic>
              </a:graphicData>
            </a:graphic>
          </wp:anchor>
        </w:drawing>
      </w:r>
    </w:p>
    <w:p>
      <w:pPr>
        <w:pStyle w:val="BodyText"/>
      </w:pPr>
    </w:p>
    <w:p>
      <w:pPr>
        <w:pStyle w:val="BodyText"/>
      </w:pPr>
    </w:p>
    <w:p>
      <w:pPr>
        <w:pStyle w:val="BodyText"/>
        <w:spacing w:before="58"/>
      </w:pPr>
    </w:p>
    <w:p>
      <w:pPr>
        <w:spacing w:before="0"/>
        <w:ind w:left="1174" w:right="17" w:firstLine="0"/>
        <w:jc w:val="center"/>
        <w:rPr>
          <w:b/>
          <w:sz w:val="22"/>
        </w:rPr>
      </w:pPr>
      <w:bookmarkStart w:name="1" w:id="1"/>
      <w:bookmarkEnd w:id="1"/>
      <w:r>
        <w:rPr/>
      </w:r>
      <w:r>
        <w:rPr>
          <w:b/>
          <w:color w:val="2F2F2F"/>
          <w:spacing w:val="-6"/>
          <w:sz w:val="22"/>
        </w:rPr>
        <w:t>MEMORANDUM</w:t>
      </w:r>
      <w:r>
        <w:rPr>
          <w:b/>
          <w:color w:val="2F2F2F"/>
          <w:spacing w:val="-7"/>
          <w:sz w:val="22"/>
        </w:rPr>
        <w:t> </w:t>
      </w:r>
      <w:r>
        <w:rPr>
          <w:b/>
          <w:color w:val="2F2F2F"/>
          <w:spacing w:val="-6"/>
          <w:sz w:val="22"/>
        </w:rPr>
        <w:t>OF</w:t>
      </w:r>
      <w:r>
        <w:rPr>
          <w:b/>
          <w:color w:val="2F2F2F"/>
          <w:spacing w:val="-8"/>
          <w:sz w:val="22"/>
        </w:rPr>
        <w:t> </w:t>
      </w:r>
      <w:r>
        <w:rPr>
          <w:b/>
          <w:color w:val="2F2F2F"/>
          <w:spacing w:val="-6"/>
          <w:sz w:val="22"/>
        </w:rPr>
        <w:t>UNDERSTANDING</w:t>
      </w:r>
    </w:p>
    <w:p>
      <w:pPr>
        <w:spacing w:line="249" w:lineRule="auto" w:before="12"/>
        <w:ind w:left="470" w:right="17" w:firstLine="0"/>
        <w:jc w:val="center"/>
        <w:rPr>
          <w:b/>
          <w:sz w:val="22"/>
        </w:rPr>
      </w:pPr>
      <w:r>
        <w:rPr>
          <w:b/>
          <w:color w:val="2F2F2F"/>
          <w:spacing w:val="-4"/>
          <w:sz w:val="22"/>
        </w:rPr>
        <w:t>ON</w:t>
      </w:r>
      <w:r>
        <w:rPr>
          <w:b/>
          <w:color w:val="2F2F2F"/>
          <w:spacing w:val="-10"/>
          <w:sz w:val="22"/>
        </w:rPr>
        <w:t> </w:t>
      </w:r>
      <w:r>
        <w:rPr>
          <w:b/>
          <w:color w:val="2F2F2F"/>
          <w:spacing w:val="-4"/>
          <w:sz w:val="22"/>
        </w:rPr>
        <w:t>A STRATEGIC</w:t>
      </w:r>
      <w:r>
        <w:rPr>
          <w:b/>
          <w:color w:val="2F2F2F"/>
          <w:spacing w:val="-5"/>
          <w:sz w:val="22"/>
        </w:rPr>
        <w:t> </w:t>
      </w:r>
      <w:r>
        <w:rPr>
          <w:b/>
          <w:color w:val="2F2F2F"/>
          <w:spacing w:val="-4"/>
          <w:sz w:val="22"/>
        </w:rPr>
        <w:t>PARTNERSHIP</w:t>
      </w:r>
      <w:r>
        <w:rPr>
          <w:b/>
          <w:color w:val="2F2F2F"/>
          <w:spacing w:val="-8"/>
          <w:sz w:val="22"/>
        </w:rPr>
        <w:t> </w:t>
      </w:r>
      <w:r>
        <w:rPr>
          <w:b/>
          <w:color w:val="2F2F2F"/>
          <w:spacing w:val="-4"/>
          <w:sz w:val="22"/>
        </w:rPr>
        <w:t>ON</w:t>
      </w:r>
      <w:r>
        <w:rPr>
          <w:b/>
          <w:color w:val="2F2F2F"/>
          <w:spacing w:val="-11"/>
          <w:sz w:val="22"/>
        </w:rPr>
        <w:t> </w:t>
      </w:r>
      <w:r>
        <w:rPr>
          <w:b/>
          <w:color w:val="2F2F2F"/>
          <w:spacing w:val="-4"/>
          <w:sz w:val="22"/>
        </w:rPr>
        <w:t>SUSTAINABLE</w:t>
      </w:r>
      <w:r>
        <w:rPr>
          <w:b/>
          <w:color w:val="2F2F2F"/>
          <w:spacing w:val="-5"/>
          <w:sz w:val="22"/>
        </w:rPr>
        <w:t> </w:t>
      </w:r>
      <w:r>
        <w:rPr>
          <w:b/>
          <w:color w:val="2F2F2F"/>
          <w:spacing w:val="-4"/>
          <w:sz w:val="22"/>
        </w:rPr>
        <w:t>RAW MATERIALS</w:t>
      </w:r>
      <w:r>
        <w:rPr>
          <w:b/>
          <w:color w:val="2F2F2F"/>
          <w:spacing w:val="-7"/>
          <w:sz w:val="22"/>
        </w:rPr>
        <w:t> </w:t>
      </w:r>
      <w:r>
        <w:rPr>
          <w:b/>
          <w:color w:val="2F2F2F"/>
          <w:spacing w:val="-4"/>
          <w:sz w:val="22"/>
        </w:rPr>
        <w:t>VALUE </w:t>
      </w:r>
      <w:r>
        <w:rPr>
          <w:b/>
          <w:color w:val="2F2F2F"/>
          <w:spacing w:val="-2"/>
          <w:sz w:val="22"/>
        </w:rPr>
        <w:t>CHAINS</w:t>
      </w:r>
    </w:p>
    <w:p>
      <w:pPr>
        <w:spacing w:before="3"/>
        <w:ind w:left="450" w:right="0" w:firstLine="0"/>
        <w:jc w:val="center"/>
        <w:rPr>
          <w:b/>
          <w:sz w:val="22"/>
        </w:rPr>
      </w:pPr>
      <w:r>
        <w:rPr>
          <w:b/>
          <w:color w:val="2F2F2F"/>
          <w:spacing w:val="-4"/>
          <w:sz w:val="22"/>
        </w:rPr>
        <w:t>BETWEEN</w:t>
      </w:r>
      <w:r>
        <w:rPr>
          <w:b/>
          <w:color w:val="2F2F2F"/>
          <w:spacing w:val="-10"/>
          <w:sz w:val="22"/>
        </w:rPr>
        <w:t> </w:t>
      </w:r>
      <w:r>
        <w:rPr>
          <w:b/>
          <w:color w:val="2F2F2F"/>
          <w:spacing w:val="-4"/>
          <w:sz w:val="22"/>
        </w:rPr>
        <w:t>THE</w:t>
      </w:r>
      <w:r>
        <w:rPr>
          <w:b/>
          <w:color w:val="2F2F2F"/>
          <w:spacing w:val="-8"/>
          <w:sz w:val="22"/>
        </w:rPr>
        <w:t> </w:t>
      </w:r>
      <w:r>
        <w:rPr>
          <w:b/>
          <w:color w:val="2F2F2F"/>
          <w:spacing w:val="-4"/>
          <w:sz w:val="22"/>
        </w:rPr>
        <w:t>EUROPEAN</w:t>
      </w:r>
      <w:r>
        <w:rPr>
          <w:b/>
          <w:color w:val="2F2F2F"/>
          <w:spacing w:val="-8"/>
          <w:sz w:val="22"/>
        </w:rPr>
        <w:t> </w:t>
      </w:r>
      <w:r>
        <w:rPr>
          <w:b/>
          <w:color w:val="2F2F2F"/>
          <w:spacing w:val="-4"/>
          <w:sz w:val="22"/>
        </w:rPr>
        <w:t>UNION</w:t>
      </w:r>
      <w:r>
        <w:rPr>
          <w:b/>
          <w:color w:val="2F2F2F"/>
          <w:spacing w:val="-12"/>
          <w:sz w:val="22"/>
        </w:rPr>
        <w:t> </w:t>
      </w:r>
      <w:r>
        <w:rPr>
          <w:b/>
          <w:color w:val="2F2F2F"/>
          <w:spacing w:val="-4"/>
          <w:sz w:val="22"/>
        </w:rPr>
        <w:t>AND</w:t>
      </w:r>
      <w:r>
        <w:rPr>
          <w:b/>
          <w:color w:val="2F2F2F"/>
          <w:spacing w:val="-6"/>
          <w:sz w:val="22"/>
        </w:rPr>
        <w:t> </w:t>
      </w:r>
      <w:r>
        <w:rPr>
          <w:b/>
          <w:color w:val="2F2F2F"/>
          <w:spacing w:val="-4"/>
          <w:sz w:val="22"/>
        </w:rPr>
        <w:t>THE ARGENTINE</w:t>
      </w:r>
      <w:r>
        <w:rPr>
          <w:b/>
          <w:color w:val="2F2F2F"/>
          <w:spacing w:val="-1"/>
          <w:sz w:val="22"/>
        </w:rPr>
        <w:t> </w:t>
      </w:r>
      <w:r>
        <w:rPr>
          <w:b/>
          <w:color w:val="2F2F2F"/>
          <w:spacing w:val="-4"/>
          <w:sz w:val="22"/>
        </w:rPr>
        <w:t>REPUBLIC</w:t>
      </w:r>
    </w:p>
    <w:p>
      <w:pPr>
        <w:pStyle w:val="BodyText"/>
        <w:spacing w:before="180"/>
        <w:rPr>
          <w:b/>
        </w:rPr>
      </w:pPr>
    </w:p>
    <w:p>
      <w:pPr>
        <w:pStyle w:val="Heading1"/>
        <w:numPr>
          <w:ilvl w:val="0"/>
          <w:numId w:val="1"/>
        </w:numPr>
        <w:tabs>
          <w:tab w:pos="784" w:val="left" w:leader="none"/>
        </w:tabs>
        <w:spacing w:line="240" w:lineRule="auto" w:before="0" w:after="0"/>
        <w:ind w:left="784" w:right="0" w:hanging="191"/>
        <w:jc w:val="left"/>
      </w:pPr>
      <w:r>
        <w:rPr>
          <w:color w:val="2F2F2F"/>
          <w:spacing w:val="-2"/>
        </w:rPr>
        <w:t>Introduction</w:t>
      </w:r>
    </w:p>
    <w:p>
      <w:pPr>
        <w:pStyle w:val="ListParagraph"/>
        <w:numPr>
          <w:ilvl w:val="1"/>
          <w:numId w:val="1"/>
        </w:numPr>
        <w:tabs>
          <w:tab w:pos="955" w:val="left" w:leader="none"/>
        </w:tabs>
        <w:spacing w:line="240" w:lineRule="auto" w:before="184" w:after="0"/>
        <w:ind w:left="955" w:right="0" w:hanging="351"/>
        <w:jc w:val="left"/>
        <w:rPr>
          <w:i/>
          <w:color w:val="2F2F2F"/>
          <w:sz w:val="22"/>
        </w:rPr>
      </w:pPr>
      <w:r>
        <w:rPr>
          <w:i/>
          <w:color w:val="2F2F2F"/>
          <w:spacing w:val="-2"/>
          <w:sz w:val="22"/>
        </w:rPr>
        <w:t>Objectives</w:t>
      </w:r>
    </w:p>
    <w:p>
      <w:pPr>
        <w:pStyle w:val="BodyText"/>
        <w:spacing w:before="177"/>
        <w:rPr>
          <w:i/>
        </w:rPr>
      </w:pPr>
    </w:p>
    <w:p>
      <w:pPr>
        <w:pStyle w:val="BodyText"/>
        <w:spacing w:line="268" w:lineRule="auto"/>
        <w:ind w:left="590" w:right="109"/>
        <w:jc w:val="both"/>
      </w:pPr>
      <w:r>
        <w:rPr>
          <w:color w:val="2F2F2F"/>
        </w:rPr>
        <w:t>The European Union - EU- and the Argentine Republic (hereinafter "the Participants") wish to establish a strategic partnership on sustainable raw materials value chains (hereinafter "the Partnership") through signing this Memorandum of Understanding (the Memorandum). In the framework of the Partnership, the Participants intend to deepen cooperation in the field of sustainable</w:t>
      </w:r>
      <w:r>
        <w:rPr>
          <w:color w:val="2F2F2F"/>
          <w:spacing w:val="-5"/>
        </w:rPr>
        <w:t> </w:t>
      </w:r>
      <w:r>
        <w:rPr>
          <w:color w:val="2F2F2F"/>
        </w:rPr>
        <w:t>raw</w:t>
      </w:r>
      <w:r>
        <w:rPr>
          <w:color w:val="2F2F2F"/>
          <w:spacing w:val="-10"/>
        </w:rPr>
        <w:t> </w:t>
      </w:r>
      <w:r>
        <w:rPr>
          <w:color w:val="2F2F2F"/>
        </w:rPr>
        <w:t>materials</w:t>
      </w:r>
      <w:r>
        <w:rPr>
          <w:color w:val="2F2F2F"/>
          <w:spacing w:val="-11"/>
        </w:rPr>
        <w:t> </w:t>
      </w:r>
      <w:r>
        <w:rPr>
          <w:color w:val="2F2F2F"/>
        </w:rPr>
        <w:t>value</w:t>
      </w:r>
      <w:r>
        <w:rPr>
          <w:color w:val="2F2F2F"/>
          <w:spacing w:val="-11"/>
        </w:rPr>
        <w:t> </w:t>
      </w:r>
      <w:r>
        <w:rPr>
          <w:color w:val="2F2F2F"/>
        </w:rPr>
        <w:t>chains</w:t>
      </w:r>
      <w:r>
        <w:rPr>
          <w:color w:val="2F2F2F"/>
          <w:spacing w:val="-11"/>
        </w:rPr>
        <w:t> </w:t>
      </w:r>
      <w:r>
        <w:rPr>
          <w:color w:val="2F2F2F"/>
        </w:rPr>
        <w:t>that</w:t>
      </w:r>
      <w:r>
        <w:rPr>
          <w:color w:val="2F2F2F"/>
          <w:spacing w:val="-8"/>
        </w:rPr>
        <w:t> </w:t>
      </w:r>
      <w:r>
        <w:rPr>
          <w:color w:val="2F2F2F"/>
        </w:rPr>
        <w:t>support</w:t>
      </w:r>
      <w:r>
        <w:rPr>
          <w:color w:val="2F2F2F"/>
          <w:spacing w:val="-8"/>
        </w:rPr>
        <w:t> </w:t>
      </w:r>
      <w:r>
        <w:rPr>
          <w:color w:val="2F2F2F"/>
        </w:rPr>
        <w:t>the</w:t>
      </w:r>
      <w:r>
        <w:rPr>
          <w:color w:val="2F2F2F"/>
          <w:spacing w:val="-7"/>
        </w:rPr>
        <w:t> </w:t>
      </w:r>
      <w:r>
        <w:rPr>
          <w:color w:val="2F2F2F"/>
        </w:rPr>
        <w:t>clean</w:t>
      </w:r>
      <w:r>
        <w:rPr>
          <w:color w:val="2F2F2F"/>
          <w:spacing w:val="-8"/>
        </w:rPr>
        <w:t> </w:t>
      </w:r>
      <w:r>
        <w:rPr>
          <w:color w:val="2F2F2F"/>
        </w:rPr>
        <w:t>energy</w:t>
      </w:r>
      <w:r>
        <w:rPr>
          <w:color w:val="2F2F2F"/>
          <w:spacing w:val="-9"/>
        </w:rPr>
        <w:t> </w:t>
      </w:r>
      <w:r>
        <w:rPr>
          <w:color w:val="2F2F2F"/>
        </w:rPr>
        <w:t>and</w:t>
      </w:r>
      <w:r>
        <w:rPr>
          <w:color w:val="2F2F2F"/>
          <w:spacing w:val="-9"/>
        </w:rPr>
        <w:t> </w:t>
      </w:r>
      <w:r>
        <w:rPr>
          <w:color w:val="2F2F2F"/>
        </w:rPr>
        <w:t>digital</w:t>
      </w:r>
      <w:r>
        <w:rPr>
          <w:color w:val="2F2F2F"/>
          <w:spacing w:val="-10"/>
        </w:rPr>
        <w:t> </w:t>
      </w:r>
      <w:r>
        <w:rPr>
          <w:color w:val="2F2F2F"/>
        </w:rPr>
        <w:t>transition.</w:t>
      </w:r>
    </w:p>
    <w:p>
      <w:pPr>
        <w:pStyle w:val="BodyText"/>
        <w:spacing w:line="268" w:lineRule="auto" w:before="116"/>
        <w:ind w:left="594" w:right="135" w:hanging="5"/>
        <w:jc w:val="both"/>
      </w:pPr>
      <w:r>
        <w:rPr>
          <w:color w:val="2F2F2F"/>
        </w:rPr>
        <w:t>The Participants are both committed to improve the sustainability of</w:t>
      </w:r>
      <w:r>
        <w:rPr>
          <w:color w:val="2F2F2F"/>
          <w:spacing w:val="-14"/>
        </w:rPr>
        <w:t> </w:t>
      </w:r>
      <w:r>
        <w:rPr>
          <w:color w:val="2F2F2F"/>
        </w:rPr>
        <w:t>raw materials supply chains and</w:t>
      </w:r>
      <w:r>
        <w:rPr>
          <w:color w:val="2F2F2F"/>
          <w:spacing w:val="-11"/>
        </w:rPr>
        <w:t> </w:t>
      </w:r>
      <w:r>
        <w:rPr>
          <w:color w:val="2F2F2F"/>
        </w:rPr>
        <w:t>recognise</w:t>
      </w:r>
      <w:r>
        <w:rPr>
          <w:color w:val="2F2F2F"/>
          <w:spacing w:val="-2"/>
        </w:rPr>
        <w:t> </w:t>
      </w:r>
      <w:r>
        <w:rPr>
          <w:color w:val="2F2F2F"/>
        </w:rPr>
        <w:t>that</w:t>
      </w:r>
      <w:r>
        <w:rPr>
          <w:color w:val="2F2F2F"/>
          <w:spacing w:val="-4"/>
        </w:rPr>
        <w:t> </w:t>
      </w:r>
      <w:r>
        <w:rPr>
          <w:color w:val="2F2F2F"/>
        </w:rPr>
        <w:t>securing a sustainable supply</w:t>
      </w:r>
      <w:r>
        <w:rPr>
          <w:color w:val="2F2F2F"/>
          <w:spacing w:val="-7"/>
        </w:rPr>
        <w:t> </w:t>
      </w:r>
      <w:r>
        <w:rPr>
          <w:color w:val="2F2F2F"/>
        </w:rPr>
        <w:t>of</w:t>
      </w:r>
      <w:r>
        <w:rPr>
          <w:color w:val="2F2F2F"/>
          <w:spacing w:val="-14"/>
        </w:rPr>
        <w:t> </w:t>
      </w:r>
      <w:r>
        <w:rPr>
          <w:color w:val="2F2F2F"/>
        </w:rPr>
        <w:t>strategic</w:t>
      </w:r>
      <w:r>
        <w:rPr>
          <w:color w:val="2F2F2F"/>
          <w:spacing w:val="-1"/>
        </w:rPr>
        <w:t> </w:t>
      </w:r>
      <w:r>
        <w:rPr>
          <w:color w:val="2F2F2F"/>
        </w:rPr>
        <w:t>and</w:t>
      </w:r>
      <w:r>
        <w:rPr>
          <w:color w:val="2F2F2F"/>
          <w:spacing w:val="-1"/>
        </w:rPr>
        <w:t> </w:t>
      </w:r>
      <w:r>
        <w:rPr>
          <w:color w:val="2F2F2F"/>
        </w:rPr>
        <w:t>critical</w:t>
      </w:r>
      <w:r>
        <w:rPr>
          <w:color w:val="2F2F2F"/>
          <w:spacing w:val="-6"/>
        </w:rPr>
        <w:t> </w:t>
      </w:r>
      <w:r>
        <w:rPr>
          <w:color w:val="2F2F2F"/>
        </w:rPr>
        <w:t>raw</w:t>
      </w:r>
      <w:r>
        <w:rPr>
          <w:color w:val="2F2F2F"/>
          <w:spacing w:val="-2"/>
        </w:rPr>
        <w:t> </w:t>
      </w:r>
      <w:r>
        <w:rPr>
          <w:color w:val="2F2F2F"/>
        </w:rPr>
        <w:t>materials</w:t>
      </w:r>
      <w:r>
        <w:rPr>
          <w:color w:val="2F2F2F"/>
          <w:spacing w:val="-2"/>
        </w:rPr>
        <w:t> </w:t>
      </w:r>
      <w:r>
        <w:rPr>
          <w:color w:val="2F2F2F"/>
        </w:rPr>
        <w:t>listed</w:t>
      </w:r>
      <w:r>
        <w:rPr>
          <w:color w:val="2F2F2F"/>
          <w:spacing w:val="-6"/>
        </w:rPr>
        <w:t> </w:t>
      </w:r>
      <w:r>
        <w:rPr>
          <w:color w:val="2F2F2F"/>
        </w:rPr>
        <w:t>in</w:t>
      </w:r>
      <w:r>
        <w:rPr>
          <w:color w:val="2F2F2F"/>
          <w:spacing w:val="-3"/>
        </w:rPr>
        <w:t> </w:t>
      </w:r>
      <w:r>
        <w:rPr>
          <w:color w:val="2F2F2F"/>
        </w:rPr>
        <w:t>the Annex, is</w:t>
      </w:r>
      <w:r>
        <w:rPr>
          <w:color w:val="2F2F2F"/>
          <w:spacing w:val="-12"/>
        </w:rPr>
        <w:t> </w:t>
      </w:r>
      <w:r>
        <w:rPr>
          <w:color w:val="2F2F2F"/>
        </w:rPr>
        <w:t>an</w:t>
      </w:r>
      <w:r>
        <w:rPr>
          <w:color w:val="2F2F2F"/>
          <w:spacing w:val="-9"/>
        </w:rPr>
        <w:t> </w:t>
      </w:r>
      <w:r>
        <w:rPr>
          <w:color w:val="2F2F2F"/>
        </w:rPr>
        <w:t>essential</w:t>
      </w:r>
      <w:r>
        <w:rPr>
          <w:color w:val="2F2F2F"/>
          <w:spacing w:val="-13"/>
        </w:rPr>
        <w:t> </w:t>
      </w:r>
      <w:r>
        <w:rPr>
          <w:color w:val="2F2F2F"/>
        </w:rPr>
        <w:t>prerequisite</w:t>
      </w:r>
      <w:r>
        <w:rPr>
          <w:color w:val="2F2F2F"/>
          <w:spacing w:val="-9"/>
        </w:rPr>
        <w:t> </w:t>
      </w:r>
      <w:r>
        <w:rPr>
          <w:color w:val="2F2F2F"/>
        </w:rPr>
        <w:t>for</w:t>
      </w:r>
      <w:r>
        <w:rPr>
          <w:color w:val="2F2F2F"/>
          <w:spacing w:val="-7"/>
        </w:rPr>
        <w:t> </w:t>
      </w:r>
      <w:r>
        <w:rPr>
          <w:color w:val="2F2F2F"/>
        </w:rPr>
        <w:t>delivering</w:t>
      </w:r>
      <w:r>
        <w:rPr>
          <w:color w:val="2F2F2F"/>
          <w:spacing w:val="-11"/>
        </w:rPr>
        <w:t> </w:t>
      </w:r>
      <w:r>
        <w:rPr>
          <w:color w:val="2F2F2F"/>
        </w:rPr>
        <w:t>on</w:t>
      </w:r>
      <w:r>
        <w:rPr>
          <w:color w:val="2F2F2F"/>
          <w:spacing w:val="-9"/>
        </w:rPr>
        <w:t> </w:t>
      </w:r>
      <w:r>
        <w:rPr>
          <w:color w:val="2F2F2F"/>
        </w:rPr>
        <w:t>clean</w:t>
      </w:r>
      <w:r>
        <w:rPr>
          <w:color w:val="2F2F2F"/>
          <w:spacing w:val="-9"/>
        </w:rPr>
        <w:t> </w:t>
      </w:r>
      <w:r>
        <w:rPr>
          <w:color w:val="2F2F2F"/>
        </w:rPr>
        <w:t>energy</w:t>
      </w:r>
      <w:r>
        <w:rPr>
          <w:color w:val="2F2F2F"/>
          <w:spacing w:val="-8"/>
        </w:rPr>
        <w:t> </w:t>
      </w:r>
      <w:r>
        <w:rPr>
          <w:color w:val="2F2F2F"/>
        </w:rPr>
        <w:t>and</w:t>
      </w:r>
      <w:r>
        <w:rPr>
          <w:color w:val="2F2F2F"/>
          <w:spacing w:val="-4"/>
        </w:rPr>
        <w:t> </w:t>
      </w:r>
      <w:r>
        <w:rPr>
          <w:color w:val="2F2F2F"/>
        </w:rPr>
        <w:t>digital</w:t>
      </w:r>
      <w:r>
        <w:rPr>
          <w:color w:val="2F2F2F"/>
          <w:spacing w:val="-7"/>
        </w:rPr>
        <w:t> </w:t>
      </w:r>
      <w:r>
        <w:rPr>
          <w:color w:val="2F2F2F"/>
        </w:rPr>
        <w:t>objectives.</w:t>
      </w:r>
    </w:p>
    <w:p>
      <w:pPr>
        <w:pStyle w:val="BodyText"/>
        <w:spacing w:before="117"/>
        <w:ind w:left="600"/>
        <w:jc w:val="both"/>
      </w:pPr>
      <w:r>
        <w:rPr>
          <w:color w:val="2F2F2F"/>
          <w:spacing w:val="-2"/>
        </w:rPr>
        <w:t>Concretely,</w:t>
      </w:r>
      <w:r>
        <w:rPr>
          <w:color w:val="2F2F2F"/>
          <w:spacing w:val="-12"/>
        </w:rPr>
        <w:t> </w:t>
      </w:r>
      <w:r>
        <w:rPr>
          <w:color w:val="2F2F2F"/>
          <w:spacing w:val="-2"/>
        </w:rPr>
        <w:t>the</w:t>
      </w:r>
      <w:r>
        <w:rPr>
          <w:color w:val="2F2F2F"/>
          <w:spacing w:val="-12"/>
        </w:rPr>
        <w:t> </w:t>
      </w:r>
      <w:r>
        <w:rPr>
          <w:color w:val="2F2F2F"/>
          <w:spacing w:val="-2"/>
        </w:rPr>
        <w:t>Partnership,</w:t>
      </w:r>
      <w:r>
        <w:rPr>
          <w:color w:val="2F2F2F"/>
          <w:spacing w:val="-3"/>
        </w:rPr>
        <w:t> </w:t>
      </w:r>
      <w:r>
        <w:rPr>
          <w:color w:val="2F2F2F"/>
          <w:spacing w:val="-2"/>
        </w:rPr>
        <w:t>based</w:t>
      </w:r>
      <w:r>
        <w:rPr>
          <w:color w:val="2F2F2F"/>
          <w:spacing w:val="-12"/>
        </w:rPr>
        <w:t> </w:t>
      </w:r>
      <w:r>
        <w:rPr>
          <w:color w:val="2F2F2F"/>
          <w:spacing w:val="-2"/>
        </w:rPr>
        <w:t>on</w:t>
      </w:r>
      <w:r>
        <w:rPr>
          <w:color w:val="2F2F2F"/>
          <w:spacing w:val="-11"/>
        </w:rPr>
        <w:t> </w:t>
      </w:r>
      <w:r>
        <w:rPr>
          <w:color w:val="2F2F2F"/>
          <w:spacing w:val="-2"/>
        </w:rPr>
        <w:t>mutual</w:t>
      </w:r>
      <w:r>
        <w:rPr>
          <w:color w:val="2F2F2F"/>
          <w:spacing w:val="-12"/>
        </w:rPr>
        <w:t> </w:t>
      </w:r>
      <w:r>
        <w:rPr>
          <w:color w:val="2F2F2F"/>
          <w:spacing w:val="-2"/>
        </w:rPr>
        <w:t>benefits,</w:t>
      </w:r>
      <w:r>
        <w:rPr>
          <w:color w:val="2F2F2F"/>
          <w:spacing w:val="-7"/>
        </w:rPr>
        <w:t> </w:t>
      </w:r>
      <w:r>
        <w:rPr>
          <w:color w:val="2F2F2F"/>
          <w:spacing w:val="-2"/>
        </w:rPr>
        <w:t>aims</w:t>
      </w:r>
      <w:r>
        <w:rPr>
          <w:color w:val="2F2F2F"/>
          <w:spacing w:val="-11"/>
        </w:rPr>
        <w:t> </w:t>
      </w:r>
      <w:r>
        <w:rPr>
          <w:color w:val="2F2F2F"/>
          <w:spacing w:val="-2"/>
        </w:rPr>
        <w:t>to</w:t>
      </w:r>
      <w:r>
        <w:rPr>
          <w:color w:val="2F2F2F"/>
          <w:spacing w:val="-11"/>
        </w:rPr>
        <w:t> </w:t>
      </w:r>
      <w:r>
        <w:rPr>
          <w:color w:val="2F2F2F"/>
          <w:spacing w:val="-2"/>
        </w:rPr>
        <w:t>support:</w:t>
      </w:r>
    </w:p>
    <w:p>
      <w:pPr>
        <w:pStyle w:val="ListParagraph"/>
        <w:numPr>
          <w:ilvl w:val="2"/>
          <w:numId w:val="1"/>
        </w:numPr>
        <w:tabs>
          <w:tab w:pos="948" w:val="left" w:leader="none"/>
        </w:tabs>
        <w:spacing w:line="268" w:lineRule="auto" w:before="16" w:after="0"/>
        <w:ind w:left="948" w:right="142" w:hanging="349"/>
        <w:jc w:val="both"/>
        <w:rPr>
          <w:color w:val="2E2F2F"/>
          <w:position w:val="3"/>
          <w:sz w:val="22"/>
        </w:rPr>
      </w:pPr>
      <w:r>
        <w:rPr>
          <w:color w:val="2E2F2F"/>
          <w:sz w:val="22"/>
        </w:rPr>
        <w:t>identifying and jointly developing innovative and sustainable and responsible raw materials value chain projects by facilitating business opportunities, deploying financial support, investment de-risking instruments;</w:t>
      </w:r>
    </w:p>
    <w:p>
      <w:pPr>
        <w:pStyle w:val="ListParagraph"/>
        <w:numPr>
          <w:ilvl w:val="2"/>
          <w:numId w:val="1"/>
        </w:numPr>
        <w:tabs>
          <w:tab w:pos="948" w:val="left" w:leader="none"/>
        </w:tabs>
        <w:spacing w:line="267" w:lineRule="exact" w:before="0" w:after="0"/>
        <w:ind w:left="948" w:right="0" w:hanging="348"/>
        <w:jc w:val="both"/>
        <w:rPr>
          <w:color w:val="2F2F2F"/>
          <w:position w:val="3"/>
          <w:sz w:val="22"/>
        </w:rPr>
      </w:pPr>
      <w:r>
        <w:rPr>
          <w:color w:val="2F2F2F"/>
          <w:sz w:val="22"/>
        </w:rPr>
        <w:t>closer</w:t>
      </w:r>
      <w:r>
        <w:rPr>
          <w:color w:val="2F2F2F"/>
          <w:spacing w:val="-13"/>
          <w:sz w:val="22"/>
        </w:rPr>
        <w:t> </w:t>
      </w:r>
      <w:r>
        <w:rPr>
          <w:color w:val="2F2F2F"/>
          <w:sz w:val="22"/>
        </w:rPr>
        <w:t>economic</w:t>
      </w:r>
      <w:r>
        <w:rPr>
          <w:color w:val="2F2F2F"/>
          <w:spacing w:val="-12"/>
          <w:sz w:val="22"/>
        </w:rPr>
        <w:t> </w:t>
      </w:r>
      <w:r>
        <w:rPr>
          <w:color w:val="2F2F2F"/>
          <w:sz w:val="22"/>
        </w:rPr>
        <w:t>and</w:t>
      </w:r>
      <w:r>
        <w:rPr>
          <w:color w:val="2F2F2F"/>
          <w:spacing w:val="-9"/>
          <w:sz w:val="22"/>
        </w:rPr>
        <w:t> </w:t>
      </w:r>
      <w:r>
        <w:rPr>
          <w:color w:val="2F2F2F"/>
          <w:sz w:val="22"/>
        </w:rPr>
        <w:t>industrial</w:t>
      </w:r>
      <w:r>
        <w:rPr>
          <w:color w:val="2F2F2F"/>
          <w:spacing w:val="-8"/>
          <w:sz w:val="22"/>
        </w:rPr>
        <w:t> </w:t>
      </w:r>
      <w:r>
        <w:rPr>
          <w:color w:val="2F2F2F"/>
          <w:sz w:val="22"/>
        </w:rPr>
        <w:t>integration</w:t>
      </w:r>
      <w:r>
        <w:rPr>
          <w:color w:val="2F2F2F"/>
          <w:spacing w:val="-10"/>
          <w:sz w:val="22"/>
        </w:rPr>
        <w:t> </w:t>
      </w:r>
      <w:r>
        <w:rPr>
          <w:color w:val="2F2F2F"/>
          <w:sz w:val="22"/>
        </w:rPr>
        <w:t>of</w:t>
      </w:r>
      <w:r>
        <w:rPr>
          <w:color w:val="2F2F2F"/>
          <w:spacing w:val="-19"/>
          <w:sz w:val="22"/>
        </w:rPr>
        <w:t> </w:t>
      </w:r>
      <w:r>
        <w:rPr>
          <w:color w:val="2F2F2F"/>
          <w:sz w:val="22"/>
        </w:rPr>
        <w:t>the</w:t>
      </w:r>
      <w:r>
        <w:rPr>
          <w:color w:val="2F2F2F"/>
          <w:spacing w:val="-4"/>
          <w:sz w:val="22"/>
        </w:rPr>
        <w:t> </w:t>
      </w:r>
      <w:r>
        <w:rPr>
          <w:color w:val="2F2F2F"/>
          <w:sz w:val="22"/>
        </w:rPr>
        <w:t>Participants</w:t>
      </w:r>
      <w:r>
        <w:rPr>
          <w:color w:val="2F2F2F"/>
          <w:spacing w:val="-8"/>
          <w:sz w:val="22"/>
        </w:rPr>
        <w:t> </w:t>
      </w:r>
      <w:r>
        <w:rPr>
          <w:color w:val="2F2F2F"/>
          <w:sz w:val="22"/>
        </w:rPr>
        <w:t>in</w:t>
      </w:r>
      <w:r>
        <w:rPr>
          <w:color w:val="2F2F2F"/>
          <w:spacing w:val="-5"/>
          <w:sz w:val="22"/>
        </w:rPr>
        <w:t> </w:t>
      </w:r>
      <w:r>
        <w:rPr>
          <w:color w:val="2F2F2F"/>
          <w:sz w:val="22"/>
        </w:rPr>
        <w:t>sustainable</w:t>
      </w:r>
      <w:r>
        <w:rPr>
          <w:color w:val="2F2F2F"/>
          <w:spacing w:val="-6"/>
          <w:sz w:val="22"/>
        </w:rPr>
        <w:t> </w:t>
      </w:r>
      <w:r>
        <w:rPr>
          <w:color w:val="2F2F2F"/>
          <w:sz w:val="22"/>
        </w:rPr>
        <w:t>value</w:t>
      </w:r>
      <w:r>
        <w:rPr>
          <w:color w:val="2F2F2F"/>
          <w:spacing w:val="-1"/>
          <w:sz w:val="22"/>
        </w:rPr>
        <w:t> </w:t>
      </w:r>
      <w:r>
        <w:rPr>
          <w:color w:val="2F2F2F"/>
          <w:sz w:val="22"/>
        </w:rPr>
        <w:t>chain</w:t>
      </w:r>
      <w:r>
        <w:rPr>
          <w:color w:val="2F2F2F"/>
          <w:spacing w:val="-6"/>
          <w:sz w:val="22"/>
        </w:rPr>
        <w:t> </w:t>
      </w:r>
      <w:r>
        <w:rPr>
          <w:color w:val="2F2F2F"/>
          <w:sz w:val="22"/>
        </w:rPr>
        <w:t>of</w:t>
      </w:r>
      <w:r>
        <w:rPr>
          <w:color w:val="2F2F2F"/>
          <w:spacing w:val="-15"/>
          <w:sz w:val="22"/>
        </w:rPr>
        <w:t> </w:t>
      </w:r>
      <w:r>
        <w:rPr>
          <w:color w:val="2F2F2F"/>
          <w:spacing w:val="-5"/>
          <w:sz w:val="22"/>
        </w:rPr>
        <w:t>raw</w:t>
      </w:r>
    </w:p>
    <w:p>
      <w:pPr>
        <w:pStyle w:val="BodyText"/>
        <w:spacing w:before="32"/>
        <w:ind w:left="951"/>
      </w:pPr>
      <w:r>
        <w:rPr>
          <w:color w:val="2F2F2F"/>
          <w:spacing w:val="-2"/>
        </w:rPr>
        <w:t>materials;</w:t>
      </w:r>
    </w:p>
    <w:p>
      <w:pPr>
        <w:pStyle w:val="ListParagraph"/>
        <w:numPr>
          <w:ilvl w:val="2"/>
          <w:numId w:val="1"/>
        </w:numPr>
        <w:tabs>
          <w:tab w:pos="948" w:val="left" w:leader="none"/>
        </w:tabs>
        <w:spacing w:line="240" w:lineRule="auto" w:before="13" w:after="0"/>
        <w:ind w:left="948" w:right="0" w:hanging="348"/>
        <w:jc w:val="both"/>
        <w:rPr>
          <w:color w:val="2F2F2F"/>
          <w:position w:val="3"/>
          <w:sz w:val="22"/>
        </w:rPr>
      </w:pPr>
      <w:r>
        <w:rPr>
          <w:color w:val="2F2F2F"/>
          <w:spacing w:val="-2"/>
          <w:sz w:val="22"/>
        </w:rPr>
        <w:t>cooperation</w:t>
      </w:r>
      <w:r>
        <w:rPr>
          <w:color w:val="2F2F2F"/>
          <w:spacing w:val="-12"/>
          <w:sz w:val="22"/>
        </w:rPr>
        <w:t> </w:t>
      </w:r>
      <w:r>
        <w:rPr>
          <w:color w:val="2F2F2F"/>
          <w:spacing w:val="-2"/>
          <w:sz w:val="22"/>
        </w:rPr>
        <w:t>to</w:t>
      </w:r>
      <w:r>
        <w:rPr>
          <w:color w:val="2F2F2F"/>
          <w:spacing w:val="-9"/>
          <w:sz w:val="22"/>
        </w:rPr>
        <w:t> </w:t>
      </w:r>
      <w:r>
        <w:rPr>
          <w:color w:val="2F2F2F"/>
          <w:spacing w:val="-2"/>
          <w:sz w:val="22"/>
        </w:rPr>
        <w:t>increase</w:t>
      </w:r>
      <w:r>
        <w:rPr>
          <w:color w:val="2F2F2F"/>
          <w:spacing w:val="-8"/>
          <w:sz w:val="22"/>
        </w:rPr>
        <w:t> </w:t>
      </w:r>
      <w:r>
        <w:rPr>
          <w:color w:val="2F2F2F"/>
          <w:spacing w:val="-2"/>
          <w:sz w:val="22"/>
        </w:rPr>
        <w:t>resilience</w:t>
      </w:r>
      <w:r>
        <w:rPr>
          <w:color w:val="2F2F2F"/>
          <w:spacing w:val="-9"/>
          <w:sz w:val="22"/>
        </w:rPr>
        <w:t> </w:t>
      </w:r>
      <w:r>
        <w:rPr>
          <w:color w:val="2F2F2F"/>
          <w:spacing w:val="-2"/>
          <w:sz w:val="22"/>
        </w:rPr>
        <w:t>of</w:t>
      </w:r>
      <w:r>
        <w:rPr>
          <w:color w:val="2F2F2F"/>
          <w:spacing w:val="-32"/>
          <w:sz w:val="22"/>
        </w:rPr>
        <w:t> </w:t>
      </w:r>
      <w:r>
        <w:rPr>
          <w:color w:val="2F2F2F"/>
          <w:spacing w:val="-2"/>
          <w:sz w:val="22"/>
        </w:rPr>
        <w:t>raw</w:t>
      </w:r>
      <w:r>
        <w:rPr>
          <w:color w:val="2F2F2F"/>
          <w:spacing w:val="-8"/>
          <w:sz w:val="22"/>
        </w:rPr>
        <w:t> </w:t>
      </w:r>
      <w:r>
        <w:rPr>
          <w:color w:val="2F2F2F"/>
          <w:spacing w:val="-2"/>
          <w:sz w:val="22"/>
        </w:rPr>
        <w:t>materials</w:t>
      </w:r>
      <w:r>
        <w:rPr>
          <w:color w:val="2F2F2F"/>
          <w:spacing w:val="-5"/>
          <w:sz w:val="22"/>
        </w:rPr>
        <w:t> </w:t>
      </w:r>
      <w:r>
        <w:rPr>
          <w:color w:val="2F2F2F"/>
          <w:spacing w:val="-2"/>
          <w:sz w:val="22"/>
        </w:rPr>
        <w:t>value chains;</w:t>
      </w:r>
    </w:p>
    <w:p>
      <w:pPr>
        <w:pStyle w:val="ListParagraph"/>
        <w:numPr>
          <w:ilvl w:val="2"/>
          <w:numId w:val="1"/>
        </w:numPr>
        <w:tabs>
          <w:tab w:pos="941" w:val="left" w:leader="none"/>
          <w:tab w:pos="948" w:val="left" w:leader="none"/>
        </w:tabs>
        <w:spacing w:line="268" w:lineRule="auto" w:before="27" w:after="0"/>
        <w:ind w:left="941" w:right="99" w:hanging="342"/>
        <w:jc w:val="both"/>
        <w:rPr>
          <w:color w:val="2F2F2F"/>
          <w:position w:val="2"/>
          <w:sz w:val="22"/>
        </w:rPr>
      </w:pPr>
      <w:r>
        <w:rPr>
          <w:color w:val="2F2F2F"/>
          <w:position w:val="2"/>
          <w:sz w:val="22"/>
        </w:rPr>
        <w:tab/>
      </w:r>
      <w:r>
        <w:rPr>
          <w:color w:val="2F2F2F"/>
          <w:sz w:val="22"/>
        </w:rPr>
        <w:t>developing the Argentine Republic's sustainable raw materials value chains in its environmental, social and economic dimensions as a lever for a sustainable and inclusive economic growth, the creation of</w:t>
      </w:r>
      <w:r>
        <w:rPr>
          <w:color w:val="2F2F2F"/>
          <w:spacing w:val="-14"/>
          <w:sz w:val="22"/>
        </w:rPr>
        <w:t> </w:t>
      </w:r>
      <w:r>
        <w:rPr>
          <w:color w:val="2F2F2F"/>
          <w:sz w:val="22"/>
        </w:rPr>
        <w:t>local added value, quality employment, the development</w:t>
      </w:r>
      <w:r>
        <w:rPr>
          <w:color w:val="2F2F2F"/>
          <w:spacing w:val="-2"/>
          <w:sz w:val="22"/>
        </w:rPr>
        <w:t> </w:t>
      </w:r>
      <w:r>
        <w:rPr>
          <w:color w:val="2F2F2F"/>
          <w:sz w:val="22"/>
        </w:rPr>
        <w:t>of local industrialization and domestic revenue mobilisation; thereby increasing the competitiveness ofthe Argentine economy;</w:t>
      </w:r>
    </w:p>
    <w:p>
      <w:pPr>
        <w:pStyle w:val="ListParagraph"/>
        <w:numPr>
          <w:ilvl w:val="2"/>
          <w:numId w:val="1"/>
        </w:numPr>
        <w:tabs>
          <w:tab w:pos="948" w:val="left" w:leader="none"/>
        </w:tabs>
        <w:spacing w:line="267" w:lineRule="exact" w:before="0" w:after="0"/>
        <w:ind w:left="948" w:right="0" w:hanging="348"/>
        <w:jc w:val="both"/>
        <w:rPr>
          <w:color w:val="2F2F2F"/>
          <w:position w:val="3"/>
          <w:sz w:val="22"/>
        </w:rPr>
      </w:pPr>
      <w:r>
        <w:rPr>
          <w:color w:val="2F2F2F"/>
          <w:sz w:val="22"/>
        </w:rPr>
        <w:t>the</w:t>
      </w:r>
      <w:r>
        <w:rPr>
          <w:color w:val="2F2F2F"/>
          <w:spacing w:val="14"/>
          <w:sz w:val="22"/>
        </w:rPr>
        <w:t> </w:t>
      </w:r>
      <w:r>
        <w:rPr>
          <w:color w:val="2F2F2F"/>
          <w:sz w:val="22"/>
        </w:rPr>
        <w:t>development</w:t>
      </w:r>
      <w:r>
        <w:rPr>
          <w:color w:val="2F2F2F"/>
          <w:spacing w:val="8"/>
          <w:sz w:val="22"/>
        </w:rPr>
        <w:t> </w:t>
      </w:r>
      <w:r>
        <w:rPr>
          <w:color w:val="2F2F2F"/>
          <w:sz w:val="22"/>
        </w:rPr>
        <w:t>of</w:t>
      </w:r>
      <w:r>
        <w:rPr>
          <w:color w:val="2F2F2F"/>
          <w:spacing w:val="-12"/>
          <w:sz w:val="22"/>
        </w:rPr>
        <w:t> </w:t>
      </w:r>
      <w:r>
        <w:rPr>
          <w:color w:val="2F2F2F"/>
          <w:sz w:val="22"/>
        </w:rPr>
        <w:t>open,</w:t>
      </w:r>
      <w:r>
        <w:rPr>
          <w:color w:val="2F2F2F"/>
          <w:spacing w:val="19"/>
          <w:sz w:val="22"/>
        </w:rPr>
        <w:t> </w:t>
      </w:r>
      <w:r>
        <w:rPr>
          <w:color w:val="2F2F2F"/>
          <w:sz w:val="22"/>
        </w:rPr>
        <w:t>resilient</w:t>
      </w:r>
      <w:r>
        <w:rPr>
          <w:color w:val="2F2F2F"/>
          <w:spacing w:val="13"/>
          <w:sz w:val="22"/>
        </w:rPr>
        <w:t> </w:t>
      </w:r>
      <w:r>
        <w:rPr>
          <w:color w:val="2F2F2F"/>
          <w:sz w:val="22"/>
        </w:rPr>
        <w:t>and</w:t>
      </w:r>
      <w:r>
        <w:rPr>
          <w:color w:val="2F2F2F"/>
          <w:spacing w:val="12"/>
          <w:sz w:val="22"/>
        </w:rPr>
        <w:t> </w:t>
      </w:r>
      <w:r>
        <w:rPr>
          <w:color w:val="2F2F2F"/>
          <w:sz w:val="22"/>
        </w:rPr>
        <w:t>competitive</w:t>
      </w:r>
      <w:r>
        <w:rPr>
          <w:color w:val="2F2F2F"/>
          <w:spacing w:val="9"/>
          <w:sz w:val="22"/>
        </w:rPr>
        <w:t> </w:t>
      </w:r>
      <w:r>
        <w:rPr>
          <w:color w:val="2F2F2F"/>
          <w:sz w:val="22"/>
        </w:rPr>
        <w:t>markets</w:t>
      </w:r>
      <w:r>
        <w:rPr>
          <w:color w:val="2F2F2F"/>
          <w:spacing w:val="17"/>
          <w:sz w:val="22"/>
        </w:rPr>
        <w:t> </w:t>
      </w:r>
      <w:r>
        <w:rPr>
          <w:color w:val="2F2F2F"/>
          <w:sz w:val="22"/>
        </w:rPr>
        <w:t>for</w:t>
      </w:r>
      <w:r>
        <w:rPr>
          <w:color w:val="2F2F2F"/>
          <w:spacing w:val="16"/>
          <w:sz w:val="22"/>
        </w:rPr>
        <w:t> </w:t>
      </w:r>
      <w:r>
        <w:rPr>
          <w:color w:val="2F2F2F"/>
          <w:sz w:val="22"/>
        </w:rPr>
        <w:t>raw,</w:t>
      </w:r>
      <w:r>
        <w:rPr>
          <w:color w:val="2F2F2F"/>
          <w:spacing w:val="22"/>
          <w:sz w:val="22"/>
        </w:rPr>
        <w:t> </w:t>
      </w:r>
      <w:r>
        <w:rPr>
          <w:color w:val="2F2F2F"/>
          <w:sz w:val="22"/>
        </w:rPr>
        <w:t>processed</w:t>
      </w:r>
      <w:r>
        <w:rPr>
          <w:color w:val="2F2F2F"/>
          <w:spacing w:val="12"/>
          <w:sz w:val="22"/>
        </w:rPr>
        <w:t> </w:t>
      </w:r>
      <w:r>
        <w:rPr>
          <w:color w:val="2F2F2F"/>
          <w:sz w:val="22"/>
        </w:rPr>
        <w:t>and</w:t>
      </w:r>
      <w:r>
        <w:rPr>
          <w:color w:val="2F2F2F"/>
          <w:spacing w:val="12"/>
          <w:sz w:val="22"/>
        </w:rPr>
        <w:t> </w:t>
      </w:r>
      <w:r>
        <w:rPr>
          <w:color w:val="2F2F2F"/>
          <w:spacing w:val="-2"/>
          <w:sz w:val="22"/>
        </w:rPr>
        <w:t>recycled</w:t>
      </w:r>
    </w:p>
    <w:p>
      <w:pPr>
        <w:pStyle w:val="BodyText"/>
        <w:spacing w:line="268" w:lineRule="auto" w:before="33"/>
        <w:ind w:left="949" w:right="138" w:hanging="2"/>
        <w:jc w:val="both"/>
      </w:pPr>
      <w:r>
        <w:rPr>
          <w:color w:val="2F2F2F"/>
        </w:rPr>
        <w:t>materials, allowing the EU to diversify its suppliers for materials necessary in particular to achieve</w:t>
      </w:r>
      <w:r>
        <w:rPr>
          <w:color w:val="2F2F2F"/>
          <w:spacing w:val="-4"/>
        </w:rPr>
        <w:t> </w:t>
      </w:r>
      <w:r>
        <w:rPr>
          <w:color w:val="2F2F2F"/>
        </w:rPr>
        <w:t>the</w:t>
      </w:r>
      <w:r>
        <w:rPr>
          <w:color w:val="2F2F2F"/>
          <w:spacing w:val="-4"/>
        </w:rPr>
        <w:t> </w:t>
      </w:r>
      <w:r>
        <w:rPr>
          <w:color w:val="2F2F2F"/>
        </w:rPr>
        <w:t>clean</w:t>
      </w:r>
      <w:r>
        <w:rPr>
          <w:color w:val="2F2F2F"/>
          <w:spacing w:val="-9"/>
        </w:rPr>
        <w:t> </w:t>
      </w:r>
      <w:r>
        <w:rPr>
          <w:color w:val="2F2F2F"/>
        </w:rPr>
        <w:t>and</w:t>
      </w:r>
      <w:r>
        <w:rPr>
          <w:color w:val="2F2F2F"/>
          <w:spacing w:val="-6"/>
        </w:rPr>
        <w:t> </w:t>
      </w:r>
      <w:r>
        <w:rPr>
          <w:color w:val="2F2F2F"/>
        </w:rPr>
        <w:t>digital</w:t>
      </w:r>
      <w:r>
        <w:rPr>
          <w:color w:val="2F2F2F"/>
          <w:spacing w:val="-5"/>
        </w:rPr>
        <w:t> </w:t>
      </w:r>
      <w:r>
        <w:rPr>
          <w:color w:val="2F2F2F"/>
        </w:rPr>
        <w:t>transition</w:t>
      </w:r>
      <w:r>
        <w:rPr>
          <w:color w:val="2F2F2F"/>
          <w:spacing w:val="-8"/>
        </w:rPr>
        <w:t> </w:t>
      </w:r>
      <w:r>
        <w:rPr>
          <w:color w:val="2F2F2F"/>
        </w:rPr>
        <w:t>and</w:t>
      </w:r>
      <w:r>
        <w:rPr>
          <w:color w:val="2F2F2F"/>
          <w:spacing w:val="-7"/>
        </w:rPr>
        <w:t> </w:t>
      </w:r>
      <w:r>
        <w:rPr>
          <w:color w:val="2F2F2F"/>
        </w:rPr>
        <w:t>its</w:t>
      </w:r>
      <w:r>
        <w:rPr>
          <w:color w:val="2F2F2F"/>
          <w:spacing w:val="-5"/>
        </w:rPr>
        <w:t> </w:t>
      </w:r>
      <w:r>
        <w:rPr>
          <w:color w:val="2F2F2F"/>
        </w:rPr>
        <w:t>open</w:t>
      </w:r>
      <w:r>
        <w:rPr>
          <w:color w:val="2F2F2F"/>
          <w:spacing w:val="-9"/>
        </w:rPr>
        <w:t> </w:t>
      </w:r>
      <w:r>
        <w:rPr>
          <w:color w:val="2F2F2F"/>
        </w:rPr>
        <w:t>strategic</w:t>
      </w:r>
      <w:r>
        <w:rPr>
          <w:color w:val="2F2F2F"/>
          <w:spacing w:val="-2"/>
        </w:rPr>
        <w:t> </w:t>
      </w:r>
      <w:r>
        <w:rPr>
          <w:color w:val="2F2F2F"/>
        </w:rPr>
        <w:t>autonomy;</w:t>
      </w:r>
    </w:p>
    <w:p>
      <w:pPr>
        <w:pStyle w:val="ListParagraph"/>
        <w:numPr>
          <w:ilvl w:val="2"/>
          <w:numId w:val="1"/>
        </w:numPr>
        <w:tabs>
          <w:tab w:pos="948" w:val="left" w:leader="none"/>
        </w:tabs>
        <w:spacing w:line="268" w:lineRule="exact" w:before="0" w:after="0"/>
        <w:ind w:left="948" w:right="0" w:hanging="348"/>
        <w:jc w:val="both"/>
        <w:rPr>
          <w:color w:val="2F2F2F"/>
          <w:position w:val="3"/>
          <w:sz w:val="22"/>
        </w:rPr>
      </w:pPr>
      <w:r>
        <w:rPr>
          <w:color w:val="2F2F2F"/>
          <w:sz w:val="22"/>
        </w:rPr>
        <w:t>promoting</w:t>
      </w:r>
      <w:r>
        <w:rPr>
          <w:color w:val="2F2F2F"/>
          <w:spacing w:val="-9"/>
          <w:sz w:val="22"/>
        </w:rPr>
        <w:t> </w:t>
      </w:r>
      <w:r>
        <w:rPr>
          <w:color w:val="2F2F2F"/>
          <w:sz w:val="22"/>
        </w:rPr>
        <w:t>the</w:t>
      </w:r>
      <w:r>
        <w:rPr>
          <w:color w:val="2F2F2F"/>
          <w:spacing w:val="-3"/>
          <w:sz w:val="22"/>
        </w:rPr>
        <w:t> </w:t>
      </w:r>
      <w:r>
        <w:rPr>
          <w:color w:val="2F2F2F"/>
          <w:sz w:val="22"/>
        </w:rPr>
        <w:t>alignment</w:t>
      </w:r>
      <w:r>
        <w:rPr>
          <w:color w:val="2F2F2F"/>
          <w:spacing w:val="-6"/>
          <w:sz w:val="22"/>
        </w:rPr>
        <w:t> </w:t>
      </w:r>
      <w:r>
        <w:rPr>
          <w:color w:val="2F2F2F"/>
          <w:sz w:val="22"/>
        </w:rPr>
        <w:t>of</w:t>
      </w:r>
      <w:r>
        <w:rPr>
          <w:color w:val="2F2F2F"/>
          <w:spacing w:val="-13"/>
          <w:sz w:val="22"/>
        </w:rPr>
        <w:t> </w:t>
      </w:r>
      <w:r>
        <w:rPr>
          <w:color w:val="2F2F2F"/>
          <w:sz w:val="22"/>
        </w:rPr>
        <w:t>sustainable</w:t>
      </w:r>
      <w:r>
        <w:rPr>
          <w:color w:val="2F2F2F"/>
          <w:spacing w:val="-3"/>
          <w:sz w:val="22"/>
        </w:rPr>
        <w:t> </w:t>
      </w:r>
      <w:r>
        <w:rPr>
          <w:color w:val="2F2F2F"/>
          <w:sz w:val="22"/>
        </w:rPr>
        <w:t>raw</w:t>
      </w:r>
      <w:r>
        <w:rPr>
          <w:color w:val="2F2F2F"/>
          <w:spacing w:val="-6"/>
          <w:sz w:val="22"/>
        </w:rPr>
        <w:t> </w:t>
      </w:r>
      <w:r>
        <w:rPr>
          <w:color w:val="2F2F2F"/>
          <w:sz w:val="22"/>
        </w:rPr>
        <w:t>materials</w:t>
      </w:r>
      <w:r>
        <w:rPr>
          <w:color w:val="2F2F2F"/>
          <w:spacing w:val="-4"/>
          <w:sz w:val="22"/>
        </w:rPr>
        <w:t> </w:t>
      </w:r>
      <w:r>
        <w:rPr>
          <w:color w:val="2F2F2F"/>
          <w:sz w:val="22"/>
        </w:rPr>
        <w:t>value chains</w:t>
      </w:r>
      <w:r>
        <w:rPr>
          <w:color w:val="2F2F2F"/>
          <w:spacing w:val="-3"/>
          <w:sz w:val="22"/>
        </w:rPr>
        <w:t> </w:t>
      </w:r>
      <w:r>
        <w:rPr>
          <w:color w:val="2F2F2F"/>
          <w:sz w:val="22"/>
        </w:rPr>
        <w:t>developed</w:t>
      </w:r>
      <w:r>
        <w:rPr>
          <w:color w:val="2F2F2F"/>
          <w:spacing w:val="-7"/>
          <w:sz w:val="22"/>
        </w:rPr>
        <w:t> </w:t>
      </w:r>
      <w:r>
        <w:rPr>
          <w:color w:val="2F2F2F"/>
          <w:sz w:val="22"/>
        </w:rPr>
        <w:t>between the</w:t>
      </w:r>
      <w:r>
        <w:rPr>
          <w:color w:val="2F2F2F"/>
          <w:spacing w:val="-6"/>
          <w:sz w:val="22"/>
        </w:rPr>
        <w:t> </w:t>
      </w:r>
      <w:r>
        <w:rPr>
          <w:color w:val="2F2F2F"/>
          <w:spacing w:val="-5"/>
          <w:sz w:val="22"/>
        </w:rPr>
        <w:t>EU</w:t>
      </w:r>
    </w:p>
    <w:p>
      <w:pPr>
        <w:pStyle w:val="BodyText"/>
        <w:spacing w:line="268" w:lineRule="auto" w:before="30"/>
        <w:ind w:left="944" w:right="141"/>
        <w:jc w:val="both"/>
      </w:pPr>
      <w:r>
        <w:rPr>
          <w:color w:val="2F2F2F"/>
        </w:rPr>
        <w:t>and the Argentine Republic with internationally agreed principles and guidelines for environmental, social and</w:t>
      </w:r>
      <w:r>
        <w:rPr>
          <w:color w:val="2F2F2F"/>
          <w:spacing w:val="-1"/>
        </w:rPr>
        <w:t> </w:t>
      </w:r>
      <w:r>
        <w:rPr>
          <w:color w:val="2F2F2F"/>
        </w:rPr>
        <w:t>governance</w:t>
      </w:r>
      <w:r>
        <w:rPr>
          <w:color w:val="2F2F2F"/>
          <w:spacing w:val="-2"/>
        </w:rPr>
        <w:t> </w:t>
      </w:r>
      <w:r>
        <w:rPr>
          <w:color w:val="2F2F2F"/>
        </w:rPr>
        <w:t>(ESG)</w:t>
      </w:r>
      <w:r>
        <w:rPr>
          <w:color w:val="2F2F2F"/>
          <w:spacing w:val="-7"/>
        </w:rPr>
        <w:t> </w:t>
      </w:r>
      <w:r>
        <w:rPr>
          <w:color w:val="2F2F2F"/>
        </w:rPr>
        <w:t>standards;</w:t>
      </w:r>
    </w:p>
    <w:p>
      <w:pPr>
        <w:pStyle w:val="ListParagraph"/>
        <w:numPr>
          <w:ilvl w:val="2"/>
          <w:numId w:val="1"/>
        </w:numPr>
        <w:tabs>
          <w:tab w:pos="947" w:val="left" w:leader="none"/>
          <w:tab w:pos="949" w:val="left" w:leader="none"/>
        </w:tabs>
        <w:spacing w:line="268" w:lineRule="auto" w:before="0" w:after="0"/>
        <w:ind w:left="949" w:right="107" w:hanging="350"/>
        <w:jc w:val="both"/>
        <w:rPr>
          <w:color w:val="2F2F2F"/>
          <w:position w:val="2"/>
          <w:sz w:val="22"/>
        </w:rPr>
      </w:pPr>
      <w:r>
        <w:rPr>
          <w:color w:val="2F2F2F"/>
          <w:sz w:val="22"/>
        </w:rPr>
        <w:t>cooperation on skills, capacity building and competences necessary for the development of sustainable raw materials value chains, including the promotion of the most sustainable extraction and</w:t>
      </w:r>
      <w:r>
        <w:rPr>
          <w:color w:val="2F2F2F"/>
          <w:spacing w:val="-8"/>
          <w:sz w:val="22"/>
        </w:rPr>
        <w:t> </w:t>
      </w:r>
      <w:r>
        <w:rPr>
          <w:color w:val="2F2F2F"/>
          <w:sz w:val="22"/>
        </w:rPr>
        <w:t>transformation</w:t>
      </w:r>
      <w:r>
        <w:rPr>
          <w:color w:val="2F2F2F"/>
          <w:spacing w:val="-10"/>
          <w:sz w:val="22"/>
        </w:rPr>
        <w:t> </w:t>
      </w:r>
      <w:r>
        <w:rPr>
          <w:color w:val="2F2F2F"/>
          <w:sz w:val="22"/>
        </w:rPr>
        <w:t>practices, and</w:t>
      </w:r>
      <w:r>
        <w:rPr>
          <w:color w:val="2F2F2F"/>
          <w:spacing w:val="-12"/>
          <w:sz w:val="22"/>
        </w:rPr>
        <w:t> </w:t>
      </w:r>
      <w:r>
        <w:rPr>
          <w:color w:val="2F2F2F"/>
          <w:sz w:val="22"/>
        </w:rPr>
        <w:t>circular</w:t>
      </w:r>
      <w:r>
        <w:rPr>
          <w:color w:val="2F2F2F"/>
          <w:spacing w:val="-9"/>
          <w:sz w:val="22"/>
        </w:rPr>
        <w:t> </w:t>
      </w:r>
      <w:r>
        <w:rPr>
          <w:color w:val="2F2F2F"/>
          <w:sz w:val="22"/>
        </w:rPr>
        <w:t>economy;</w:t>
      </w:r>
    </w:p>
    <w:p>
      <w:pPr>
        <w:spacing w:after="0" w:line="268" w:lineRule="auto"/>
        <w:jc w:val="both"/>
        <w:rPr>
          <w:sz w:val="22"/>
        </w:rPr>
        <w:sectPr>
          <w:type w:val="continuous"/>
          <w:pgSz w:w="11910" w:h="16840"/>
          <w:pgMar w:top="1920" w:bottom="280" w:left="1680" w:right="880"/>
        </w:sectPr>
      </w:pPr>
    </w:p>
    <w:p>
      <w:pPr>
        <w:pStyle w:val="BodyText"/>
      </w:pPr>
      <w:r>
        <w:rPr/>
        <mc:AlternateContent>
          <mc:Choice Requires="wps">
            <w:drawing>
              <wp:anchor distT="0" distB="0" distL="0" distR="0" allowOverlap="1" layoutInCell="1" locked="0" behindDoc="1" simplePos="0" relativeHeight="487482880">
                <wp:simplePos x="0" y="0"/>
                <wp:positionH relativeFrom="page">
                  <wp:posOffset>0</wp:posOffset>
                </wp:positionH>
                <wp:positionV relativeFrom="page">
                  <wp:posOffset>0</wp:posOffset>
                </wp:positionV>
                <wp:extent cx="7559040" cy="1068959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559040" cy="10689590"/>
                          <a:chExt cx="7559040" cy="10689590"/>
                        </a:xfrm>
                      </wpg:grpSpPr>
                      <pic:pic>
                        <pic:nvPicPr>
                          <pic:cNvPr id="3" name="Image 3"/>
                          <pic:cNvPicPr/>
                        </pic:nvPicPr>
                        <pic:blipFill>
                          <a:blip r:embed="rId6" cstate="print"/>
                          <a:stretch>
                            <a:fillRect/>
                          </a:stretch>
                        </pic:blipFill>
                        <pic:spPr>
                          <a:xfrm>
                            <a:off x="0" y="0"/>
                            <a:ext cx="7559039" cy="10689335"/>
                          </a:xfrm>
                          <a:prstGeom prst="rect">
                            <a:avLst/>
                          </a:prstGeom>
                        </pic:spPr>
                      </pic:pic>
                      <wps:wsp>
                        <wps:cNvPr id="4" name="Graphic 4"/>
                        <wps:cNvSpPr/>
                        <wps:spPr>
                          <a:xfrm>
                            <a:off x="1459992" y="9095231"/>
                            <a:ext cx="1783080" cy="1270"/>
                          </a:xfrm>
                          <a:custGeom>
                            <a:avLst/>
                            <a:gdLst/>
                            <a:ahLst/>
                            <a:cxnLst/>
                            <a:rect l="l" t="t" r="r" b="b"/>
                            <a:pathLst>
                              <a:path w="1783080" h="0">
                                <a:moveTo>
                                  <a:pt x="0" y="0"/>
                                </a:moveTo>
                                <a:lnTo>
                                  <a:pt x="1783080" y="0"/>
                                </a:lnTo>
                              </a:path>
                            </a:pathLst>
                          </a:custGeom>
                          <a:ln w="9144">
                            <a:solidFill>
                              <a:srgbClr val="50505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0pt;width:595.2pt;height:841.7pt;mso-position-horizontal-relative:page;mso-position-vertical-relative:page;z-index:-15833600" id="docshapegroup1" coordorigin="0,0" coordsize="11904,16834">
                <v:shape style="position:absolute;left:0;top:0;width:11904;height:16834" type="#_x0000_t75" id="docshape2" stroked="false">
                  <v:imagedata r:id="rId6" o:title=""/>
                </v:shape>
                <v:line style="position:absolute" from="2299,14323" to="5107,14323" stroked="true" strokeweight=".72pt" strokecolor="#505050">
                  <v:stroke dashstyle="solid"/>
                </v:line>
                <w10:wrap type="none"/>
              </v:group>
            </w:pict>
          </mc:Fallback>
        </mc:AlternateContent>
      </w:r>
    </w:p>
    <w:p>
      <w:pPr>
        <w:pStyle w:val="BodyText"/>
        <w:spacing w:before="89"/>
      </w:pPr>
    </w:p>
    <w:p>
      <w:pPr>
        <w:pStyle w:val="ListParagraph"/>
        <w:numPr>
          <w:ilvl w:val="2"/>
          <w:numId w:val="1"/>
        </w:numPr>
        <w:tabs>
          <w:tab w:pos="966" w:val="left" w:leader="none"/>
          <w:tab w:pos="977" w:val="left" w:leader="none"/>
        </w:tabs>
        <w:spacing w:line="266" w:lineRule="auto" w:before="1" w:after="0"/>
        <w:ind w:left="977" w:right="112" w:hanging="354"/>
        <w:jc w:val="both"/>
        <w:rPr>
          <w:color w:val="363636"/>
          <w:position w:val="3"/>
          <w:sz w:val="22"/>
        </w:rPr>
      </w:pPr>
      <w:bookmarkStart w:name="2" w:id="2"/>
      <w:bookmarkEnd w:id="2"/>
      <w:r>
        <w:rPr/>
      </w:r>
      <w:r>
        <w:rPr>
          <w:color w:val="363636"/>
          <w:sz w:val="22"/>
        </w:rPr>
        <w:t>to</w:t>
      </w:r>
      <w:r>
        <w:rPr>
          <w:color w:val="363636"/>
          <w:spacing w:val="-7"/>
          <w:sz w:val="22"/>
        </w:rPr>
        <w:t> </w:t>
      </w:r>
      <w:r>
        <w:rPr>
          <w:color w:val="363636"/>
          <w:sz w:val="22"/>
        </w:rPr>
        <w:t>facilitate</w:t>
      </w:r>
      <w:r>
        <w:rPr>
          <w:color w:val="363636"/>
          <w:spacing w:val="-12"/>
          <w:sz w:val="22"/>
        </w:rPr>
        <w:t> </w:t>
      </w:r>
      <w:r>
        <w:rPr>
          <w:color w:val="363636"/>
          <w:sz w:val="22"/>
        </w:rPr>
        <w:t>closer</w:t>
      </w:r>
      <w:r>
        <w:rPr>
          <w:color w:val="363636"/>
          <w:spacing w:val="-8"/>
          <w:sz w:val="22"/>
        </w:rPr>
        <w:t> </w:t>
      </w:r>
      <w:r>
        <w:rPr>
          <w:color w:val="363636"/>
          <w:sz w:val="22"/>
        </w:rPr>
        <w:t>cooperation</w:t>
      </w:r>
      <w:r>
        <w:rPr>
          <w:color w:val="363636"/>
          <w:spacing w:val="-9"/>
          <w:sz w:val="22"/>
        </w:rPr>
        <w:t> </w:t>
      </w:r>
      <w:r>
        <w:rPr>
          <w:color w:val="363636"/>
          <w:sz w:val="22"/>
        </w:rPr>
        <w:t>on</w:t>
      </w:r>
      <w:r>
        <w:rPr>
          <w:color w:val="363636"/>
          <w:spacing w:val="-12"/>
          <w:sz w:val="22"/>
        </w:rPr>
        <w:t> </w:t>
      </w:r>
      <w:r>
        <w:rPr>
          <w:color w:val="363636"/>
          <w:sz w:val="22"/>
        </w:rPr>
        <w:t>research</w:t>
      </w:r>
      <w:r>
        <w:rPr>
          <w:color w:val="363636"/>
          <w:spacing w:val="-9"/>
          <w:sz w:val="22"/>
        </w:rPr>
        <w:t> </w:t>
      </w:r>
      <w:r>
        <w:rPr>
          <w:color w:val="363636"/>
          <w:sz w:val="22"/>
        </w:rPr>
        <w:t>and</w:t>
      </w:r>
      <w:r>
        <w:rPr>
          <w:color w:val="363636"/>
          <w:spacing w:val="-6"/>
          <w:sz w:val="22"/>
        </w:rPr>
        <w:t> </w:t>
      </w:r>
      <w:r>
        <w:rPr>
          <w:color w:val="363636"/>
          <w:sz w:val="22"/>
        </w:rPr>
        <w:t>innovation</w:t>
      </w:r>
      <w:r>
        <w:rPr>
          <w:color w:val="363636"/>
          <w:spacing w:val="-3"/>
          <w:sz w:val="22"/>
        </w:rPr>
        <w:t> </w:t>
      </w:r>
      <w:r>
        <w:rPr>
          <w:color w:val="363636"/>
          <w:sz w:val="22"/>
        </w:rPr>
        <w:t>along</w:t>
      </w:r>
      <w:r>
        <w:rPr>
          <w:color w:val="363636"/>
          <w:spacing w:val="-8"/>
          <w:sz w:val="22"/>
        </w:rPr>
        <w:t> </w:t>
      </w:r>
      <w:r>
        <w:rPr>
          <w:color w:val="363636"/>
          <w:sz w:val="22"/>
        </w:rPr>
        <w:t>the</w:t>
      </w:r>
      <w:r>
        <w:rPr>
          <w:color w:val="363636"/>
          <w:spacing w:val="-9"/>
          <w:sz w:val="22"/>
        </w:rPr>
        <w:t> </w:t>
      </w:r>
      <w:r>
        <w:rPr>
          <w:color w:val="363636"/>
          <w:sz w:val="22"/>
        </w:rPr>
        <w:t>raw</w:t>
      </w:r>
      <w:r>
        <w:rPr>
          <w:color w:val="363636"/>
          <w:spacing w:val="-6"/>
          <w:sz w:val="22"/>
        </w:rPr>
        <w:t> </w:t>
      </w:r>
      <w:r>
        <w:rPr>
          <w:color w:val="363636"/>
          <w:sz w:val="22"/>
        </w:rPr>
        <w:t>materials</w:t>
      </w:r>
      <w:r>
        <w:rPr>
          <w:color w:val="363636"/>
          <w:spacing w:val="-8"/>
          <w:sz w:val="22"/>
        </w:rPr>
        <w:t> </w:t>
      </w:r>
      <w:r>
        <w:rPr>
          <w:color w:val="363636"/>
          <w:sz w:val="22"/>
        </w:rPr>
        <w:t>value</w:t>
      </w:r>
      <w:r>
        <w:rPr>
          <w:color w:val="363636"/>
          <w:spacing w:val="-11"/>
          <w:sz w:val="22"/>
        </w:rPr>
        <w:t> </w:t>
      </w:r>
      <w:r>
        <w:rPr>
          <w:color w:val="363636"/>
          <w:sz w:val="22"/>
        </w:rPr>
        <w:t>chain, including</w:t>
      </w:r>
      <w:r>
        <w:rPr>
          <w:color w:val="363636"/>
          <w:spacing w:val="-3"/>
          <w:sz w:val="22"/>
        </w:rPr>
        <w:t> </w:t>
      </w:r>
      <w:r>
        <w:rPr>
          <w:color w:val="363636"/>
          <w:sz w:val="22"/>
        </w:rPr>
        <w:t>advanced</w:t>
      </w:r>
      <w:r>
        <w:rPr>
          <w:color w:val="363636"/>
          <w:spacing w:val="-3"/>
          <w:sz w:val="22"/>
        </w:rPr>
        <w:t> </w:t>
      </w:r>
      <w:r>
        <w:rPr>
          <w:color w:val="363636"/>
          <w:sz w:val="22"/>
        </w:rPr>
        <w:t>exploration, earth</w:t>
      </w:r>
      <w:r>
        <w:rPr>
          <w:color w:val="363636"/>
          <w:spacing w:val="-2"/>
          <w:sz w:val="22"/>
        </w:rPr>
        <w:t> </w:t>
      </w:r>
      <w:r>
        <w:rPr>
          <w:color w:val="363636"/>
          <w:sz w:val="22"/>
        </w:rPr>
        <w:t>observation, innovative</w:t>
      </w:r>
      <w:r>
        <w:rPr>
          <w:color w:val="363636"/>
          <w:spacing w:val="-1"/>
          <w:sz w:val="22"/>
        </w:rPr>
        <w:t> </w:t>
      </w:r>
      <w:r>
        <w:rPr>
          <w:color w:val="363636"/>
          <w:sz w:val="22"/>
        </w:rPr>
        <w:t>extractive,</w:t>
      </w:r>
      <w:r>
        <w:rPr>
          <w:color w:val="363636"/>
          <w:spacing w:val="-1"/>
          <w:sz w:val="22"/>
        </w:rPr>
        <w:t> </w:t>
      </w:r>
      <w:r>
        <w:rPr>
          <w:color w:val="363636"/>
          <w:sz w:val="22"/>
        </w:rPr>
        <w:t>processing,</w:t>
      </w:r>
      <w:r>
        <w:rPr>
          <w:color w:val="363636"/>
          <w:spacing w:val="-1"/>
          <w:sz w:val="22"/>
        </w:rPr>
        <w:t> </w:t>
      </w:r>
      <w:r>
        <w:rPr>
          <w:color w:val="363636"/>
          <w:sz w:val="22"/>
        </w:rPr>
        <w:t>refining and recycling technologies;</w:t>
      </w:r>
    </w:p>
    <w:p>
      <w:pPr>
        <w:pStyle w:val="ListParagraph"/>
        <w:numPr>
          <w:ilvl w:val="1"/>
          <w:numId w:val="1"/>
        </w:numPr>
        <w:tabs>
          <w:tab w:pos="963" w:val="left" w:leader="none"/>
        </w:tabs>
        <w:spacing w:line="240" w:lineRule="auto" w:before="168" w:after="0"/>
        <w:ind w:left="963" w:right="0" w:hanging="343"/>
        <w:jc w:val="left"/>
        <w:rPr>
          <w:color w:val="3C3C3C"/>
          <w:sz w:val="22"/>
        </w:rPr>
      </w:pPr>
      <w:r>
        <w:rPr>
          <w:i/>
          <w:color w:val="3C3C3C"/>
          <w:sz w:val="22"/>
        </w:rPr>
        <w:t>Policy</w:t>
      </w:r>
      <w:r>
        <w:rPr>
          <w:i/>
          <w:color w:val="3C3C3C"/>
          <w:spacing w:val="-10"/>
          <w:sz w:val="22"/>
        </w:rPr>
        <w:t> </w:t>
      </w:r>
      <w:r>
        <w:rPr>
          <w:i/>
          <w:color w:val="3C3C3C"/>
          <w:spacing w:val="-2"/>
          <w:sz w:val="22"/>
        </w:rPr>
        <w:t>context</w:t>
      </w:r>
    </w:p>
    <w:p>
      <w:pPr>
        <w:pStyle w:val="BodyText"/>
        <w:spacing w:before="51"/>
        <w:rPr>
          <w:i/>
        </w:rPr>
      </w:pPr>
    </w:p>
    <w:p>
      <w:pPr>
        <w:pStyle w:val="BodyText"/>
        <w:spacing w:line="268" w:lineRule="auto"/>
        <w:ind w:left="614" w:right="109" w:firstLine="4"/>
        <w:jc w:val="both"/>
        <w:rPr>
          <w:rFonts w:ascii="Garamond Premr Pro Subh"/>
          <w:b/>
          <w:sz w:val="14"/>
        </w:rPr>
      </w:pPr>
      <w:r>
        <w:rPr>
          <w:color w:val="363636"/>
        </w:rPr>
        <w:t>Currently</w:t>
      </w:r>
      <w:r>
        <w:rPr>
          <w:color w:val="363636"/>
          <w:spacing w:val="-12"/>
        </w:rPr>
        <w:t> </w:t>
      </w:r>
      <w:r>
        <w:rPr>
          <w:color w:val="363636"/>
        </w:rPr>
        <w:t>the</w:t>
      </w:r>
      <w:r>
        <w:rPr>
          <w:color w:val="363636"/>
          <w:spacing w:val="-6"/>
        </w:rPr>
        <w:t> </w:t>
      </w:r>
      <w:r>
        <w:rPr>
          <w:color w:val="363636"/>
        </w:rPr>
        <w:t>EU</w:t>
      </w:r>
      <w:r>
        <w:rPr>
          <w:color w:val="363636"/>
          <w:spacing w:val="-10"/>
        </w:rPr>
        <w:t> </w:t>
      </w:r>
      <w:r>
        <w:rPr>
          <w:color w:val="363636"/>
        </w:rPr>
        <w:t>and</w:t>
      </w:r>
      <w:r>
        <w:rPr>
          <w:color w:val="363636"/>
          <w:spacing w:val="-10"/>
        </w:rPr>
        <w:t> </w:t>
      </w:r>
      <w:r>
        <w:rPr>
          <w:color w:val="363636"/>
        </w:rPr>
        <w:t>the</w:t>
      </w:r>
      <w:r>
        <w:rPr>
          <w:color w:val="363636"/>
          <w:spacing w:val="-10"/>
        </w:rPr>
        <w:t> </w:t>
      </w:r>
      <w:r>
        <w:rPr>
          <w:color w:val="363636"/>
        </w:rPr>
        <w:t>Argentine</w:t>
      </w:r>
      <w:r>
        <w:rPr>
          <w:color w:val="363636"/>
          <w:spacing w:val="-13"/>
        </w:rPr>
        <w:t> </w:t>
      </w:r>
      <w:r>
        <w:rPr>
          <w:color w:val="363636"/>
        </w:rPr>
        <w:t>Republic</w:t>
      </w:r>
      <w:r>
        <w:rPr>
          <w:color w:val="363636"/>
          <w:spacing w:val="-10"/>
        </w:rPr>
        <w:t> </w:t>
      </w:r>
      <w:r>
        <w:rPr>
          <w:color w:val="363636"/>
        </w:rPr>
        <w:t>relations</w:t>
      </w:r>
      <w:r>
        <w:rPr>
          <w:color w:val="363636"/>
          <w:spacing w:val="-7"/>
        </w:rPr>
        <w:t> </w:t>
      </w:r>
      <w:r>
        <w:rPr>
          <w:color w:val="363636"/>
        </w:rPr>
        <w:t>are</w:t>
      </w:r>
      <w:r>
        <w:rPr>
          <w:color w:val="363636"/>
          <w:spacing w:val="-8"/>
        </w:rPr>
        <w:t> </w:t>
      </w:r>
      <w:r>
        <w:rPr>
          <w:color w:val="363636"/>
        </w:rPr>
        <w:t>governed</w:t>
      </w:r>
      <w:r>
        <w:rPr>
          <w:color w:val="363636"/>
          <w:spacing w:val="-11"/>
        </w:rPr>
        <w:t> </w:t>
      </w:r>
      <w:r>
        <w:rPr>
          <w:color w:val="363636"/>
        </w:rPr>
        <w:t>by</w:t>
      </w:r>
      <w:r>
        <w:rPr>
          <w:color w:val="363636"/>
          <w:spacing w:val="-10"/>
        </w:rPr>
        <w:t> </w:t>
      </w:r>
      <w:r>
        <w:rPr>
          <w:color w:val="363636"/>
        </w:rPr>
        <w:t>the</w:t>
      </w:r>
      <w:r>
        <w:rPr>
          <w:color w:val="363636"/>
          <w:spacing w:val="-9"/>
        </w:rPr>
        <w:t> </w:t>
      </w:r>
      <w:r>
        <w:rPr>
          <w:color w:val="363636"/>
        </w:rPr>
        <w:t>Framework</w:t>
      </w:r>
      <w:r>
        <w:rPr>
          <w:color w:val="363636"/>
          <w:spacing w:val="-14"/>
        </w:rPr>
        <w:t> </w:t>
      </w:r>
      <w:r>
        <w:rPr>
          <w:color w:val="363636"/>
        </w:rPr>
        <w:t>Agreement for Trade and Economic Cooperation between the European Community and the Argentine Republic si</w:t>
      </w:r>
      <w:r>
        <w:rPr>
          <w:color w:val="363636"/>
          <w:vertAlign w:val="subscript"/>
        </w:rPr>
        <w:t>gn</w:t>
      </w:r>
      <w:r>
        <w:rPr>
          <w:color w:val="363636"/>
          <w:vertAlign w:val="baseline"/>
        </w:rPr>
        <w:t>ed in 1990, which establishes the basis for bilateral cooperation in forei</w:t>
      </w:r>
      <w:r>
        <w:rPr>
          <w:color w:val="363636"/>
          <w:vertAlign w:val="subscript"/>
        </w:rPr>
        <w:t>gn</w:t>
      </w:r>
      <w:r>
        <w:rPr>
          <w:color w:val="363636"/>
          <w:vertAlign w:val="baseline"/>
        </w:rPr>
        <w:t> trade, economy, agriculture and industry. The Participants also si</w:t>
      </w:r>
      <w:r>
        <w:rPr>
          <w:color w:val="363636"/>
          <w:vertAlign w:val="subscript"/>
        </w:rPr>
        <w:t>gn</w:t>
      </w:r>
      <w:r>
        <w:rPr>
          <w:color w:val="363636"/>
          <w:vertAlign w:val="baseline"/>
        </w:rPr>
        <w:t>ed a specific agreement, the </w:t>
      </w:r>
      <w:r>
        <w:rPr>
          <w:color w:val="363636"/>
          <w:spacing w:val="-2"/>
          <w:vertAlign w:val="baseline"/>
        </w:rPr>
        <w:t>Agreement</w:t>
      </w:r>
      <w:r>
        <w:rPr>
          <w:color w:val="363636"/>
          <w:spacing w:val="-12"/>
          <w:vertAlign w:val="baseline"/>
        </w:rPr>
        <w:t> </w:t>
      </w:r>
      <w:r>
        <w:rPr>
          <w:color w:val="363636"/>
          <w:spacing w:val="-2"/>
          <w:vertAlign w:val="baseline"/>
        </w:rPr>
        <w:t>for</w:t>
      </w:r>
      <w:r>
        <w:rPr>
          <w:color w:val="363636"/>
          <w:spacing w:val="-8"/>
          <w:vertAlign w:val="baseline"/>
        </w:rPr>
        <w:t> </w:t>
      </w:r>
      <w:r>
        <w:rPr>
          <w:color w:val="363636"/>
          <w:spacing w:val="-2"/>
          <w:vertAlign w:val="baseline"/>
        </w:rPr>
        <w:t>Scientific and</w:t>
      </w:r>
      <w:r>
        <w:rPr>
          <w:color w:val="363636"/>
          <w:spacing w:val="-10"/>
          <w:vertAlign w:val="baseline"/>
        </w:rPr>
        <w:t> </w:t>
      </w:r>
      <w:r>
        <w:rPr>
          <w:color w:val="363636"/>
          <w:spacing w:val="-2"/>
          <w:vertAlign w:val="baseline"/>
        </w:rPr>
        <w:t>Technological Cooperation</w:t>
      </w:r>
      <w:r>
        <w:rPr>
          <w:color w:val="363636"/>
          <w:spacing w:val="-10"/>
          <w:vertAlign w:val="baseline"/>
        </w:rPr>
        <w:t> </w:t>
      </w:r>
      <w:r>
        <w:rPr>
          <w:color w:val="363636"/>
          <w:spacing w:val="-2"/>
          <w:vertAlign w:val="baseline"/>
        </w:rPr>
        <w:t>between</w:t>
      </w:r>
      <w:r>
        <w:rPr>
          <w:color w:val="363636"/>
          <w:spacing w:val="-6"/>
          <w:vertAlign w:val="baseline"/>
        </w:rPr>
        <w:t> </w:t>
      </w:r>
      <w:r>
        <w:rPr>
          <w:color w:val="363636"/>
          <w:spacing w:val="-2"/>
          <w:vertAlign w:val="baseline"/>
        </w:rPr>
        <w:t>the</w:t>
      </w:r>
      <w:r>
        <w:rPr>
          <w:color w:val="363636"/>
          <w:spacing w:val="-11"/>
          <w:vertAlign w:val="baseline"/>
        </w:rPr>
        <w:t> </w:t>
      </w:r>
      <w:r>
        <w:rPr>
          <w:color w:val="363636"/>
          <w:spacing w:val="-2"/>
          <w:vertAlign w:val="baseline"/>
        </w:rPr>
        <w:t>European</w:t>
      </w:r>
      <w:r>
        <w:rPr>
          <w:color w:val="363636"/>
          <w:spacing w:val="-3"/>
          <w:vertAlign w:val="baseline"/>
        </w:rPr>
        <w:t> </w:t>
      </w:r>
      <w:r>
        <w:rPr>
          <w:color w:val="363636"/>
          <w:spacing w:val="-2"/>
          <w:vertAlign w:val="baseline"/>
        </w:rPr>
        <w:t>Community</w:t>
      </w:r>
      <w:r>
        <w:rPr>
          <w:color w:val="363636"/>
          <w:spacing w:val="-7"/>
          <w:vertAlign w:val="baseline"/>
        </w:rPr>
        <w:t> </w:t>
      </w:r>
      <w:r>
        <w:rPr>
          <w:color w:val="363636"/>
          <w:spacing w:val="-2"/>
          <w:vertAlign w:val="baseline"/>
        </w:rPr>
        <w:t>and</w:t>
      </w:r>
      <w:r>
        <w:rPr>
          <w:color w:val="363636"/>
          <w:spacing w:val="-12"/>
          <w:vertAlign w:val="baseline"/>
        </w:rPr>
        <w:t> </w:t>
      </w:r>
      <w:r>
        <w:rPr>
          <w:color w:val="363636"/>
          <w:spacing w:val="-2"/>
          <w:vertAlign w:val="baseline"/>
        </w:rPr>
        <w:t>the </w:t>
      </w:r>
      <w:r>
        <w:rPr>
          <w:color w:val="363636"/>
          <w:vertAlign w:val="baseline"/>
        </w:rPr>
        <w:t>Argentine</w:t>
      </w:r>
      <w:r>
        <w:rPr>
          <w:color w:val="363636"/>
          <w:spacing w:val="-11"/>
          <w:vertAlign w:val="baseline"/>
        </w:rPr>
        <w:t> </w:t>
      </w:r>
      <w:r>
        <w:rPr>
          <w:color w:val="363636"/>
          <w:vertAlign w:val="baseline"/>
        </w:rPr>
        <w:t>Republic, in 1999. Moreover, the EU and</w:t>
      </w:r>
      <w:r>
        <w:rPr>
          <w:color w:val="363636"/>
          <w:spacing w:val="-4"/>
          <w:vertAlign w:val="baseline"/>
        </w:rPr>
        <w:t> </w:t>
      </w:r>
      <w:r>
        <w:rPr>
          <w:color w:val="363636"/>
          <w:vertAlign w:val="baseline"/>
        </w:rPr>
        <w:t>the</w:t>
      </w:r>
      <w:r>
        <w:rPr>
          <w:color w:val="363636"/>
          <w:spacing w:val="-1"/>
          <w:vertAlign w:val="baseline"/>
        </w:rPr>
        <w:t> </w:t>
      </w:r>
      <w:r>
        <w:rPr>
          <w:color w:val="363636"/>
          <w:vertAlign w:val="baseline"/>
        </w:rPr>
        <w:t>Argentine</w:t>
      </w:r>
      <w:r>
        <w:rPr>
          <w:color w:val="363636"/>
          <w:spacing w:val="-5"/>
          <w:vertAlign w:val="baseline"/>
        </w:rPr>
        <w:t> </w:t>
      </w:r>
      <w:r>
        <w:rPr>
          <w:color w:val="363636"/>
          <w:vertAlign w:val="baseline"/>
        </w:rPr>
        <w:t>Republic, as part</w:t>
      </w:r>
      <w:r>
        <w:rPr>
          <w:color w:val="363636"/>
          <w:spacing w:val="-3"/>
          <w:vertAlign w:val="baseline"/>
        </w:rPr>
        <w:t> </w:t>
      </w:r>
      <w:r>
        <w:rPr>
          <w:color w:val="363636"/>
          <w:vertAlign w:val="baseline"/>
        </w:rPr>
        <w:t>of</w:t>
      </w:r>
      <w:r>
        <w:rPr>
          <w:color w:val="363636"/>
          <w:spacing w:val="-14"/>
          <w:vertAlign w:val="baseline"/>
        </w:rPr>
        <w:t> </w:t>
      </w:r>
      <w:r>
        <w:rPr>
          <w:color w:val="363636"/>
          <w:vertAlign w:val="baseline"/>
        </w:rPr>
        <w:t>Mercosur, have politically concluded the negotiations for an Association Agreement. During the XII EU - </w:t>
      </w:r>
      <w:r>
        <w:rPr>
          <w:color w:val="363636"/>
          <w:spacing w:val="-2"/>
          <w:vertAlign w:val="baseline"/>
        </w:rPr>
        <w:t>Argentina</w:t>
      </w:r>
      <w:r>
        <w:rPr>
          <w:color w:val="363636"/>
          <w:spacing w:val="-12"/>
          <w:vertAlign w:val="baseline"/>
        </w:rPr>
        <w:t> </w:t>
      </w:r>
      <w:r>
        <w:rPr>
          <w:color w:val="363636"/>
          <w:spacing w:val="-2"/>
          <w:vertAlign w:val="baseline"/>
        </w:rPr>
        <w:t>Joint</w:t>
      </w:r>
      <w:r>
        <w:rPr>
          <w:color w:val="363636"/>
          <w:spacing w:val="-7"/>
          <w:vertAlign w:val="baseline"/>
        </w:rPr>
        <w:t> </w:t>
      </w:r>
      <w:r>
        <w:rPr>
          <w:color w:val="363636"/>
          <w:spacing w:val="-2"/>
          <w:vertAlign w:val="baseline"/>
        </w:rPr>
        <w:t>Cooperation</w:t>
      </w:r>
      <w:r>
        <w:rPr>
          <w:color w:val="363636"/>
          <w:spacing w:val="-6"/>
          <w:vertAlign w:val="baseline"/>
        </w:rPr>
        <w:t> </w:t>
      </w:r>
      <w:r>
        <w:rPr>
          <w:color w:val="363636"/>
          <w:spacing w:val="-2"/>
          <w:vertAlign w:val="baseline"/>
        </w:rPr>
        <w:t>Commission (June 2022)</w:t>
      </w:r>
      <w:r>
        <w:rPr>
          <w:color w:val="363636"/>
          <w:spacing w:val="-6"/>
          <w:vertAlign w:val="baseline"/>
        </w:rPr>
        <w:t> </w:t>
      </w:r>
      <w:r>
        <w:rPr>
          <w:color w:val="363636"/>
          <w:spacing w:val="-2"/>
          <w:vertAlign w:val="baseline"/>
        </w:rPr>
        <w:t>both</w:t>
      </w:r>
      <w:r>
        <w:rPr>
          <w:color w:val="363636"/>
          <w:spacing w:val="-7"/>
          <w:vertAlign w:val="baseline"/>
        </w:rPr>
        <w:t> </w:t>
      </w:r>
      <w:r>
        <w:rPr>
          <w:color w:val="363636"/>
          <w:spacing w:val="-2"/>
          <w:vertAlign w:val="baseline"/>
        </w:rPr>
        <w:t>parties agreed</w:t>
      </w:r>
      <w:r>
        <w:rPr>
          <w:color w:val="363636"/>
          <w:spacing w:val="-7"/>
          <w:vertAlign w:val="baseline"/>
        </w:rPr>
        <w:t> </w:t>
      </w:r>
      <w:r>
        <w:rPr>
          <w:color w:val="363636"/>
          <w:spacing w:val="-2"/>
          <w:vertAlign w:val="baseline"/>
        </w:rPr>
        <w:t>to</w:t>
      </w:r>
      <w:r>
        <w:rPr>
          <w:color w:val="363636"/>
          <w:spacing w:val="-12"/>
          <w:vertAlign w:val="baseline"/>
        </w:rPr>
        <w:t> </w:t>
      </w:r>
      <w:r>
        <w:rPr>
          <w:color w:val="363636"/>
          <w:spacing w:val="-2"/>
          <w:vertAlign w:val="baseline"/>
        </w:rPr>
        <w:t>launch</w:t>
      </w:r>
      <w:r>
        <w:rPr>
          <w:color w:val="363636"/>
          <w:spacing w:val="-7"/>
          <w:vertAlign w:val="baseline"/>
        </w:rPr>
        <w:t> </w:t>
      </w:r>
      <w:r>
        <w:rPr>
          <w:color w:val="363636"/>
          <w:spacing w:val="-2"/>
          <w:vertAlign w:val="baseline"/>
        </w:rPr>
        <w:t>the</w:t>
      </w:r>
      <w:r>
        <w:rPr>
          <w:color w:val="363636"/>
          <w:spacing w:val="-7"/>
          <w:vertAlign w:val="baseline"/>
        </w:rPr>
        <w:t> </w:t>
      </w:r>
      <w:r>
        <w:rPr>
          <w:color w:val="363636"/>
          <w:spacing w:val="-2"/>
          <w:vertAlign w:val="baseline"/>
        </w:rPr>
        <w:t>negotiations </w:t>
      </w:r>
      <w:r>
        <w:rPr>
          <w:color w:val="363636"/>
          <w:vertAlign w:val="baseline"/>
        </w:rPr>
        <w:t>for</w:t>
      </w:r>
      <w:r>
        <w:rPr>
          <w:color w:val="363636"/>
          <w:spacing w:val="-13"/>
          <w:vertAlign w:val="baseline"/>
        </w:rPr>
        <w:t> </w:t>
      </w:r>
      <w:r>
        <w:rPr>
          <w:color w:val="363636"/>
          <w:vertAlign w:val="baseline"/>
        </w:rPr>
        <w:t>new</w:t>
      </w:r>
      <w:r>
        <w:rPr>
          <w:color w:val="363636"/>
          <w:spacing w:val="-8"/>
          <w:vertAlign w:val="baseline"/>
        </w:rPr>
        <w:t> </w:t>
      </w:r>
      <w:r>
        <w:rPr>
          <w:color w:val="363636"/>
          <w:vertAlign w:val="baseline"/>
        </w:rPr>
        <w:t>bilateral</w:t>
      </w:r>
      <w:r>
        <w:rPr>
          <w:color w:val="363636"/>
          <w:spacing w:val="-10"/>
          <w:vertAlign w:val="baseline"/>
        </w:rPr>
        <w:t> </w:t>
      </w:r>
      <w:r>
        <w:rPr>
          <w:color w:val="363636"/>
          <w:vertAlign w:val="baseline"/>
        </w:rPr>
        <w:t>institutional</w:t>
      </w:r>
      <w:r>
        <w:rPr>
          <w:color w:val="363636"/>
          <w:spacing w:val="-10"/>
          <w:vertAlign w:val="baseline"/>
        </w:rPr>
        <w:t> </w:t>
      </w:r>
      <w:r>
        <w:rPr>
          <w:color w:val="363636"/>
          <w:vertAlign w:val="baseline"/>
        </w:rPr>
        <w:t>framework</w:t>
      </w:r>
      <w:r>
        <w:rPr>
          <w:color w:val="363636"/>
          <w:spacing w:val="-14"/>
          <w:vertAlign w:val="baseline"/>
        </w:rPr>
        <w:t> </w:t>
      </w:r>
      <w:r>
        <w:rPr>
          <w:color w:val="363636"/>
          <w:vertAlign w:val="baseline"/>
        </w:rPr>
        <w:t>to</w:t>
      </w:r>
      <w:r>
        <w:rPr>
          <w:color w:val="363636"/>
          <w:spacing w:val="-4"/>
          <w:vertAlign w:val="baseline"/>
        </w:rPr>
        <w:t> </w:t>
      </w:r>
      <w:r>
        <w:rPr>
          <w:color w:val="363636"/>
          <w:vertAlign w:val="baseline"/>
        </w:rPr>
        <w:t>strengthening</w:t>
      </w:r>
      <w:r>
        <w:rPr>
          <w:color w:val="363636"/>
          <w:spacing w:val="-6"/>
          <w:vertAlign w:val="baseline"/>
        </w:rPr>
        <w:t> </w:t>
      </w:r>
      <w:r>
        <w:rPr>
          <w:color w:val="363636"/>
          <w:vertAlign w:val="baseline"/>
        </w:rPr>
        <w:t>our</w:t>
      </w:r>
      <w:r>
        <w:rPr>
          <w:color w:val="363636"/>
          <w:spacing w:val="-14"/>
          <w:vertAlign w:val="baseline"/>
        </w:rPr>
        <w:t> </w:t>
      </w:r>
      <w:r>
        <w:rPr>
          <w:color w:val="363636"/>
          <w:vertAlign w:val="baseline"/>
        </w:rPr>
        <w:t>Partnership</w:t>
      </w:r>
      <w:r>
        <w:rPr>
          <w:color w:val="363636"/>
          <w:spacing w:val="-7"/>
          <w:vertAlign w:val="baseline"/>
        </w:rPr>
        <w:t> </w:t>
      </w:r>
      <w:r>
        <w:rPr>
          <w:color w:val="363636"/>
          <w:vertAlign w:val="baseline"/>
        </w:rPr>
        <w:t>and</w:t>
      </w:r>
      <w:r>
        <w:rPr>
          <w:color w:val="363636"/>
          <w:spacing w:val="-12"/>
          <w:vertAlign w:val="baseline"/>
        </w:rPr>
        <w:t> </w:t>
      </w:r>
      <w:r>
        <w:rPr>
          <w:color w:val="363636"/>
          <w:vertAlign w:val="baseline"/>
        </w:rPr>
        <w:t>fostering</w:t>
      </w:r>
      <w:r>
        <w:rPr>
          <w:color w:val="363636"/>
          <w:spacing w:val="-13"/>
          <w:vertAlign w:val="baseline"/>
        </w:rPr>
        <w:t> </w:t>
      </w:r>
      <w:r>
        <w:rPr>
          <w:color w:val="363636"/>
          <w:vertAlign w:val="baseline"/>
        </w:rPr>
        <w:t>bi-regional dialogue on cooperation</w:t>
      </w:r>
      <w:r>
        <w:rPr>
          <w:rFonts w:ascii="Garamond Premr Pro Subh"/>
          <w:b/>
          <w:color w:val="363636"/>
          <w:vertAlign w:val="superscript"/>
        </w:rPr>
        <w:t>1</w:t>
      </w:r>
      <w:r>
        <w:rPr>
          <w:rFonts w:ascii="Garamond Premr Pro Subh"/>
          <w:b/>
          <w:color w:val="363636"/>
          <w:sz w:val="14"/>
          <w:vertAlign w:val="baseline"/>
        </w:rPr>
        <w:t>.</w:t>
      </w:r>
    </w:p>
    <w:p>
      <w:pPr>
        <w:pStyle w:val="Heading1"/>
        <w:numPr>
          <w:ilvl w:val="0"/>
          <w:numId w:val="1"/>
        </w:numPr>
        <w:tabs>
          <w:tab w:pos="900" w:val="left" w:leader="none"/>
        </w:tabs>
        <w:spacing w:line="240" w:lineRule="auto" w:before="147" w:after="0"/>
        <w:ind w:left="900" w:right="0" w:hanging="281"/>
        <w:jc w:val="left"/>
      </w:pPr>
      <w:r>
        <w:rPr>
          <w:color w:val="2F2F2F"/>
        </w:rPr>
        <w:t>Scope</w:t>
      </w:r>
      <w:r>
        <w:rPr>
          <w:color w:val="2F2F2F"/>
          <w:spacing w:val="-3"/>
        </w:rPr>
        <w:t> </w:t>
      </w:r>
      <w:r>
        <w:rPr>
          <w:color w:val="2F2F2F"/>
        </w:rPr>
        <w:t>of</w:t>
      </w:r>
      <w:r>
        <w:rPr>
          <w:color w:val="2F2F2F"/>
          <w:spacing w:val="-27"/>
        </w:rPr>
        <w:t> </w:t>
      </w:r>
      <w:r>
        <w:rPr>
          <w:color w:val="2F2F2F"/>
        </w:rPr>
        <w:t>the</w:t>
      </w:r>
      <w:r>
        <w:rPr>
          <w:color w:val="2F2F2F"/>
          <w:spacing w:val="-10"/>
        </w:rPr>
        <w:t> </w:t>
      </w:r>
      <w:r>
        <w:rPr>
          <w:color w:val="2F2F2F"/>
          <w:spacing w:val="-2"/>
        </w:rPr>
        <w:t>Partnership</w:t>
      </w:r>
    </w:p>
    <w:p>
      <w:pPr>
        <w:pStyle w:val="BodyText"/>
        <w:spacing w:line="268" w:lineRule="auto" w:before="182"/>
        <w:ind w:left="619" w:right="113" w:hanging="1"/>
        <w:jc w:val="both"/>
      </w:pPr>
      <w:r>
        <w:rPr>
          <w:color w:val="383838"/>
        </w:rPr>
        <w:t>The</w:t>
      </w:r>
      <w:r>
        <w:rPr>
          <w:color w:val="383838"/>
          <w:spacing w:val="-14"/>
        </w:rPr>
        <w:t> </w:t>
      </w:r>
      <w:r>
        <w:rPr>
          <w:color w:val="383838"/>
        </w:rPr>
        <w:t>Partnership</w:t>
      </w:r>
      <w:r>
        <w:rPr>
          <w:color w:val="383838"/>
          <w:spacing w:val="-14"/>
        </w:rPr>
        <w:t> </w:t>
      </w:r>
      <w:r>
        <w:rPr>
          <w:color w:val="383838"/>
        </w:rPr>
        <w:t>covers</w:t>
      </w:r>
      <w:r>
        <w:rPr>
          <w:color w:val="383838"/>
          <w:spacing w:val="-12"/>
        </w:rPr>
        <w:t> </w:t>
      </w:r>
      <w:r>
        <w:rPr>
          <w:color w:val="383838"/>
        </w:rPr>
        <w:t>strategic</w:t>
      </w:r>
      <w:r>
        <w:rPr>
          <w:color w:val="383838"/>
          <w:spacing w:val="-8"/>
        </w:rPr>
        <w:t> </w:t>
      </w:r>
      <w:r>
        <w:rPr>
          <w:color w:val="383838"/>
        </w:rPr>
        <w:t>and</w:t>
      </w:r>
      <w:r>
        <w:rPr>
          <w:color w:val="383838"/>
          <w:spacing w:val="-14"/>
        </w:rPr>
        <w:t> </w:t>
      </w:r>
      <w:r>
        <w:rPr>
          <w:color w:val="383838"/>
        </w:rPr>
        <w:t>critical</w:t>
      </w:r>
      <w:r>
        <w:rPr>
          <w:color w:val="383838"/>
          <w:spacing w:val="-11"/>
        </w:rPr>
        <w:t> </w:t>
      </w:r>
      <w:r>
        <w:rPr>
          <w:color w:val="383838"/>
        </w:rPr>
        <w:t>raw</w:t>
      </w:r>
      <w:r>
        <w:rPr>
          <w:color w:val="383838"/>
          <w:spacing w:val="-14"/>
        </w:rPr>
        <w:t> </w:t>
      </w:r>
      <w:r>
        <w:rPr>
          <w:color w:val="383838"/>
        </w:rPr>
        <w:t>materials</w:t>
      </w:r>
      <w:r>
        <w:rPr>
          <w:color w:val="383838"/>
          <w:spacing w:val="-12"/>
        </w:rPr>
        <w:t> </w:t>
      </w:r>
      <w:r>
        <w:rPr>
          <w:color w:val="383838"/>
        </w:rPr>
        <w:t>listed</w:t>
      </w:r>
      <w:r>
        <w:rPr>
          <w:color w:val="383838"/>
          <w:spacing w:val="-10"/>
        </w:rPr>
        <w:t> </w:t>
      </w:r>
      <w:r>
        <w:rPr>
          <w:color w:val="383838"/>
        </w:rPr>
        <w:t>in</w:t>
      </w:r>
      <w:r>
        <w:rPr>
          <w:color w:val="383838"/>
          <w:spacing w:val="-14"/>
        </w:rPr>
        <w:t> </w:t>
      </w:r>
      <w:r>
        <w:rPr>
          <w:color w:val="383838"/>
        </w:rPr>
        <w:t>the</w:t>
      </w:r>
      <w:r>
        <w:rPr>
          <w:color w:val="383838"/>
          <w:spacing w:val="-14"/>
        </w:rPr>
        <w:t> </w:t>
      </w:r>
      <w:r>
        <w:rPr>
          <w:color w:val="383838"/>
        </w:rPr>
        <w:t>Annex</w:t>
      </w:r>
      <w:r>
        <w:rPr>
          <w:color w:val="383838"/>
          <w:spacing w:val="-14"/>
        </w:rPr>
        <w:t> </w:t>
      </w:r>
      <w:r>
        <w:rPr>
          <w:color w:val="383838"/>
        </w:rPr>
        <w:t>that</w:t>
      </w:r>
      <w:r>
        <w:rPr>
          <w:color w:val="383838"/>
          <w:spacing w:val="-13"/>
        </w:rPr>
        <w:t> </w:t>
      </w:r>
      <w:r>
        <w:rPr>
          <w:color w:val="383838"/>
        </w:rPr>
        <w:t>are</w:t>
      </w:r>
      <w:r>
        <w:rPr>
          <w:color w:val="383838"/>
          <w:spacing w:val="-12"/>
        </w:rPr>
        <w:t> </w:t>
      </w:r>
      <w:r>
        <w:rPr>
          <w:color w:val="383838"/>
        </w:rPr>
        <w:t>necessary</w:t>
      </w:r>
      <w:r>
        <w:rPr>
          <w:color w:val="383838"/>
          <w:spacing w:val="-14"/>
        </w:rPr>
        <w:t> </w:t>
      </w:r>
      <w:r>
        <w:rPr>
          <w:color w:val="383838"/>
        </w:rPr>
        <w:t>for the clean energy and digital transition, covering the entire value chain - exploration, extraction, refining, processing, and</w:t>
      </w:r>
      <w:r>
        <w:rPr>
          <w:color w:val="383838"/>
          <w:spacing w:val="-2"/>
        </w:rPr>
        <w:t> </w:t>
      </w:r>
      <w:r>
        <w:rPr>
          <w:color w:val="383838"/>
        </w:rPr>
        <w:t>recycling</w:t>
      </w:r>
      <w:r>
        <w:rPr>
          <w:color w:val="383838"/>
          <w:spacing w:val="-1"/>
        </w:rPr>
        <w:t> </w:t>
      </w:r>
      <w:r>
        <w:rPr>
          <w:color w:val="383838"/>
        </w:rPr>
        <w:t>- including extractive waste</w:t>
      </w:r>
      <w:r>
        <w:rPr>
          <w:color w:val="383838"/>
          <w:spacing w:val="-3"/>
        </w:rPr>
        <w:t> </w:t>
      </w:r>
      <w:r>
        <w:rPr>
          <w:color w:val="383838"/>
        </w:rPr>
        <w:t>and</w:t>
      </w:r>
      <w:r>
        <w:rPr>
          <w:color w:val="383838"/>
          <w:spacing w:val="-2"/>
        </w:rPr>
        <w:t> </w:t>
      </w:r>
      <w:r>
        <w:rPr>
          <w:color w:val="383838"/>
        </w:rPr>
        <w:t>the</w:t>
      </w:r>
      <w:r>
        <w:rPr>
          <w:color w:val="383838"/>
          <w:spacing w:val="-1"/>
        </w:rPr>
        <w:t> </w:t>
      </w:r>
      <w:r>
        <w:rPr>
          <w:color w:val="383838"/>
        </w:rPr>
        <w:t>value</w:t>
      </w:r>
      <w:r>
        <w:rPr>
          <w:color w:val="383838"/>
          <w:spacing w:val="-3"/>
        </w:rPr>
        <w:t> </w:t>
      </w:r>
      <w:r>
        <w:rPr>
          <w:color w:val="383838"/>
        </w:rPr>
        <w:t>adding</w:t>
      </w:r>
      <w:r>
        <w:rPr>
          <w:color w:val="383838"/>
          <w:spacing w:val="-2"/>
        </w:rPr>
        <w:t> </w:t>
      </w:r>
      <w:r>
        <w:rPr>
          <w:color w:val="383838"/>
        </w:rPr>
        <w:t>downstream </w:t>
      </w:r>
      <w:r>
        <w:rPr>
          <w:color w:val="383838"/>
          <w:spacing w:val="-2"/>
        </w:rPr>
        <w:t>industries.</w:t>
      </w:r>
    </w:p>
    <w:p>
      <w:pPr>
        <w:pStyle w:val="BodyText"/>
        <w:spacing w:line="268" w:lineRule="auto" w:before="115"/>
        <w:ind w:left="619" w:right="108" w:hanging="1"/>
        <w:jc w:val="both"/>
      </w:pPr>
      <w:r>
        <w:rPr>
          <w:color w:val="373737"/>
        </w:rPr>
        <w:t>This</w:t>
      </w:r>
      <w:r>
        <w:rPr>
          <w:color w:val="373737"/>
          <w:spacing w:val="-11"/>
        </w:rPr>
        <w:t> </w:t>
      </w:r>
      <w:r>
        <w:rPr>
          <w:color w:val="373737"/>
        </w:rPr>
        <w:t>Memorandum</w:t>
      </w:r>
      <w:r>
        <w:rPr>
          <w:color w:val="373737"/>
          <w:spacing w:val="-5"/>
        </w:rPr>
        <w:t> </w:t>
      </w:r>
      <w:r>
        <w:rPr>
          <w:color w:val="373737"/>
        </w:rPr>
        <w:t>envisages</w:t>
      </w:r>
      <w:r>
        <w:rPr>
          <w:color w:val="373737"/>
          <w:spacing w:val="-5"/>
        </w:rPr>
        <w:t> </w:t>
      </w:r>
      <w:r>
        <w:rPr>
          <w:color w:val="373737"/>
        </w:rPr>
        <w:t>to</w:t>
      </w:r>
      <w:r>
        <w:rPr>
          <w:color w:val="373737"/>
          <w:spacing w:val="-5"/>
        </w:rPr>
        <w:t> </w:t>
      </w:r>
      <w:r>
        <w:rPr>
          <w:color w:val="373737"/>
        </w:rPr>
        <w:t>set</w:t>
      </w:r>
      <w:r>
        <w:rPr>
          <w:color w:val="373737"/>
          <w:spacing w:val="-12"/>
        </w:rPr>
        <w:t> </w:t>
      </w:r>
      <w:r>
        <w:rPr>
          <w:color w:val="373737"/>
        </w:rPr>
        <w:t>the</w:t>
      </w:r>
      <w:r>
        <w:rPr>
          <w:color w:val="373737"/>
          <w:spacing w:val="-5"/>
        </w:rPr>
        <w:t> </w:t>
      </w:r>
      <w:r>
        <w:rPr>
          <w:color w:val="373737"/>
        </w:rPr>
        <w:t>framework</w:t>
      </w:r>
      <w:r>
        <w:rPr>
          <w:color w:val="373737"/>
          <w:spacing w:val="-8"/>
        </w:rPr>
        <w:t> </w:t>
      </w:r>
      <w:r>
        <w:rPr>
          <w:color w:val="373737"/>
        </w:rPr>
        <w:t>for</w:t>
      </w:r>
      <w:r>
        <w:rPr>
          <w:color w:val="373737"/>
          <w:spacing w:val="-8"/>
        </w:rPr>
        <w:t> </w:t>
      </w:r>
      <w:r>
        <w:rPr>
          <w:color w:val="373737"/>
        </w:rPr>
        <w:t>shared</w:t>
      </w:r>
      <w:r>
        <w:rPr>
          <w:color w:val="373737"/>
          <w:spacing w:val="-8"/>
        </w:rPr>
        <w:t> </w:t>
      </w:r>
      <w:r>
        <w:rPr>
          <w:color w:val="373737"/>
        </w:rPr>
        <w:t>commitment</w:t>
      </w:r>
      <w:r>
        <w:rPr>
          <w:color w:val="373737"/>
          <w:spacing w:val="-8"/>
        </w:rPr>
        <w:t> </w:t>
      </w:r>
      <w:r>
        <w:rPr>
          <w:color w:val="373737"/>
        </w:rPr>
        <w:t>to</w:t>
      </w:r>
      <w:r>
        <w:rPr>
          <w:color w:val="373737"/>
          <w:spacing w:val="-8"/>
        </w:rPr>
        <w:t> </w:t>
      </w:r>
      <w:r>
        <w:rPr>
          <w:color w:val="373737"/>
        </w:rPr>
        <w:t>enhance</w:t>
      </w:r>
      <w:r>
        <w:rPr>
          <w:color w:val="373737"/>
          <w:spacing w:val="-13"/>
        </w:rPr>
        <w:t> </w:t>
      </w:r>
      <w:r>
        <w:rPr>
          <w:color w:val="373737"/>
        </w:rPr>
        <w:t>cooperation in</w:t>
      </w:r>
      <w:r>
        <w:rPr>
          <w:color w:val="373737"/>
          <w:spacing w:val="-12"/>
        </w:rPr>
        <w:t> </w:t>
      </w:r>
      <w:r>
        <w:rPr>
          <w:color w:val="373737"/>
        </w:rPr>
        <w:t>the</w:t>
      </w:r>
      <w:r>
        <w:rPr>
          <w:color w:val="373737"/>
          <w:spacing w:val="-1"/>
        </w:rPr>
        <w:t> </w:t>
      </w:r>
      <w:r>
        <w:rPr>
          <w:color w:val="373737"/>
        </w:rPr>
        <w:t>field</w:t>
      </w:r>
      <w:r>
        <w:rPr>
          <w:color w:val="373737"/>
          <w:spacing w:val="-3"/>
        </w:rPr>
        <w:t> </w:t>
      </w:r>
      <w:r>
        <w:rPr>
          <w:color w:val="373737"/>
        </w:rPr>
        <w:t>of</w:t>
      </w:r>
      <w:r>
        <w:rPr>
          <w:color w:val="373737"/>
          <w:spacing w:val="-14"/>
        </w:rPr>
        <w:t> </w:t>
      </w:r>
      <w:r>
        <w:rPr>
          <w:color w:val="373737"/>
        </w:rPr>
        <w:t>raw materials</w:t>
      </w:r>
      <w:r>
        <w:rPr>
          <w:color w:val="373737"/>
          <w:spacing w:val="-3"/>
        </w:rPr>
        <w:t> </w:t>
      </w:r>
      <w:r>
        <w:rPr>
          <w:color w:val="373737"/>
        </w:rPr>
        <w:t>value chains</w:t>
      </w:r>
      <w:r>
        <w:rPr>
          <w:color w:val="373737"/>
          <w:spacing w:val="-1"/>
        </w:rPr>
        <w:t> </w:t>
      </w:r>
      <w:r>
        <w:rPr>
          <w:color w:val="373737"/>
        </w:rPr>
        <w:t>for</w:t>
      </w:r>
      <w:r>
        <w:rPr>
          <w:color w:val="373737"/>
          <w:spacing w:val="-6"/>
        </w:rPr>
        <w:t> </w:t>
      </w:r>
      <w:r>
        <w:rPr>
          <w:color w:val="373737"/>
        </w:rPr>
        <w:t>the clean</w:t>
      </w:r>
      <w:r>
        <w:rPr>
          <w:color w:val="373737"/>
          <w:spacing w:val="-3"/>
        </w:rPr>
        <w:t> </w:t>
      </w:r>
      <w:r>
        <w:rPr>
          <w:color w:val="373737"/>
        </w:rPr>
        <w:t>energy</w:t>
      </w:r>
      <w:r>
        <w:rPr>
          <w:color w:val="373737"/>
          <w:spacing w:val="-4"/>
        </w:rPr>
        <w:t> </w:t>
      </w:r>
      <w:r>
        <w:rPr>
          <w:color w:val="373737"/>
        </w:rPr>
        <w:t>transition</w:t>
      </w:r>
      <w:r>
        <w:rPr>
          <w:color w:val="373737"/>
          <w:spacing w:val="-1"/>
        </w:rPr>
        <w:t> </w:t>
      </w:r>
      <w:r>
        <w:rPr>
          <w:color w:val="373737"/>
        </w:rPr>
        <w:t>in</w:t>
      </w:r>
      <w:r>
        <w:rPr>
          <w:color w:val="373737"/>
          <w:spacing w:val="-5"/>
        </w:rPr>
        <w:t> </w:t>
      </w:r>
      <w:r>
        <w:rPr>
          <w:color w:val="373737"/>
        </w:rPr>
        <w:t>following</w:t>
      </w:r>
      <w:r>
        <w:rPr>
          <w:color w:val="373737"/>
          <w:spacing w:val="-5"/>
        </w:rPr>
        <w:t> </w:t>
      </w:r>
      <w:r>
        <w:rPr>
          <w:color w:val="373737"/>
        </w:rPr>
        <w:t>five (5)</w:t>
      </w:r>
      <w:r>
        <w:rPr>
          <w:color w:val="373737"/>
          <w:spacing w:val="-2"/>
        </w:rPr>
        <w:t> </w:t>
      </w:r>
      <w:r>
        <w:rPr>
          <w:color w:val="373737"/>
        </w:rPr>
        <w:t>areas of</w:t>
      </w:r>
      <w:r>
        <w:rPr>
          <w:color w:val="373737"/>
          <w:spacing w:val="-28"/>
        </w:rPr>
        <w:t> </w:t>
      </w:r>
      <w:r>
        <w:rPr>
          <w:color w:val="373737"/>
        </w:rPr>
        <w:t>collaboration:</w:t>
      </w:r>
    </w:p>
    <w:p>
      <w:pPr>
        <w:pStyle w:val="BodyText"/>
        <w:spacing w:line="268" w:lineRule="auto" w:before="118"/>
        <w:ind w:left="1327" w:right="112"/>
        <w:jc w:val="both"/>
      </w:pPr>
      <w:r>
        <w:rPr>
          <w:color w:val="363636"/>
        </w:rPr>
        <w:t>integration of sustainable raw materials value chains, including networking, joint development of projects (e.g. via joint ventures), creation of new business models and promotion</w:t>
      </w:r>
      <w:r>
        <w:rPr>
          <w:color w:val="363636"/>
          <w:spacing w:val="-14"/>
        </w:rPr>
        <w:t> </w:t>
      </w:r>
      <w:r>
        <w:rPr>
          <w:color w:val="363636"/>
        </w:rPr>
        <w:t>and</w:t>
      </w:r>
      <w:r>
        <w:rPr>
          <w:color w:val="363636"/>
          <w:spacing w:val="-14"/>
        </w:rPr>
        <w:t> </w:t>
      </w:r>
      <w:r>
        <w:rPr>
          <w:color w:val="363636"/>
        </w:rPr>
        <w:t>facilitation</w:t>
      </w:r>
      <w:r>
        <w:rPr>
          <w:color w:val="363636"/>
          <w:spacing w:val="-8"/>
        </w:rPr>
        <w:t> </w:t>
      </w:r>
      <w:r>
        <w:rPr>
          <w:color w:val="363636"/>
        </w:rPr>
        <w:t>of</w:t>
      </w:r>
      <w:r>
        <w:rPr>
          <w:color w:val="363636"/>
          <w:spacing w:val="-14"/>
        </w:rPr>
        <w:t> </w:t>
      </w:r>
      <w:r>
        <w:rPr>
          <w:color w:val="363636"/>
        </w:rPr>
        <w:t>trade</w:t>
      </w:r>
      <w:r>
        <w:rPr>
          <w:color w:val="363636"/>
          <w:spacing w:val="-5"/>
        </w:rPr>
        <w:t> </w:t>
      </w:r>
      <w:r>
        <w:rPr>
          <w:color w:val="363636"/>
        </w:rPr>
        <w:t>and</w:t>
      </w:r>
      <w:r>
        <w:rPr>
          <w:color w:val="363636"/>
          <w:spacing w:val="-14"/>
        </w:rPr>
        <w:t> </w:t>
      </w:r>
      <w:r>
        <w:rPr>
          <w:color w:val="363636"/>
        </w:rPr>
        <w:t>investment</w:t>
      </w:r>
      <w:r>
        <w:rPr>
          <w:color w:val="363636"/>
          <w:spacing w:val="-13"/>
        </w:rPr>
        <w:t> </w:t>
      </w:r>
      <w:r>
        <w:rPr>
          <w:color w:val="363636"/>
        </w:rPr>
        <w:t>linkages,</w:t>
      </w:r>
      <w:r>
        <w:rPr>
          <w:color w:val="363636"/>
          <w:spacing w:val="-7"/>
        </w:rPr>
        <w:t> </w:t>
      </w:r>
      <w:r>
        <w:rPr>
          <w:color w:val="363636"/>
        </w:rPr>
        <w:t>ensuring</w:t>
      </w:r>
      <w:r>
        <w:rPr>
          <w:color w:val="363636"/>
          <w:spacing w:val="-13"/>
        </w:rPr>
        <w:t> </w:t>
      </w:r>
      <w:r>
        <w:rPr>
          <w:color w:val="363636"/>
        </w:rPr>
        <w:t>the</w:t>
      </w:r>
      <w:r>
        <w:rPr>
          <w:color w:val="363636"/>
          <w:spacing w:val="-10"/>
        </w:rPr>
        <w:t> </w:t>
      </w:r>
      <w:r>
        <w:rPr>
          <w:color w:val="363636"/>
        </w:rPr>
        <w:t>well-functioning, sustainability and</w:t>
      </w:r>
      <w:r>
        <w:rPr>
          <w:color w:val="363636"/>
          <w:spacing w:val="-6"/>
        </w:rPr>
        <w:t> </w:t>
      </w:r>
      <w:r>
        <w:rPr>
          <w:color w:val="363636"/>
        </w:rPr>
        <w:t>resilience</w:t>
      </w:r>
      <w:r>
        <w:rPr>
          <w:color w:val="363636"/>
          <w:spacing w:val="-3"/>
        </w:rPr>
        <w:t> </w:t>
      </w:r>
      <w:r>
        <w:rPr>
          <w:color w:val="363636"/>
        </w:rPr>
        <w:t>of</w:t>
      </w:r>
      <w:r>
        <w:rPr>
          <w:color w:val="363636"/>
          <w:spacing w:val="-30"/>
        </w:rPr>
        <w:t> </w:t>
      </w:r>
      <w:r>
        <w:rPr>
          <w:color w:val="363636"/>
        </w:rPr>
        <w:t>these</w:t>
      </w:r>
      <w:r>
        <w:rPr>
          <w:color w:val="363636"/>
          <w:spacing w:val="-2"/>
        </w:rPr>
        <w:t> </w:t>
      </w:r>
      <w:r>
        <w:rPr>
          <w:color w:val="363636"/>
        </w:rPr>
        <w:t>raw materials value</w:t>
      </w:r>
      <w:r>
        <w:rPr>
          <w:color w:val="363636"/>
          <w:spacing w:val="-2"/>
        </w:rPr>
        <w:t> </w:t>
      </w:r>
      <w:r>
        <w:rPr>
          <w:color w:val="363636"/>
        </w:rPr>
        <w:t>chains;</w:t>
      </w:r>
    </w:p>
    <w:p>
      <w:pPr>
        <w:pStyle w:val="BodyText"/>
        <w:spacing w:line="268" w:lineRule="auto"/>
        <w:ind w:left="1327" w:right="114" w:hanging="5"/>
        <w:jc w:val="both"/>
      </w:pPr>
      <w:r>
        <w:rPr>
          <w:color w:val="383838"/>
        </w:rPr>
        <w:t>cooperation</w:t>
      </w:r>
      <w:r>
        <w:rPr>
          <w:color w:val="383838"/>
          <w:spacing w:val="-9"/>
        </w:rPr>
        <w:t> </w:t>
      </w:r>
      <w:r>
        <w:rPr>
          <w:color w:val="383838"/>
        </w:rPr>
        <w:t>on</w:t>
      </w:r>
      <w:r>
        <w:rPr>
          <w:color w:val="383838"/>
          <w:spacing w:val="-5"/>
        </w:rPr>
        <w:t> </w:t>
      </w:r>
      <w:r>
        <w:rPr>
          <w:color w:val="383838"/>
        </w:rPr>
        <w:t>research</w:t>
      </w:r>
      <w:r>
        <w:rPr>
          <w:color w:val="383838"/>
          <w:spacing w:val="-5"/>
        </w:rPr>
        <w:t> </w:t>
      </w:r>
      <w:r>
        <w:rPr>
          <w:color w:val="383838"/>
        </w:rPr>
        <w:t>and</w:t>
      </w:r>
      <w:r>
        <w:rPr>
          <w:color w:val="383838"/>
          <w:spacing w:val="-10"/>
        </w:rPr>
        <w:t> </w:t>
      </w:r>
      <w:r>
        <w:rPr>
          <w:color w:val="383838"/>
        </w:rPr>
        <w:t>innovation</w:t>
      </w:r>
      <w:r>
        <w:rPr>
          <w:color w:val="383838"/>
          <w:spacing w:val="-5"/>
        </w:rPr>
        <w:t> </w:t>
      </w:r>
      <w:r>
        <w:rPr>
          <w:color w:val="383838"/>
        </w:rPr>
        <w:t>along</w:t>
      </w:r>
      <w:r>
        <w:rPr>
          <w:color w:val="383838"/>
          <w:spacing w:val="-7"/>
        </w:rPr>
        <w:t> </w:t>
      </w:r>
      <w:r>
        <w:rPr>
          <w:color w:val="383838"/>
        </w:rPr>
        <w:t>the</w:t>
      </w:r>
      <w:r>
        <w:rPr>
          <w:color w:val="383838"/>
          <w:spacing w:val="-2"/>
        </w:rPr>
        <w:t> </w:t>
      </w:r>
      <w:r>
        <w:rPr>
          <w:color w:val="383838"/>
        </w:rPr>
        <w:t>raw</w:t>
      </w:r>
      <w:r>
        <w:rPr>
          <w:color w:val="383838"/>
          <w:spacing w:val="-10"/>
        </w:rPr>
        <w:t> </w:t>
      </w:r>
      <w:r>
        <w:rPr>
          <w:color w:val="383838"/>
        </w:rPr>
        <w:t>materials</w:t>
      </w:r>
      <w:r>
        <w:rPr>
          <w:color w:val="383838"/>
          <w:spacing w:val="-8"/>
        </w:rPr>
        <w:t> </w:t>
      </w:r>
      <w:r>
        <w:rPr>
          <w:color w:val="383838"/>
        </w:rPr>
        <w:t>value</w:t>
      </w:r>
      <w:r>
        <w:rPr>
          <w:color w:val="383838"/>
          <w:spacing w:val="-9"/>
        </w:rPr>
        <w:t> </w:t>
      </w:r>
      <w:r>
        <w:rPr>
          <w:color w:val="383838"/>
        </w:rPr>
        <w:t>chains,</w:t>
      </w:r>
      <w:r>
        <w:rPr>
          <w:color w:val="383838"/>
          <w:spacing w:val="-4"/>
        </w:rPr>
        <w:t> </w:t>
      </w:r>
      <w:r>
        <w:rPr>
          <w:color w:val="383838"/>
        </w:rPr>
        <w:t>including</w:t>
      </w:r>
      <w:r>
        <w:rPr>
          <w:color w:val="383838"/>
          <w:spacing w:val="-7"/>
        </w:rPr>
        <w:t> </w:t>
      </w:r>
      <w:r>
        <w:rPr>
          <w:color w:val="383838"/>
        </w:rPr>
        <w:t>on minerals</w:t>
      </w:r>
      <w:r>
        <w:rPr>
          <w:color w:val="383838"/>
          <w:spacing w:val="-14"/>
        </w:rPr>
        <w:t> </w:t>
      </w:r>
      <w:r>
        <w:rPr>
          <w:color w:val="383838"/>
        </w:rPr>
        <w:t>knowledge,</w:t>
      </w:r>
      <w:r>
        <w:rPr>
          <w:color w:val="383838"/>
          <w:spacing w:val="-14"/>
        </w:rPr>
        <w:t> </w:t>
      </w:r>
      <w:r>
        <w:rPr>
          <w:color w:val="383838"/>
        </w:rPr>
        <w:t>the</w:t>
      </w:r>
      <w:r>
        <w:rPr>
          <w:color w:val="383838"/>
          <w:spacing w:val="-14"/>
        </w:rPr>
        <w:t> </w:t>
      </w:r>
      <w:r>
        <w:rPr>
          <w:color w:val="383838"/>
        </w:rPr>
        <w:t>minimisation</w:t>
      </w:r>
      <w:r>
        <w:rPr>
          <w:color w:val="383838"/>
          <w:spacing w:val="-13"/>
        </w:rPr>
        <w:t> </w:t>
      </w:r>
      <w:r>
        <w:rPr>
          <w:color w:val="383838"/>
        </w:rPr>
        <w:t>of</w:t>
      </w:r>
      <w:r>
        <w:rPr>
          <w:color w:val="383838"/>
          <w:spacing w:val="-14"/>
        </w:rPr>
        <w:t> </w:t>
      </w:r>
      <w:r>
        <w:rPr>
          <w:color w:val="383838"/>
        </w:rPr>
        <w:t>environmental</w:t>
      </w:r>
      <w:r>
        <w:rPr>
          <w:color w:val="383838"/>
          <w:spacing w:val="-14"/>
        </w:rPr>
        <w:t> </w:t>
      </w:r>
      <w:r>
        <w:rPr>
          <w:color w:val="383838"/>
        </w:rPr>
        <w:t>and</w:t>
      </w:r>
      <w:r>
        <w:rPr>
          <w:color w:val="383838"/>
          <w:spacing w:val="-12"/>
        </w:rPr>
        <w:t> </w:t>
      </w:r>
      <w:r>
        <w:rPr>
          <w:color w:val="383838"/>
        </w:rPr>
        <w:t>climate</w:t>
      </w:r>
      <w:r>
        <w:rPr>
          <w:color w:val="383838"/>
          <w:spacing w:val="-13"/>
        </w:rPr>
        <w:t> </w:t>
      </w:r>
      <w:r>
        <w:rPr>
          <w:color w:val="383838"/>
        </w:rPr>
        <w:t>footprint,</w:t>
      </w:r>
      <w:r>
        <w:rPr>
          <w:color w:val="383838"/>
          <w:spacing w:val="-3"/>
        </w:rPr>
        <w:t> </w:t>
      </w:r>
      <w:r>
        <w:rPr>
          <w:color w:val="383838"/>
        </w:rPr>
        <w:t>and</w:t>
      </w:r>
      <w:r>
        <w:rPr>
          <w:color w:val="383838"/>
          <w:spacing w:val="-13"/>
        </w:rPr>
        <w:t> </w:t>
      </w:r>
      <w:r>
        <w:rPr>
          <w:color w:val="383838"/>
        </w:rPr>
        <w:t>circular </w:t>
      </w:r>
      <w:r>
        <w:rPr>
          <w:color w:val="383838"/>
          <w:spacing w:val="-2"/>
        </w:rPr>
        <w:t>ewnomy;</w:t>
      </w:r>
    </w:p>
    <w:p>
      <w:pPr>
        <w:pStyle w:val="BodyText"/>
        <w:spacing w:line="271" w:lineRule="auto" w:before="2"/>
        <w:ind w:left="1327" w:right="110" w:hanging="5"/>
        <w:jc w:val="both"/>
      </w:pPr>
      <w:r>
        <w:rPr>
          <w:color w:val="373737"/>
        </w:rPr>
        <w:t>cooperation to leverage Environmental, Social, and Governance (ESG) Criteria and ali</w:t>
      </w:r>
      <w:r>
        <w:rPr>
          <w:color w:val="373737"/>
          <w:vertAlign w:val="subscript"/>
        </w:rPr>
        <w:t>gn</w:t>
      </w:r>
      <w:r>
        <w:rPr>
          <w:color w:val="373737"/>
          <w:vertAlign w:val="baseline"/>
        </w:rPr>
        <w:t> with international standards;</w:t>
      </w:r>
    </w:p>
    <w:p>
      <w:pPr>
        <w:pStyle w:val="BodyText"/>
        <w:spacing w:line="268" w:lineRule="auto"/>
        <w:ind w:left="1323" w:hanging="2"/>
      </w:pPr>
      <w:r>
        <w:rPr>
          <w:color w:val="363636"/>
        </w:rPr>
        <w:t>deployment</w:t>
      </w:r>
      <w:r>
        <w:rPr>
          <w:color w:val="363636"/>
          <w:spacing w:val="30"/>
        </w:rPr>
        <w:t> </w:t>
      </w:r>
      <w:r>
        <w:rPr>
          <w:color w:val="363636"/>
        </w:rPr>
        <w:t>of hard</w:t>
      </w:r>
      <w:r>
        <w:rPr>
          <w:color w:val="363636"/>
          <w:spacing w:val="28"/>
        </w:rPr>
        <w:t> </w:t>
      </w:r>
      <w:r>
        <w:rPr>
          <w:color w:val="363636"/>
        </w:rPr>
        <w:t>and</w:t>
      </w:r>
      <w:r>
        <w:rPr>
          <w:color w:val="363636"/>
          <w:spacing w:val="27"/>
        </w:rPr>
        <w:t> </w:t>
      </w:r>
      <w:r>
        <w:rPr>
          <w:color w:val="363636"/>
        </w:rPr>
        <w:t>soft</w:t>
      </w:r>
      <w:r>
        <w:rPr>
          <w:color w:val="363636"/>
          <w:spacing w:val="34"/>
        </w:rPr>
        <w:t> </w:t>
      </w:r>
      <w:r>
        <w:rPr>
          <w:color w:val="363636"/>
        </w:rPr>
        <w:t>infrastructure</w:t>
      </w:r>
      <w:r>
        <w:rPr>
          <w:color w:val="363636"/>
          <w:spacing w:val="38"/>
        </w:rPr>
        <w:t> </w:t>
      </w:r>
      <w:r>
        <w:rPr>
          <w:color w:val="363636"/>
        </w:rPr>
        <w:t>for</w:t>
      </w:r>
      <w:r>
        <w:rPr>
          <w:color w:val="363636"/>
          <w:spacing w:val="31"/>
        </w:rPr>
        <w:t> </w:t>
      </w:r>
      <w:r>
        <w:rPr>
          <w:color w:val="363636"/>
        </w:rPr>
        <w:t>projects</w:t>
      </w:r>
      <w:r>
        <w:rPr>
          <w:color w:val="363636"/>
          <w:spacing w:val="34"/>
        </w:rPr>
        <w:t> </w:t>
      </w:r>
      <w:r>
        <w:rPr>
          <w:color w:val="363636"/>
        </w:rPr>
        <w:t>development,</w:t>
      </w:r>
      <w:r>
        <w:rPr>
          <w:color w:val="363636"/>
          <w:spacing w:val="40"/>
        </w:rPr>
        <w:t> </w:t>
      </w:r>
      <w:r>
        <w:rPr>
          <w:color w:val="363636"/>
        </w:rPr>
        <w:t>minimising</w:t>
      </w:r>
      <w:r>
        <w:rPr>
          <w:color w:val="363636"/>
          <w:spacing w:val="39"/>
        </w:rPr>
        <w:t> </w:t>
      </w:r>
      <w:r>
        <w:rPr>
          <w:color w:val="363636"/>
        </w:rPr>
        <w:t>their environmental</w:t>
      </w:r>
      <w:r>
        <w:rPr>
          <w:color w:val="363636"/>
          <w:spacing w:val="-14"/>
        </w:rPr>
        <w:t> </w:t>
      </w:r>
      <w:r>
        <w:rPr>
          <w:color w:val="363636"/>
        </w:rPr>
        <w:t>and</w:t>
      </w:r>
      <w:r>
        <w:rPr>
          <w:color w:val="363636"/>
          <w:spacing w:val="-14"/>
        </w:rPr>
        <w:t> </w:t>
      </w:r>
      <w:r>
        <w:rPr>
          <w:color w:val="363636"/>
        </w:rPr>
        <w:t>climate</w:t>
      </w:r>
      <w:r>
        <w:rPr>
          <w:color w:val="363636"/>
          <w:spacing w:val="-11"/>
        </w:rPr>
        <w:t> </w:t>
      </w:r>
      <w:r>
        <w:rPr>
          <w:color w:val="363636"/>
        </w:rPr>
        <w:t>impact,</w:t>
      </w:r>
      <w:r>
        <w:rPr>
          <w:color w:val="363636"/>
          <w:spacing w:val="-11"/>
        </w:rPr>
        <w:t> </w:t>
      </w:r>
      <w:r>
        <w:rPr>
          <w:color w:val="363636"/>
        </w:rPr>
        <w:t>in</w:t>
      </w:r>
      <w:r>
        <w:rPr>
          <w:color w:val="363636"/>
          <w:spacing w:val="-8"/>
        </w:rPr>
        <w:t> </w:t>
      </w:r>
      <w:r>
        <w:rPr>
          <w:color w:val="363636"/>
        </w:rPr>
        <w:t>accordance</w:t>
      </w:r>
      <w:r>
        <w:rPr>
          <w:color w:val="363636"/>
          <w:spacing w:val="-8"/>
        </w:rPr>
        <w:t> </w:t>
      </w:r>
      <w:r>
        <w:rPr>
          <w:color w:val="363636"/>
        </w:rPr>
        <w:t>with</w:t>
      </w:r>
      <w:r>
        <w:rPr>
          <w:color w:val="363636"/>
          <w:spacing w:val="-10"/>
        </w:rPr>
        <w:t> </w:t>
      </w:r>
      <w:r>
        <w:rPr>
          <w:color w:val="363636"/>
        </w:rPr>
        <w:t>international</w:t>
      </w:r>
      <w:r>
        <w:rPr>
          <w:color w:val="363636"/>
          <w:spacing w:val="-14"/>
        </w:rPr>
        <w:t> </w:t>
      </w:r>
      <w:r>
        <w:rPr>
          <w:color w:val="363636"/>
        </w:rPr>
        <w:t>ESG</w:t>
      </w:r>
      <w:r>
        <w:rPr>
          <w:color w:val="363636"/>
          <w:spacing w:val="-14"/>
        </w:rPr>
        <w:t> </w:t>
      </w:r>
      <w:r>
        <w:rPr>
          <w:color w:val="363636"/>
        </w:rPr>
        <w:t>standards; </w:t>
      </w:r>
      <w:r>
        <w:rPr>
          <w:color w:val="363636"/>
          <w:spacing w:val="-2"/>
        </w:rPr>
        <w:t>strengthen</w:t>
      </w:r>
      <w:r>
        <w:rPr>
          <w:color w:val="363636"/>
          <w:spacing w:val="-4"/>
        </w:rPr>
        <w:t> </w:t>
      </w:r>
      <w:r>
        <w:rPr>
          <w:color w:val="363636"/>
          <w:spacing w:val="-2"/>
        </w:rPr>
        <w:t>capacities, training</w:t>
      </w:r>
      <w:r>
        <w:rPr>
          <w:color w:val="363636"/>
          <w:spacing w:val="-6"/>
        </w:rPr>
        <w:t> </w:t>
      </w:r>
      <w:r>
        <w:rPr>
          <w:color w:val="363636"/>
          <w:spacing w:val="-2"/>
        </w:rPr>
        <w:t>and</w:t>
      </w:r>
      <w:r>
        <w:rPr>
          <w:color w:val="363636"/>
          <w:spacing w:val="-7"/>
        </w:rPr>
        <w:t> </w:t>
      </w:r>
      <w:r>
        <w:rPr>
          <w:color w:val="363636"/>
          <w:spacing w:val="-2"/>
        </w:rPr>
        <w:t>skills</w:t>
      </w:r>
      <w:r>
        <w:rPr>
          <w:color w:val="363636"/>
          <w:spacing w:val="-4"/>
        </w:rPr>
        <w:t> </w:t>
      </w:r>
      <w:r>
        <w:rPr>
          <w:color w:val="363636"/>
          <w:spacing w:val="-2"/>
        </w:rPr>
        <w:t>development</w:t>
      </w:r>
      <w:r>
        <w:rPr>
          <w:color w:val="363636"/>
          <w:spacing w:val="-3"/>
        </w:rPr>
        <w:t> </w:t>
      </w:r>
      <w:r>
        <w:rPr>
          <w:color w:val="363636"/>
          <w:spacing w:val="-2"/>
        </w:rPr>
        <w:t>along</w:t>
      </w:r>
      <w:r>
        <w:rPr>
          <w:color w:val="363636"/>
          <w:spacing w:val="-7"/>
        </w:rPr>
        <w:t> </w:t>
      </w:r>
      <w:r>
        <w:rPr>
          <w:color w:val="363636"/>
          <w:spacing w:val="-2"/>
        </w:rPr>
        <w:t>sustainable</w:t>
      </w:r>
      <w:r>
        <w:rPr>
          <w:color w:val="363636"/>
          <w:spacing w:val="-5"/>
        </w:rPr>
        <w:t> </w:t>
      </w:r>
      <w:r>
        <w:rPr>
          <w:color w:val="363636"/>
          <w:spacing w:val="-2"/>
        </w:rPr>
        <w:t>raw</w:t>
      </w:r>
      <w:r>
        <w:rPr>
          <w:color w:val="363636"/>
          <w:spacing w:val="-5"/>
        </w:rPr>
        <w:t> </w:t>
      </w:r>
      <w:r>
        <w:rPr>
          <w:color w:val="363636"/>
          <w:spacing w:val="-2"/>
        </w:rPr>
        <w:t>materials</w:t>
      </w:r>
      <w:r>
        <w:rPr>
          <w:color w:val="363636"/>
          <w:spacing w:val="-4"/>
        </w:rPr>
        <w:t> </w:t>
      </w:r>
      <w:r>
        <w:rPr>
          <w:color w:val="363636"/>
          <w:spacing w:val="-2"/>
        </w:rPr>
        <w:t>value </w:t>
      </w:r>
      <w:r>
        <w:rPr>
          <w:color w:val="363636"/>
        </w:rPr>
        <w:t>chains in</w:t>
      </w:r>
      <w:r>
        <w:rPr>
          <w:color w:val="363636"/>
          <w:spacing w:val="-4"/>
        </w:rPr>
        <w:t> </w:t>
      </w:r>
      <w:r>
        <w:rPr>
          <w:color w:val="363636"/>
        </w:rPr>
        <w:t>accordance</w:t>
      </w:r>
      <w:r>
        <w:rPr>
          <w:color w:val="363636"/>
          <w:spacing w:val="-5"/>
        </w:rPr>
        <w:t> </w:t>
      </w:r>
      <w:r>
        <w:rPr>
          <w:color w:val="363636"/>
        </w:rPr>
        <w:t>with international</w:t>
      </w:r>
      <w:r>
        <w:rPr>
          <w:color w:val="363636"/>
          <w:spacing w:val="-6"/>
        </w:rPr>
        <w:t> </w:t>
      </w:r>
      <w:r>
        <w:rPr>
          <w:color w:val="363636"/>
        </w:rPr>
        <w:t>labour standards.</w:t>
      </w:r>
    </w:p>
    <w:p>
      <w:pPr>
        <w:pStyle w:val="BodyText"/>
      </w:pPr>
    </w:p>
    <w:p>
      <w:pPr>
        <w:pStyle w:val="BodyText"/>
      </w:pPr>
    </w:p>
    <w:p>
      <w:pPr>
        <w:pStyle w:val="BodyText"/>
        <w:spacing w:before="114"/>
      </w:pPr>
    </w:p>
    <w:p>
      <w:pPr>
        <w:spacing w:before="0"/>
        <w:ind w:left="628" w:right="0" w:firstLine="0"/>
        <w:jc w:val="both"/>
        <w:rPr>
          <w:sz w:val="18"/>
        </w:rPr>
      </w:pPr>
      <w:r>
        <w:rPr>
          <w:color w:val="525252"/>
          <w:w w:val="90"/>
          <w:position w:val="10"/>
          <w:sz w:val="18"/>
        </w:rPr>
        <w:t>1</w:t>
      </w:r>
      <w:r>
        <w:rPr>
          <w:color w:val="525252"/>
          <w:spacing w:val="35"/>
          <w:position w:val="10"/>
          <w:sz w:val="18"/>
        </w:rPr>
        <w:t> </w:t>
      </w:r>
      <w:r>
        <w:rPr>
          <w:color w:val="525252"/>
          <w:w w:val="95"/>
          <w:sz w:val="18"/>
          <w:u w:val="single" w:color="6F6F6F"/>
        </w:rPr>
        <w:t>Press(22.06.2022).</w:t>
      </w:r>
      <w:r>
        <w:rPr>
          <w:color w:val="525252"/>
          <w:spacing w:val="-3"/>
          <w:sz w:val="18"/>
          <w:u w:val="single" w:color="6F6F6F"/>
        </w:rPr>
        <w:t> </w:t>
      </w:r>
      <w:r>
        <w:rPr>
          <w:color w:val="525252"/>
          <w:w w:val="95"/>
          <w:sz w:val="18"/>
          <w:u w:val="single" w:color="6F6F6F"/>
        </w:rPr>
        <w:t>Comunicado</w:t>
      </w:r>
      <w:r>
        <w:rPr>
          <w:color w:val="525252"/>
          <w:spacing w:val="7"/>
          <w:sz w:val="18"/>
          <w:u w:val="single" w:color="6F6F6F"/>
        </w:rPr>
        <w:t> </w:t>
      </w:r>
      <w:r>
        <w:rPr>
          <w:color w:val="525252"/>
          <w:spacing w:val="-2"/>
          <w:w w:val="95"/>
          <w:sz w:val="18"/>
          <w:u w:val="single" w:color="6F6F6F"/>
        </w:rPr>
        <w:t>Conjunto</w:t>
      </w:r>
    </w:p>
    <w:p>
      <w:pPr>
        <w:spacing w:after="0"/>
        <w:jc w:val="both"/>
        <w:rPr>
          <w:sz w:val="18"/>
        </w:rPr>
        <w:sectPr>
          <w:pgSz w:w="11910" w:h="16840"/>
          <w:pgMar w:top="1920" w:bottom="280" w:left="1680" w:right="880"/>
        </w:sectPr>
      </w:pPr>
    </w:p>
    <w:p>
      <w:pPr>
        <w:pStyle w:val="BodyText"/>
      </w:pPr>
      <w:r>
        <w:rPr/>
        <w:drawing>
          <wp:anchor distT="0" distB="0" distL="0" distR="0" allowOverlap="1" layoutInCell="1" locked="0" behindDoc="1" simplePos="0" relativeHeight="487483392">
            <wp:simplePos x="0" y="0"/>
            <wp:positionH relativeFrom="page">
              <wp:posOffset>0</wp:posOffset>
            </wp:positionH>
            <wp:positionV relativeFrom="page">
              <wp:posOffset>0</wp:posOffset>
            </wp:positionV>
            <wp:extent cx="7559040" cy="10689335"/>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7559040" cy="10689335"/>
                    </a:xfrm>
                    <a:prstGeom prst="rect">
                      <a:avLst/>
                    </a:prstGeom>
                  </pic:spPr>
                </pic:pic>
              </a:graphicData>
            </a:graphic>
          </wp:anchor>
        </w:drawing>
      </w:r>
    </w:p>
    <w:p>
      <w:pPr>
        <w:pStyle w:val="BodyText"/>
        <w:spacing w:before="109"/>
      </w:pPr>
    </w:p>
    <w:p>
      <w:pPr>
        <w:pStyle w:val="BodyText"/>
        <w:spacing w:line="266" w:lineRule="auto" w:before="1"/>
        <w:ind w:left="621" w:right="165" w:hanging="4"/>
        <w:jc w:val="both"/>
      </w:pPr>
      <w:r>
        <w:rPr>
          <w:color w:val="2F2F2F"/>
        </w:rPr>
        <w:t>A roadmap is envisaged to complement this Memorandum, including specific actions to start cooperating</w:t>
      </w:r>
      <w:r>
        <w:rPr>
          <w:color w:val="2F2F2F"/>
          <w:spacing w:val="-9"/>
        </w:rPr>
        <w:t> </w:t>
      </w:r>
      <w:r>
        <w:rPr>
          <w:color w:val="2F2F2F"/>
        </w:rPr>
        <w:t>in</w:t>
      </w:r>
      <w:r>
        <w:rPr>
          <w:color w:val="2F2F2F"/>
          <w:spacing w:val="-9"/>
        </w:rPr>
        <w:t> </w:t>
      </w:r>
      <w:r>
        <w:rPr>
          <w:color w:val="2F2F2F"/>
        </w:rPr>
        <w:t>each</w:t>
      </w:r>
      <w:r>
        <w:rPr>
          <w:color w:val="2F2F2F"/>
          <w:spacing w:val="-7"/>
        </w:rPr>
        <w:t> </w:t>
      </w:r>
      <w:r>
        <w:rPr>
          <w:color w:val="2F2F2F"/>
        </w:rPr>
        <w:t>area</w:t>
      </w:r>
      <w:r>
        <w:rPr>
          <w:color w:val="2F2F2F"/>
          <w:spacing w:val="-3"/>
        </w:rPr>
        <w:t> </w:t>
      </w:r>
      <w:r>
        <w:rPr>
          <w:color w:val="2F2F2F"/>
        </w:rPr>
        <w:t>ofcollaboration.</w:t>
      </w:r>
      <w:r>
        <w:rPr>
          <w:color w:val="2F2F2F"/>
          <w:spacing w:val="-4"/>
        </w:rPr>
        <w:t> </w:t>
      </w:r>
      <w:r>
        <w:rPr>
          <w:color w:val="2F2F2F"/>
        </w:rPr>
        <w:t>It</w:t>
      </w:r>
      <w:r>
        <w:rPr>
          <w:color w:val="2F2F2F"/>
          <w:spacing w:val="-3"/>
        </w:rPr>
        <w:t> </w:t>
      </w:r>
      <w:r>
        <w:rPr>
          <w:color w:val="2F2F2F"/>
        </w:rPr>
        <w:t>should</w:t>
      </w:r>
      <w:r>
        <w:rPr>
          <w:color w:val="2F2F2F"/>
          <w:spacing w:val="-3"/>
        </w:rPr>
        <w:t> </w:t>
      </w:r>
      <w:r>
        <w:rPr>
          <w:color w:val="2F2F2F"/>
        </w:rPr>
        <w:t>engage</w:t>
      </w:r>
      <w:r>
        <w:rPr>
          <w:color w:val="2F2F2F"/>
          <w:spacing w:val="-6"/>
        </w:rPr>
        <w:t> </w:t>
      </w:r>
      <w:r>
        <w:rPr>
          <w:color w:val="2F2F2F"/>
        </w:rPr>
        <w:t>stakeholders</w:t>
      </w:r>
      <w:r>
        <w:rPr>
          <w:color w:val="2F2F2F"/>
          <w:spacing w:val="-8"/>
        </w:rPr>
        <w:t> </w:t>
      </w:r>
      <w:r>
        <w:rPr>
          <w:color w:val="2F2F2F"/>
        </w:rPr>
        <w:t>from</w:t>
      </w:r>
      <w:r>
        <w:rPr>
          <w:color w:val="2F2F2F"/>
          <w:spacing w:val="-9"/>
        </w:rPr>
        <w:t> </w:t>
      </w:r>
      <w:r>
        <w:rPr>
          <w:color w:val="2F2F2F"/>
        </w:rPr>
        <w:t>both</w:t>
      </w:r>
      <w:r>
        <w:rPr>
          <w:color w:val="2F2F2F"/>
          <w:spacing w:val="-9"/>
        </w:rPr>
        <w:t> </w:t>
      </w:r>
      <w:r>
        <w:rPr>
          <w:color w:val="2F2F2F"/>
        </w:rPr>
        <w:t>Participants</w:t>
      </w:r>
      <w:r>
        <w:rPr>
          <w:color w:val="2F2F2F"/>
          <w:spacing w:val="-9"/>
        </w:rPr>
        <w:t> </w:t>
      </w:r>
      <w:r>
        <w:rPr>
          <w:color w:val="2F2F2F"/>
        </w:rPr>
        <w:t>and identify the</w:t>
      </w:r>
      <w:r>
        <w:rPr>
          <w:color w:val="2F2F2F"/>
          <w:spacing w:val="-6"/>
        </w:rPr>
        <w:t> </w:t>
      </w:r>
      <w:r>
        <w:rPr>
          <w:color w:val="2F2F2F"/>
        </w:rPr>
        <w:t>leading</w:t>
      </w:r>
      <w:r>
        <w:rPr>
          <w:color w:val="2F2F2F"/>
          <w:spacing w:val="-5"/>
        </w:rPr>
        <w:t> </w:t>
      </w:r>
      <w:r>
        <w:rPr>
          <w:color w:val="2F2F2F"/>
        </w:rPr>
        <w:t>organisations to implement each</w:t>
      </w:r>
      <w:r>
        <w:rPr>
          <w:color w:val="2F2F2F"/>
          <w:spacing w:val="-2"/>
        </w:rPr>
        <w:t> </w:t>
      </w:r>
      <w:r>
        <w:rPr>
          <w:color w:val="2F2F2F"/>
        </w:rPr>
        <w:t>action.</w:t>
      </w:r>
    </w:p>
    <w:p>
      <w:pPr>
        <w:pStyle w:val="Heading1"/>
        <w:numPr>
          <w:ilvl w:val="0"/>
          <w:numId w:val="1"/>
        </w:numPr>
        <w:tabs>
          <w:tab w:pos="972" w:val="left" w:leader="none"/>
        </w:tabs>
        <w:spacing w:line="240" w:lineRule="auto" w:before="166" w:after="0"/>
        <w:ind w:left="972" w:right="0" w:hanging="354"/>
        <w:jc w:val="both"/>
      </w:pPr>
      <w:r>
        <w:rPr>
          <w:color w:val="2F2F2F"/>
          <w:spacing w:val="-2"/>
        </w:rPr>
        <w:t>Principles of</w:t>
      </w:r>
      <w:r>
        <w:rPr>
          <w:color w:val="2F2F2F"/>
          <w:spacing w:val="-17"/>
        </w:rPr>
        <w:t> </w:t>
      </w:r>
      <w:r>
        <w:rPr>
          <w:color w:val="2F2F2F"/>
          <w:spacing w:val="-2"/>
        </w:rPr>
        <w:t>the</w:t>
      </w:r>
      <w:r>
        <w:rPr>
          <w:color w:val="2F2F2F"/>
          <w:spacing w:val="-4"/>
        </w:rPr>
        <w:t> </w:t>
      </w:r>
      <w:r>
        <w:rPr>
          <w:color w:val="2F2F2F"/>
          <w:spacing w:val="-2"/>
        </w:rPr>
        <w:t>Partnership</w:t>
      </w:r>
    </w:p>
    <w:p>
      <w:pPr>
        <w:pStyle w:val="BodyText"/>
        <w:spacing w:line="268" w:lineRule="auto" w:before="174"/>
        <w:ind w:left="619" w:right="168"/>
        <w:jc w:val="both"/>
      </w:pPr>
      <w:r>
        <w:rPr>
          <w:color w:val="2F2F2F"/>
          <w:spacing w:val="-2"/>
        </w:rPr>
        <w:t>The</w:t>
      </w:r>
      <w:r>
        <w:rPr>
          <w:color w:val="2F2F2F"/>
          <w:spacing w:val="-8"/>
        </w:rPr>
        <w:t> </w:t>
      </w:r>
      <w:r>
        <w:rPr>
          <w:color w:val="2F2F2F"/>
          <w:spacing w:val="-2"/>
        </w:rPr>
        <w:t>Partnership</w:t>
      </w:r>
      <w:r>
        <w:rPr>
          <w:color w:val="2F2F2F"/>
          <w:spacing w:val="-3"/>
        </w:rPr>
        <w:t> </w:t>
      </w:r>
      <w:r>
        <w:rPr>
          <w:color w:val="2F2F2F"/>
          <w:spacing w:val="-2"/>
        </w:rPr>
        <w:t>envisages</w:t>
      </w:r>
      <w:r>
        <w:rPr>
          <w:color w:val="2F2F2F"/>
          <w:spacing w:val="-5"/>
        </w:rPr>
        <w:t> </w:t>
      </w:r>
      <w:r>
        <w:rPr>
          <w:color w:val="2F2F2F"/>
          <w:spacing w:val="-2"/>
        </w:rPr>
        <w:t>to be</w:t>
      </w:r>
      <w:r>
        <w:rPr>
          <w:color w:val="2F2F2F"/>
          <w:spacing w:val="-6"/>
        </w:rPr>
        <w:t> </w:t>
      </w:r>
      <w:r>
        <w:rPr>
          <w:color w:val="2F2F2F"/>
          <w:spacing w:val="-2"/>
        </w:rPr>
        <w:t>conducted fully in</w:t>
      </w:r>
      <w:r>
        <w:rPr>
          <w:color w:val="2F2F2F"/>
          <w:spacing w:val="-5"/>
        </w:rPr>
        <w:t> </w:t>
      </w:r>
      <w:r>
        <w:rPr>
          <w:color w:val="2F2F2F"/>
          <w:spacing w:val="-2"/>
        </w:rPr>
        <w:t>concordance</w:t>
      </w:r>
      <w:r>
        <w:rPr>
          <w:color w:val="2F2F2F"/>
          <w:spacing w:val="-3"/>
        </w:rPr>
        <w:t> </w:t>
      </w:r>
      <w:r>
        <w:rPr>
          <w:color w:val="2F2F2F"/>
          <w:spacing w:val="-2"/>
        </w:rPr>
        <w:t>with</w:t>
      </w:r>
      <w:r>
        <w:rPr>
          <w:color w:val="2F2F2F"/>
          <w:spacing w:val="-7"/>
        </w:rPr>
        <w:t> </w:t>
      </w:r>
      <w:r>
        <w:rPr>
          <w:color w:val="2F2F2F"/>
          <w:spacing w:val="-2"/>
        </w:rPr>
        <w:t>the</w:t>
      </w:r>
      <w:r>
        <w:rPr>
          <w:color w:val="2F2F2F"/>
          <w:spacing w:val="-7"/>
        </w:rPr>
        <w:t> </w:t>
      </w:r>
      <w:r>
        <w:rPr>
          <w:color w:val="2F2F2F"/>
          <w:spacing w:val="-2"/>
        </w:rPr>
        <w:t>Framework</w:t>
      </w:r>
      <w:r>
        <w:rPr>
          <w:color w:val="2F2F2F"/>
          <w:spacing w:val="-12"/>
        </w:rPr>
        <w:t> </w:t>
      </w:r>
      <w:r>
        <w:rPr>
          <w:color w:val="2F2F2F"/>
          <w:spacing w:val="-2"/>
        </w:rPr>
        <w:t>Agreement</w:t>
      </w:r>
      <w:r>
        <w:rPr>
          <w:color w:val="2F2F2F"/>
          <w:spacing w:val="-4"/>
        </w:rPr>
        <w:t> </w:t>
      </w:r>
      <w:r>
        <w:rPr>
          <w:color w:val="2F2F2F"/>
          <w:spacing w:val="-2"/>
        </w:rPr>
        <w:t>for </w:t>
      </w:r>
      <w:r>
        <w:rPr>
          <w:color w:val="2F2F2F"/>
        </w:rPr>
        <w:t>Trade</w:t>
      </w:r>
      <w:r>
        <w:rPr>
          <w:color w:val="2F2F2F"/>
          <w:spacing w:val="-5"/>
        </w:rPr>
        <w:t> </w:t>
      </w:r>
      <w:r>
        <w:rPr>
          <w:color w:val="2F2F2F"/>
        </w:rPr>
        <w:t>and</w:t>
      </w:r>
      <w:r>
        <w:rPr>
          <w:color w:val="2F2F2F"/>
          <w:spacing w:val="-6"/>
        </w:rPr>
        <w:t> </w:t>
      </w:r>
      <w:r>
        <w:rPr>
          <w:color w:val="2F2F2F"/>
        </w:rPr>
        <w:t>Economic</w:t>
      </w:r>
      <w:r>
        <w:rPr>
          <w:color w:val="2F2F2F"/>
          <w:spacing w:val="-2"/>
        </w:rPr>
        <w:t> </w:t>
      </w:r>
      <w:r>
        <w:rPr>
          <w:color w:val="2F2F2F"/>
        </w:rPr>
        <w:t>Cooperation</w:t>
      </w:r>
      <w:r>
        <w:rPr>
          <w:color w:val="2F2F2F"/>
          <w:spacing w:val="-9"/>
        </w:rPr>
        <w:t> </w:t>
      </w:r>
      <w:r>
        <w:rPr>
          <w:color w:val="2F2F2F"/>
        </w:rPr>
        <w:t>between</w:t>
      </w:r>
      <w:r>
        <w:rPr>
          <w:color w:val="2F2F2F"/>
          <w:spacing w:val="-1"/>
        </w:rPr>
        <w:t> </w:t>
      </w:r>
      <w:r>
        <w:rPr>
          <w:color w:val="2F2F2F"/>
        </w:rPr>
        <w:t>the</w:t>
      </w:r>
      <w:r>
        <w:rPr>
          <w:color w:val="2F2F2F"/>
          <w:spacing w:val="-8"/>
        </w:rPr>
        <w:t> </w:t>
      </w:r>
      <w:r>
        <w:rPr>
          <w:color w:val="2F2F2F"/>
        </w:rPr>
        <w:t>European Community</w:t>
      </w:r>
      <w:r>
        <w:rPr>
          <w:color w:val="2F2F2F"/>
          <w:spacing w:val="-4"/>
        </w:rPr>
        <w:t> </w:t>
      </w:r>
      <w:r>
        <w:rPr>
          <w:color w:val="2F2F2F"/>
        </w:rPr>
        <w:t>and</w:t>
      </w:r>
      <w:r>
        <w:rPr>
          <w:color w:val="2F2F2F"/>
          <w:spacing w:val="-6"/>
        </w:rPr>
        <w:t> </w:t>
      </w:r>
      <w:r>
        <w:rPr>
          <w:color w:val="2F2F2F"/>
        </w:rPr>
        <w:t>the</w:t>
      </w:r>
      <w:r>
        <w:rPr>
          <w:color w:val="2F2F2F"/>
          <w:spacing w:val="-5"/>
        </w:rPr>
        <w:t> </w:t>
      </w:r>
      <w:r>
        <w:rPr>
          <w:color w:val="2F2F2F"/>
        </w:rPr>
        <w:t>Argentine</w:t>
      </w:r>
      <w:r>
        <w:rPr>
          <w:color w:val="2F2F2F"/>
          <w:spacing w:val="-4"/>
        </w:rPr>
        <w:t> </w:t>
      </w:r>
      <w:r>
        <w:rPr>
          <w:color w:val="2F2F2F"/>
        </w:rPr>
        <w:t>Republic, which</w:t>
      </w:r>
      <w:r>
        <w:rPr>
          <w:color w:val="2F2F2F"/>
          <w:spacing w:val="-11"/>
        </w:rPr>
        <w:t> </w:t>
      </w:r>
      <w:r>
        <w:rPr>
          <w:color w:val="2F2F2F"/>
        </w:rPr>
        <w:t>establishes</w:t>
      </w:r>
      <w:r>
        <w:rPr>
          <w:color w:val="2F2F2F"/>
          <w:spacing w:val="-12"/>
        </w:rPr>
        <w:t> </w:t>
      </w:r>
      <w:r>
        <w:rPr>
          <w:color w:val="2F2F2F"/>
        </w:rPr>
        <w:t>the</w:t>
      </w:r>
      <w:r>
        <w:rPr>
          <w:color w:val="2F2F2F"/>
          <w:spacing w:val="-8"/>
        </w:rPr>
        <w:t> </w:t>
      </w:r>
      <w:r>
        <w:rPr>
          <w:color w:val="2F2F2F"/>
        </w:rPr>
        <w:t>rules</w:t>
      </w:r>
      <w:r>
        <w:rPr>
          <w:color w:val="2F2F2F"/>
          <w:spacing w:val="-11"/>
        </w:rPr>
        <w:t> </w:t>
      </w:r>
      <w:r>
        <w:rPr>
          <w:color w:val="2F2F2F"/>
        </w:rPr>
        <w:t>and</w:t>
      </w:r>
      <w:r>
        <w:rPr>
          <w:color w:val="2F2F2F"/>
          <w:spacing w:val="-10"/>
        </w:rPr>
        <w:t> </w:t>
      </w:r>
      <w:r>
        <w:rPr>
          <w:color w:val="2F2F2F"/>
        </w:rPr>
        <w:t>the</w:t>
      </w:r>
      <w:r>
        <w:rPr>
          <w:color w:val="2F2F2F"/>
          <w:spacing w:val="-7"/>
        </w:rPr>
        <w:t> </w:t>
      </w:r>
      <w:r>
        <w:rPr>
          <w:color w:val="2F2F2F"/>
        </w:rPr>
        <w:t>procedures governing political</w:t>
      </w:r>
      <w:r>
        <w:rPr>
          <w:color w:val="2F2F2F"/>
          <w:spacing w:val="-11"/>
        </w:rPr>
        <w:t> </w:t>
      </w:r>
      <w:r>
        <w:rPr>
          <w:color w:val="2F2F2F"/>
        </w:rPr>
        <w:t>and</w:t>
      </w:r>
      <w:r>
        <w:rPr>
          <w:color w:val="2F2F2F"/>
          <w:spacing w:val="-10"/>
        </w:rPr>
        <w:t> </w:t>
      </w:r>
      <w:r>
        <w:rPr>
          <w:color w:val="2F2F2F"/>
        </w:rPr>
        <w:t>economic</w:t>
      </w:r>
      <w:r>
        <w:rPr>
          <w:color w:val="2F2F2F"/>
          <w:spacing w:val="-9"/>
        </w:rPr>
        <w:t> </w:t>
      </w:r>
      <w:r>
        <w:rPr>
          <w:color w:val="2F2F2F"/>
        </w:rPr>
        <w:t>relations</w:t>
      </w:r>
      <w:r>
        <w:rPr>
          <w:color w:val="2F2F2F"/>
          <w:spacing w:val="-14"/>
        </w:rPr>
        <w:t> </w:t>
      </w:r>
      <w:r>
        <w:rPr>
          <w:color w:val="2F2F2F"/>
        </w:rPr>
        <w:t>between the Participants.</w:t>
      </w:r>
    </w:p>
    <w:p>
      <w:pPr>
        <w:pStyle w:val="BodyText"/>
        <w:spacing w:line="268" w:lineRule="auto" w:before="117"/>
        <w:ind w:left="623" w:right="117" w:hanging="4"/>
        <w:jc w:val="both"/>
      </w:pPr>
      <w:r>
        <w:rPr>
          <w:color w:val="2F2F2F"/>
        </w:rPr>
        <w:t>The Participants reaffirm their willingness to reinforce dialogue and cooperation on issues of mutual interest, to contribute to the implementation of the Agenda 2030 for Sustainable Development, the</w:t>
      </w:r>
      <w:r>
        <w:rPr>
          <w:color w:val="2F2F2F"/>
          <w:spacing w:val="-1"/>
        </w:rPr>
        <w:t> </w:t>
      </w:r>
      <w:r>
        <w:rPr>
          <w:color w:val="2F2F2F"/>
        </w:rPr>
        <w:t>Paris</w:t>
      </w:r>
      <w:r>
        <w:rPr>
          <w:color w:val="2F2F2F"/>
          <w:spacing w:val="-9"/>
        </w:rPr>
        <w:t> </w:t>
      </w:r>
      <w:r>
        <w:rPr>
          <w:color w:val="2F2F2F"/>
        </w:rPr>
        <w:t>Agreement</w:t>
      </w:r>
      <w:r>
        <w:rPr>
          <w:color w:val="2F2F2F"/>
          <w:spacing w:val="-3"/>
        </w:rPr>
        <w:t> </w:t>
      </w:r>
      <w:r>
        <w:rPr>
          <w:color w:val="2F2F2F"/>
        </w:rPr>
        <w:t>concluded</w:t>
      </w:r>
      <w:r>
        <w:rPr>
          <w:color w:val="2F2F2F"/>
          <w:spacing w:val="-1"/>
        </w:rPr>
        <w:t> </w:t>
      </w:r>
      <w:r>
        <w:rPr>
          <w:color w:val="2F2F2F"/>
        </w:rPr>
        <w:t>on</w:t>
      </w:r>
      <w:r>
        <w:rPr>
          <w:color w:val="2F2F2F"/>
          <w:spacing w:val="-1"/>
        </w:rPr>
        <w:t> </w:t>
      </w:r>
      <w:r>
        <w:rPr>
          <w:color w:val="2F2F2F"/>
        </w:rPr>
        <w:t>December</w:t>
      </w:r>
      <w:r>
        <w:rPr>
          <w:color w:val="2F2F2F"/>
          <w:spacing w:val="-1"/>
        </w:rPr>
        <w:t> </w:t>
      </w:r>
      <w:r>
        <w:rPr>
          <w:color w:val="2F2F2F"/>
        </w:rPr>
        <w:t>12, 2015, and</w:t>
      </w:r>
      <w:r>
        <w:rPr>
          <w:color w:val="2F2F2F"/>
          <w:spacing w:val="-1"/>
        </w:rPr>
        <w:t> </w:t>
      </w:r>
      <w:r>
        <w:rPr>
          <w:color w:val="2F2F2F"/>
        </w:rPr>
        <w:t>the</w:t>
      </w:r>
      <w:r>
        <w:rPr>
          <w:color w:val="2F2F2F"/>
          <w:spacing w:val="-3"/>
        </w:rPr>
        <w:t> </w:t>
      </w:r>
      <w:r>
        <w:rPr>
          <w:color w:val="2F2F2F"/>
        </w:rPr>
        <w:t>Kunming-Montreal Global Biodiversity Framework.</w:t>
      </w:r>
    </w:p>
    <w:p>
      <w:pPr>
        <w:pStyle w:val="BodyText"/>
        <w:spacing w:line="268" w:lineRule="auto" w:before="118"/>
        <w:ind w:left="628" w:right="171" w:hanging="5"/>
        <w:jc w:val="both"/>
      </w:pPr>
      <w:r>
        <w:rPr>
          <w:color w:val="2F2F2F"/>
        </w:rPr>
        <w:t>The Participants recognise the importance of</w:t>
      </w:r>
      <w:r>
        <w:rPr>
          <w:color w:val="2F2F2F"/>
          <w:spacing w:val="-14"/>
        </w:rPr>
        <w:t> </w:t>
      </w:r>
      <w:r>
        <w:rPr>
          <w:color w:val="2F2F2F"/>
        </w:rPr>
        <w:t>the EU Global Gateway Strategy to promote high quality investments and its links to the objectives, collaboration areas and principles of this Strategic</w:t>
      </w:r>
      <w:r>
        <w:rPr>
          <w:color w:val="2F2F2F"/>
          <w:spacing w:val="-4"/>
        </w:rPr>
        <w:t> </w:t>
      </w:r>
      <w:r>
        <w:rPr>
          <w:color w:val="2F2F2F"/>
        </w:rPr>
        <w:t>Partnership.</w:t>
      </w:r>
    </w:p>
    <w:p>
      <w:pPr>
        <w:pStyle w:val="BodyText"/>
        <w:spacing w:line="268" w:lineRule="auto" w:before="119"/>
        <w:ind w:left="626" w:right="161" w:hanging="3"/>
        <w:jc w:val="both"/>
      </w:pPr>
      <w:r>
        <w:rPr>
          <w:color w:val="2F2F2F"/>
        </w:rPr>
        <w:t>The</w:t>
      </w:r>
      <w:r>
        <w:rPr>
          <w:color w:val="2F2F2F"/>
          <w:spacing w:val="-16"/>
        </w:rPr>
        <w:t> </w:t>
      </w:r>
      <w:r>
        <w:rPr>
          <w:color w:val="2F2F2F"/>
        </w:rPr>
        <w:t>Partnership</w:t>
      </w:r>
      <w:r>
        <w:rPr>
          <w:color w:val="2F2F2F"/>
          <w:spacing w:val="-14"/>
        </w:rPr>
        <w:t> </w:t>
      </w:r>
      <w:r>
        <w:rPr>
          <w:color w:val="2F2F2F"/>
        </w:rPr>
        <w:t>envisages</w:t>
      </w:r>
      <w:r>
        <w:rPr>
          <w:color w:val="2F2F2F"/>
          <w:spacing w:val="-14"/>
        </w:rPr>
        <w:t> </w:t>
      </w:r>
      <w:r>
        <w:rPr>
          <w:color w:val="2F2F2F"/>
        </w:rPr>
        <w:t>to</w:t>
      </w:r>
      <w:r>
        <w:rPr>
          <w:color w:val="2F2F2F"/>
          <w:spacing w:val="-13"/>
        </w:rPr>
        <w:t> </w:t>
      </w:r>
      <w:r>
        <w:rPr>
          <w:color w:val="2F2F2F"/>
        </w:rPr>
        <w:t>promote</w:t>
      </w:r>
      <w:r>
        <w:rPr>
          <w:color w:val="2F2F2F"/>
          <w:spacing w:val="-14"/>
        </w:rPr>
        <w:t> </w:t>
      </w:r>
      <w:r>
        <w:rPr>
          <w:color w:val="2F2F2F"/>
        </w:rPr>
        <w:t>trade</w:t>
      </w:r>
      <w:r>
        <w:rPr>
          <w:color w:val="2F2F2F"/>
          <w:spacing w:val="-14"/>
        </w:rPr>
        <w:t> </w:t>
      </w:r>
      <w:r>
        <w:rPr>
          <w:color w:val="2F2F2F"/>
        </w:rPr>
        <w:t>and</w:t>
      </w:r>
      <w:r>
        <w:rPr>
          <w:color w:val="2F2F2F"/>
          <w:spacing w:val="-14"/>
        </w:rPr>
        <w:t> </w:t>
      </w:r>
      <w:r>
        <w:rPr>
          <w:color w:val="2F2F2F"/>
        </w:rPr>
        <w:t>responsible</w:t>
      </w:r>
      <w:r>
        <w:rPr>
          <w:color w:val="2F2F2F"/>
          <w:spacing w:val="-13"/>
        </w:rPr>
        <w:t> </w:t>
      </w:r>
      <w:r>
        <w:rPr>
          <w:color w:val="2F2F2F"/>
        </w:rPr>
        <w:t>and</w:t>
      </w:r>
      <w:r>
        <w:rPr>
          <w:color w:val="2F2F2F"/>
          <w:spacing w:val="-14"/>
        </w:rPr>
        <w:t> </w:t>
      </w:r>
      <w:r>
        <w:rPr>
          <w:color w:val="2F2F2F"/>
        </w:rPr>
        <w:t>sustainable</w:t>
      </w:r>
      <w:r>
        <w:rPr>
          <w:color w:val="2F2F2F"/>
          <w:spacing w:val="-14"/>
        </w:rPr>
        <w:t> </w:t>
      </w:r>
      <w:r>
        <w:rPr>
          <w:color w:val="2F2F2F"/>
        </w:rPr>
        <w:t>investment</w:t>
      </w:r>
      <w:r>
        <w:rPr>
          <w:color w:val="2F2F2F"/>
          <w:spacing w:val="-14"/>
        </w:rPr>
        <w:t> </w:t>
      </w:r>
      <w:r>
        <w:rPr>
          <w:color w:val="2F2F2F"/>
        </w:rPr>
        <w:t>by</w:t>
      </w:r>
      <w:r>
        <w:rPr>
          <w:color w:val="2F2F2F"/>
          <w:spacing w:val="-13"/>
        </w:rPr>
        <w:t> </w:t>
      </w:r>
      <w:r>
        <w:rPr>
          <w:color w:val="2F2F2F"/>
        </w:rPr>
        <w:t>ensuring a</w:t>
      </w:r>
      <w:r>
        <w:rPr>
          <w:color w:val="2F2F2F"/>
          <w:spacing w:val="-14"/>
        </w:rPr>
        <w:t> </w:t>
      </w:r>
      <w:r>
        <w:rPr>
          <w:color w:val="2F2F2F"/>
        </w:rPr>
        <w:t>level</w:t>
      </w:r>
      <w:r>
        <w:rPr>
          <w:color w:val="2F2F2F"/>
          <w:spacing w:val="-12"/>
        </w:rPr>
        <w:t> </w:t>
      </w:r>
      <w:r>
        <w:rPr>
          <w:color w:val="2F2F2F"/>
        </w:rPr>
        <w:t>playing</w:t>
      </w:r>
      <w:r>
        <w:rPr>
          <w:color w:val="2F2F2F"/>
          <w:spacing w:val="-14"/>
        </w:rPr>
        <w:t> </w:t>
      </w:r>
      <w:r>
        <w:rPr>
          <w:color w:val="2F2F2F"/>
        </w:rPr>
        <w:t>field</w:t>
      </w:r>
      <w:r>
        <w:rPr>
          <w:color w:val="2F2F2F"/>
          <w:spacing w:val="-13"/>
        </w:rPr>
        <w:t> </w:t>
      </w:r>
      <w:r>
        <w:rPr>
          <w:color w:val="2F2F2F"/>
        </w:rPr>
        <w:t>and</w:t>
      </w:r>
      <w:r>
        <w:rPr>
          <w:color w:val="2F2F2F"/>
          <w:spacing w:val="-13"/>
        </w:rPr>
        <w:t> </w:t>
      </w:r>
      <w:r>
        <w:rPr>
          <w:color w:val="2F2F2F"/>
        </w:rPr>
        <w:t>expanding</w:t>
      </w:r>
      <w:r>
        <w:rPr>
          <w:color w:val="2F2F2F"/>
          <w:spacing w:val="-14"/>
        </w:rPr>
        <w:t> </w:t>
      </w:r>
      <w:r>
        <w:rPr>
          <w:color w:val="2F2F2F"/>
        </w:rPr>
        <w:t>and</w:t>
      </w:r>
      <w:r>
        <w:rPr>
          <w:color w:val="2F2F2F"/>
          <w:spacing w:val="-10"/>
        </w:rPr>
        <w:t> </w:t>
      </w:r>
      <w:r>
        <w:rPr>
          <w:color w:val="2F2F2F"/>
        </w:rPr>
        <w:t>diversifying</w:t>
      </w:r>
      <w:r>
        <w:rPr>
          <w:color w:val="2F2F2F"/>
          <w:spacing w:val="-13"/>
        </w:rPr>
        <w:t> </w:t>
      </w:r>
      <w:r>
        <w:rPr>
          <w:color w:val="2F2F2F"/>
        </w:rPr>
        <w:t>the</w:t>
      </w:r>
      <w:r>
        <w:rPr>
          <w:color w:val="2F2F2F"/>
          <w:spacing w:val="-11"/>
        </w:rPr>
        <w:t> </w:t>
      </w:r>
      <w:r>
        <w:rPr>
          <w:color w:val="2F2F2F"/>
        </w:rPr>
        <w:t>EU-Argentine</w:t>
      </w:r>
      <w:r>
        <w:rPr>
          <w:color w:val="2F2F2F"/>
          <w:spacing w:val="-14"/>
        </w:rPr>
        <w:t> </w:t>
      </w:r>
      <w:r>
        <w:rPr>
          <w:color w:val="2F2F2F"/>
        </w:rPr>
        <w:t>Republic</w:t>
      </w:r>
      <w:r>
        <w:rPr>
          <w:color w:val="2F2F2F"/>
          <w:spacing w:val="-13"/>
        </w:rPr>
        <w:t> </w:t>
      </w:r>
      <w:r>
        <w:rPr>
          <w:color w:val="2F2F2F"/>
        </w:rPr>
        <w:t>trade</w:t>
      </w:r>
      <w:r>
        <w:rPr>
          <w:color w:val="2F2F2F"/>
          <w:spacing w:val="-11"/>
        </w:rPr>
        <w:t> </w:t>
      </w:r>
      <w:r>
        <w:rPr>
          <w:color w:val="2F2F2F"/>
        </w:rPr>
        <w:t>relations</w:t>
      </w:r>
      <w:r>
        <w:rPr>
          <w:color w:val="2F2F2F"/>
          <w:spacing w:val="-11"/>
        </w:rPr>
        <w:t> </w:t>
      </w:r>
      <w:r>
        <w:rPr>
          <w:color w:val="2F2F2F"/>
        </w:rPr>
        <w:t>and contributing to long-term, sustainable, inclusive mutual economic growth, strengthened competitiveness and resilience ofrelated value chains.</w:t>
      </w:r>
    </w:p>
    <w:p>
      <w:pPr>
        <w:pStyle w:val="BodyText"/>
        <w:spacing w:line="266" w:lineRule="auto" w:before="115"/>
        <w:ind w:left="632" w:right="165" w:hanging="4"/>
        <w:jc w:val="both"/>
      </w:pPr>
      <w:r>
        <w:rPr>
          <w:color w:val="2F2F2F"/>
        </w:rPr>
        <w:t>The</w:t>
      </w:r>
      <w:r>
        <w:rPr>
          <w:color w:val="2F2F2F"/>
          <w:spacing w:val="-13"/>
        </w:rPr>
        <w:t> </w:t>
      </w:r>
      <w:r>
        <w:rPr>
          <w:color w:val="2F2F2F"/>
        </w:rPr>
        <w:t>Participants</w:t>
      </w:r>
      <w:r>
        <w:rPr>
          <w:color w:val="2F2F2F"/>
          <w:spacing w:val="-7"/>
        </w:rPr>
        <w:t> </w:t>
      </w:r>
      <w:r>
        <w:rPr>
          <w:color w:val="2F2F2F"/>
        </w:rPr>
        <w:t>intend</w:t>
      </w:r>
      <w:r>
        <w:rPr>
          <w:color w:val="2F2F2F"/>
          <w:spacing w:val="-13"/>
        </w:rPr>
        <w:t> </w:t>
      </w:r>
      <w:r>
        <w:rPr>
          <w:color w:val="2F2F2F"/>
        </w:rPr>
        <w:t>to</w:t>
      </w:r>
      <w:r>
        <w:rPr>
          <w:color w:val="2F2F2F"/>
          <w:spacing w:val="-12"/>
        </w:rPr>
        <w:t> </w:t>
      </w:r>
      <w:r>
        <w:rPr>
          <w:color w:val="2F2F2F"/>
        </w:rPr>
        <w:t>promote</w:t>
      </w:r>
      <w:r>
        <w:rPr>
          <w:color w:val="2F2F2F"/>
          <w:spacing w:val="-12"/>
        </w:rPr>
        <w:t> </w:t>
      </w:r>
      <w:r>
        <w:rPr>
          <w:color w:val="2F2F2F"/>
        </w:rPr>
        <w:t>the</w:t>
      </w:r>
      <w:r>
        <w:rPr>
          <w:color w:val="2F2F2F"/>
          <w:spacing w:val="-11"/>
        </w:rPr>
        <w:t> </w:t>
      </w:r>
      <w:r>
        <w:rPr>
          <w:color w:val="2F2F2F"/>
        </w:rPr>
        <w:t>active</w:t>
      </w:r>
      <w:r>
        <w:rPr>
          <w:color w:val="2F2F2F"/>
          <w:spacing w:val="-8"/>
        </w:rPr>
        <w:t> </w:t>
      </w:r>
      <w:r>
        <w:rPr>
          <w:color w:val="2F2F2F"/>
        </w:rPr>
        <w:t>participation</w:t>
      </w:r>
      <w:r>
        <w:rPr>
          <w:color w:val="2F2F2F"/>
          <w:spacing w:val="-10"/>
        </w:rPr>
        <w:t> </w:t>
      </w:r>
      <w:r>
        <w:rPr>
          <w:color w:val="2F2F2F"/>
        </w:rPr>
        <w:t>and</w:t>
      </w:r>
      <w:r>
        <w:rPr>
          <w:color w:val="2F2F2F"/>
          <w:spacing w:val="-14"/>
        </w:rPr>
        <w:t> </w:t>
      </w:r>
      <w:r>
        <w:rPr>
          <w:color w:val="2F2F2F"/>
        </w:rPr>
        <w:t>cooperation</w:t>
      </w:r>
      <w:r>
        <w:rPr>
          <w:color w:val="2F2F2F"/>
          <w:spacing w:val="-11"/>
        </w:rPr>
        <w:t> </w:t>
      </w:r>
      <w:r>
        <w:rPr>
          <w:color w:val="2F2F2F"/>
        </w:rPr>
        <w:t>ofrelevant</w:t>
      </w:r>
      <w:r>
        <w:rPr>
          <w:color w:val="2F2F2F"/>
          <w:spacing w:val="-10"/>
        </w:rPr>
        <w:t> </w:t>
      </w:r>
      <w:r>
        <w:rPr>
          <w:color w:val="2F2F2F"/>
        </w:rPr>
        <w:t>stakeholders along the raw materials value chains.</w:t>
      </w:r>
    </w:p>
    <w:p>
      <w:pPr>
        <w:pStyle w:val="BodyText"/>
        <w:spacing w:line="268" w:lineRule="auto" w:before="118"/>
        <w:ind w:left="631" w:right="115" w:hanging="3"/>
        <w:jc w:val="both"/>
      </w:pPr>
      <w:r>
        <w:rPr>
          <w:color w:val="2F2F2F"/>
        </w:rPr>
        <w:t>The</w:t>
      </w:r>
      <w:r>
        <w:rPr>
          <w:color w:val="2F2F2F"/>
          <w:spacing w:val="-3"/>
        </w:rPr>
        <w:t> </w:t>
      </w:r>
      <w:r>
        <w:rPr>
          <w:color w:val="2F2F2F"/>
        </w:rPr>
        <w:t>Participants envisages to</w:t>
      </w:r>
      <w:r>
        <w:rPr>
          <w:color w:val="2F2F2F"/>
          <w:spacing w:val="-1"/>
        </w:rPr>
        <w:t> </w:t>
      </w:r>
      <w:r>
        <w:rPr>
          <w:color w:val="2F2F2F"/>
        </w:rPr>
        <w:t>ensure that the assessment ofthe environmental</w:t>
      </w:r>
      <w:r>
        <w:rPr>
          <w:color w:val="2F2F2F"/>
          <w:spacing w:val="-4"/>
        </w:rPr>
        <w:t> </w:t>
      </w:r>
      <w:r>
        <w:rPr>
          <w:color w:val="2F2F2F"/>
        </w:rPr>
        <w:t>and social impact of future</w:t>
      </w:r>
      <w:r>
        <w:rPr>
          <w:color w:val="2F2F2F"/>
          <w:spacing w:val="-3"/>
        </w:rPr>
        <w:t> </w:t>
      </w:r>
      <w:r>
        <w:rPr>
          <w:color w:val="2F2F2F"/>
        </w:rPr>
        <w:t>joint projects is</w:t>
      </w:r>
      <w:r>
        <w:rPr>
          <w:color w:val="2F2F2F"/>
          <w:spacing w:val="-11"/>
        </w:rPr>
        <w:t> </w:t>
      </w:r>
      <w:r>
        <w:rPr>
          <w:color w:val="2F2F2F"/>
        </w:rPr>
        <w:t>carried</w:t>
      </w:r>
      <w:r>
        <w:rPr>
          <w:color w:val="2F2F2F"/>
          <w:spacing w:val="-4"/>
        </w:rPr>
        <w:t> </w:t>
      </w:r>
      <w:r>
        <w:rPr>
          <w:color w:val="2F2F2F"/>
        </w:rPr>
        <w:t>out</w:t>
      </w:r>
      <w:r>
        <w:rPr>
          <w:color w:val="2F2F2F"/>
          <w:spacing w:val="-5"/>
        </w:rPr>
        <w:t> </w:t>
      </w:r>
      <w:r>
        <w:rPr>
          <w:color w:val="2F2F2F"/>
        </w:rPr>
        <w:t>in</w:t>
      </w:r>
      <w:r>
        <w:rPr>
          <w:color w:val="2F2F2F"/>
          <w:spacing w:val="-4"/>
        </w:rPr>
        <w:t> </w:t>
      </w:r>
      <w:r>
        <w:rPr>
          <w:color w:val="2F2F2F"/>
        </w:rPr>
        <w:t>line</w:t>
      </w:r>
      <w:r>
        <w:rPr>
          <w:color w:val="2F2F2F"/>
          <w:spacing w:val="-1"/>
        </w:rPr>
        <w:t> </w:t>
      </w:r>
      <w:r>
        <w:rPr>
          <w:color w:val="2F2F2F"/>
        </w:rPr>
        <w:t>with</w:t>
      </w:r>
      <w:r>
        <w:rPr>
          <w:color w:val="2F2F2F"/>
          <w:spacing w:val="-4"/>
        </w:rPr>
        <w:t> </w:t>
      </w:r>
      <w:r>
        <w:rPr>
          <w:color w:val="2F2F2F"/>
        </w:rPr>
        <w:t>the relevant provisions</w:t>
      </w:r>
      <w:r>
        <w:rPr>
          <w:color w:val="2F2F2F"/>
          <w:spacing w:val="-2"/>
        </w:rPr>
        <w:t> </w:t>
      </w:r>
      <w:r>
        <w:rPr>
          <w:color w:val="2F2F2F"/>
        </w:rPr>
        <w:t>ofthe</w:t>
      </w:r>
      <w:r>
        <w:rPr>
          <w:color w:val="2F2F2F"/>
          <w:spacing w:val="-4"/>
        </w:rPr>
        <w:t> </w:t>
      </w:r>
      <w:r>
        <w:rPr>
          <w:color w:val="2F2F2F"/>
        </w:rPr>
        <w:t>laws</w:t>
      </w:r>
      <w:r>
        <w:rPr>
          <w:color w:val="2F2F2F"/>
          <w:spacing w:val="-2"/>
        </w:rPr>
        <w:t> </w:t>
      </w:r>
      <w:r>
        <w:rPr>
          <w:color w:val="2F2F2F"/>
        </w:rPr>
        <w:t>and</w:t>
      </w:r>
      <w:r>
        <w:rPr>
          <w:color w:val="2F2F2F"/>
          <w:spacing w:val="-7"/>
        </w:rPr>
        <w:t> </w:t>
      </w:r>
      <w:r>
        <w:rPr>
          <w:color w:val="2F2F2F"/>
        </w:rPr>
        <w:t>regulations</w:t>
      </w:r>
      <w:r>
        <w:rPr>
          <w:color w:val="2F2F2F"/>
          <w:spacing w:val="-10"/>
        </w:rPr>
        <w:t> </w:t>
      </w:r>
      <w:r>
        <w:rPr>
          <w:color w:val="2F2F2F"/>
        </w:rPr>
        <w:t>of the respective Participants, ensuring public participation in line with international standards and </w:t>
      </w:r>
      <w:r>
        <w:rPr>
          <w:color w:val="2F2F2F"/>
          <w:spacing w:val="-2"/>
        </w:rPr>
        <w:t>conventions.</w:t>
      </w:r>
    </w:p>
    <w:p>
      <w:pPr>
        <w:pStyle w:val="BodyText"/>
        <w:spacing w:line="268" w:lineRule="auto" w:before="119"/>
        <w:ind w:left="633" w:right="166" w:hanging="5"/>
        <w:jc w:val="both"/>
      </w:pPr>
      <w:r>
        <w:rPr>
          <w:color w:val="2F2F2F"/>
        </w:rPr>
        <w:t>The Partnership should be open and inclusive, ensure a strong multi-level public-private involvement</w:t>
      </w:r>
      <w:r>
        <w:rPr>
          <w:color w:val="2F2F2F"/>
          <w:spacing w:val="-14"/>
        </w:rPr>
        <w:t> </w:t>
      </w:r>
      <w:r>
        <w:rPr>
          <w:color w:val="2F2F2F"/>
        </w:rPr>
        <w:t>ofindustry,</w:t>
      </w:r>
      <w:r>
        <w:rPr>
          <w:color w:val="2F2F2F"/>
          <w:spacing w:val="-13"/>
        </w:rPr>
        <w:t> </w:t>
      </w:r>
      <w:r>
        <w:rPr>
          <w:color w:val="2F2F2F"/>
        </w:rPr>
        <w:t>business,</w:t>
      </w:r>
      <w:r>
        <w:rPr>
          <w:color w:val="2F2F2F"/>
          <w:spacing w:val="-14"/>
        </w:rPr>
        <w:t> </w:t>
      </w:r>
      <w:r>
        <w:rPr>
          <w:color w:val="2F2F2F"/>
        </w:rPr>
        <w:t>labour,</w:t>
      </w:r>
      <w:r>
        <w:rPr>
          <w:color w:val="2F2F2F"/>
          <w:spacing w:val="-12"/>
        </w:rPr>
        <w:t> </w:t>
      </w:r>
      <w:r>
        <w:rPr>
          <w:color w:val="2F2F2F"/>
        </w:rPr>
        <w:t>social,</w:t>
      </w:r>
      <w:r>
        <w:rPr>
          <w:color w:val="2F2F2F"/>
          <w:spacing w:val="-14"/>
        </w:rPr>
        <w:t> </w:t>
      </w:r>
      <w:r>
        <w:rPr>
          <w:color w:val="2F2F2F"/>
        </w:rPr>
        <w:t>and</w:t>
      </w:r>
      <w:r>
        <w:rPr>
          <w:color w:val="2F2F2F"/>
          <w:spacing w:val="-13"/>
        </w:rPr>
        <w:t> </w:t>
      </w:r>
      <w:r>
        <w:rPr>
          <w:color w:val="2F2F2F"/>
        </w:rPr>
        <w:t>other</w:t>
      </w:r>
      <w:r>
        <w:rPr>
          <w:color w:val="2F2F2F"/>
          <w:spacing w:val="-14"/>
        </w:rPr>
        <w:t> </w:t>
      </w:r>
      <w:r>
        <w:rPr>
          <w:color w:val="2F2F2F"/>
        </w:rPr>
        <w:t>relevant</w:t>
      </w:r>
      <w:r>
        <w:rPr>
          <w:color w:val="2F2F2F"/>
          <w:spacing w:val="-14"/>
        </w:rPr>
        <w:t> </w:t>
      </w:r>
      <w:r>
        <w:rPr>
          <w:color w:val="2F2F2F"/>
        </w:rPr>
        <w:t>partners</w:t>
      </w:r>
      <w:r>
        <w:rPr>
          <w:color w:val="2F2F2F"/>
          <w:spacing w:val="-14"/>
        </w:rPr>
        <w:t> </w:t>
      </w:r>
      <w:r>
        <w:rPr>
          <w:color w:val="2F2F2F"/>
        </w:rPr>
        <w:t>from</w:t>
      </w:r>
      <w:r>
        <w:rPr>
          <w:color w:val="2F2F2F"/>
          <w:spacing w:val="-13"/>
        </w:rPr>
        <w:t> </w:t>
      </w:r>
      <w:r>
        <w:rPr>
          <w:color w:val="2F2F2F"/>
        </w:rPr>
        <w:t>both</w:t>
      </w:r>
      <w:r>
        <w:rPr>
          <w:color w:val="2F2F2F"/>
          <w:spacing w:val="-14"/>
        </w:rPr>
        <w:t> </w:t>
      </w:r>
      <w:r>
        <w:rPr>
          <w:color w:val="2F2F2F"/>
        </w:rPr>
        <w:t>Participants.</w:t>
      </w:r>
    </w:p>
    <w:p>
      <w:pPr>
        <w:pStyle w:val="Heading1"/>
        <w:numPr>
          <w:ilvl w:val="0"/>
          <w:numId w:val="1"/>
        </w:numPr>
        <w:tabs>
          <w:tab w:pos="976" w:val="left" w:leader="none"/>
        </w:tabs>
        <w:spacing w:line="240" w:lineRule="auto" w:before="121" w:after="0"/>
        <w:ind w:left="976" w:right="0" w:hanging="344"/>
        <w:jc w:val="both"/>
      </w:pPr>
      <w:r>
        <w:rPr>
          <w:color w:val="2F2F2F"/>
          <w:spacing w:val="-2"/>
        </w:rPr>
        <w:t>Implementation</w:t>
      </w:r>
      <w:r>
        <w:rPr>
          <w:color w:val="2F2F2F"/>
          <w:spacing w:val="-8"/>
        </w:rPr>
        <w:t> </w:t>
      </w:r>
      <w:r>
        <w:rPr>
          <w:color w:val="2F2F2F"/>
          <w:spacing w:val="-2"/>
        </w:rPr>
        <w:t>and</w:t>
      </w:r>
      <w:r>
        <w:rPr>
          <w:color w:val="2F2F2F"/>
          <w:spacing w:val="-9"/>
        </w:rPr>
        <w:t> </w:t>
      </w:r>
      <w:r>
        <w:rPr>
          <w:color w:val="2F2F2F"/>
          <w:spacing w:val="-2"/>
        </w:rPr>
        <w:t>monitoring</w:t>
      </w:r>
      <w:r>
        <w:rPr>
          <w:color w:val="2F2F2F"/>
          <w:spacing w:val="-9"/>
        </w:rPr>
        <w:t> </w:t>
      </w:r>
      <w:r>
        <w:rPr>
          <w:color w:val="2F2F2F"/>
          <w:spacing w:val="-2"/>
        </w:rPr>
        <w:t>of</w:t>
      </w:r>
      <w:r>
        <w:rPr>
          <w:color w:val="2F2F2F"/>
          <w:spacing w:val="-23"/>
        </w:rPr>
        <w:t> </w:t>
      </w:r>
      <w:r>
        <w:rPr>
          <w:color w:val="2F2F2F"/>
          <w:spacing w:val="-2"/>
        </w:rPr>
        <w:t>the</w:t>
      </w:r>
      <w:r>
        <w:rPr>
          <w:color w:val="2F2F2F"/>
          <w:spacing w:val="-12"/>
        </w:rPr>
        <w:t> </w:t>
      </w:r>
      <w:r>
        <w:rPr>
          <w:color w:val="2F2F2F"/>
          <w:spacing w:val="-2"/>
        </w:rPr>
        <w:t>Partnership</w:t>
      </w:r>
    </w:p>
    <w:p>
      <w:pPr>
        <w:pStyle w:val="BodyText"/>
        <w:spacing w:line="268" w:lineRule="auto" w:before="181"/>
        <w:ind w:left="631" w:right="162" w:firstLine="2"/>
        <w:jc w:val="both"/>
      </w:pPr>
      <w:r>
        <w:rPr>
          <w:color w:val="2F2F2F"/>
        </w:rPr>
        <w:t>Within 6 months from the signature of</w:t>
      </w:r>
      <w:r>
        <w:rPr>
          <w:color w:val="2F2F2F"/>
          <w:spacing w:val="-14"/>
        </w:rPr>
        <w:t> </w:t>
      </w:r>
      <w:r>
        <w:rPr>
          <w:color w:val="2F2F2F"/>
        </w:rPr>
        <w:t>the Memorandum, the Participants intend to develop a Strategic Partnership Roadmap (Roadmap). The Roadmap should identify concrete actions for cooperation</w:t>
      </w:r>
      <w:r>
        <w:rPr>
          <w:color w:val="2F2F2F"/>
          <w:spacing w:val="-14"/>
        </w:rPr>
        <w:t> </w:t>
      </w:r>
      <w:r>
        <w:rPr>
          <w:color w:val="2F2F2F"/>
        </w:rPr>
        <w:t>agreed</w:t>
      </w:r>
      <w:r>
        <w:rPr>
          <w:color w:val="2F2F2F"/>
          <w:spacing w:val="-13"/>
        </w:rPr>
        <w:t> </w:t>
      </w:r>
      <w:r>
        <w:rPr>
          <w:color w:val="2F2F2F"/>
        </w:rPr>
        <w:t>by the Participants, along the five (5) areas of</w:t>
      </w:r>
      <w:r>
        <w:rPr>
          <w:color w:val="2F2F2F"/>
          <w:spacing w:val="-14"/>
        </w:rPr>
        <w:t> </w:t>
      </w:r>
      <w:r>
        <w:rPr>
          <w:color w:val="2F2F2F"/>
        </w:rPr>
        <w:t>cooperation identified above as well as the corresponding</w:t>
      </w:r>
      <w:r>
        <w:rPr>
          <w:color w:val="2F2F2F"/>
          <w:spacing w:val="-4"/>
        </w:rPr>
        <w:t> </w:t>
      </w:r>
      <w:r>
        <w:rPr>
          <w:color w:val="2F2F2F"/>
        </w:rPr>
        <w:t>working</w:t>
      </w:r>
      <w:r>
        <w:rPr>
          <w:color w:val="2F2F2F"/>
          <w:spacing w:val="-1"/>
        </w:rPr>
        <w:t> </w:t>
      </w:r>
      <w:r>
        <w:rPr>
          <w:color w:val="2F2F2F"/>
        </w:rPr>
        <w:t>arrangements.</w:t>
      </w:r>
    </w:p>
    <w:p>
      <w:pPr>
        <w:pStyle w:val="BodyText"/>
        <w:spacing w:line="271" w:lineRule="auto" w:before="118"/>
        <w:ind w:left="635" w:right="164" w:hanging="2"/>
        <w:jc w:val="both"/>
      </w:pPr>
      <w:r>
        <w:rPr>
          <w:color w:val="2F2F2F"/>
        </w:rPr>
        <w:t>The</w:t>
      </w:r>
      <w:r>
        <w:rPr>
          <w:color w:val="2F2F2F"/>
          <w:spacing w:val="-16"/>
        </w:rPr>
        <w:t> </w:t>
      </w:r>
      <w:r>
        <w:rPr>
          <w:color w:val="2F2F2F"/>
        </w:rPr>
        <w:t>Participants</w:t>
      </w:r>
      <w:r>
        <w:rPr>
          <w:color w:val="2F2F2F"/>
          <w:spacing w:val="-14"/>
        </w:rPr>
        <w:t> </w:t>
      </w:r>
      <w:r>
        <w:rPr>
          <w:color w:val="2F2F2F"/>
        </w:rPr>
        <w:t>intend</w:t>
      </w:r>
      <w:r>
        <w:rPr>
          <w:color w:val="2F2F2F"/>
          <w:spacing w:val="-14"/>
        </w:rPr>
        <w:t> </w:t>
      </w:r>
      <w:r>
        <w:rPr>
          <w:color w:val="2F2F2F"/>
        </w:rPr>
        <w:t>to</w:t>
      </w:r>
      <w:r>
        <w:rPr>
          <w:color w:val="2F2F2F"/>
          <w:spacing w:val="-13"/>
        </w:rPr>
        <w:t> </w:t>
      </w:r>
      <w:r>
        <w:rPr>
          <w:color w:val="2F2F2F"/>
        </w:rPr>
        <w:t>monitor</w:t>
      </w:r>
      <w:r>
        <w:rPr>
          <w:color w:val="2F2F2F"/>
          <w:spacing w:val="-14"/>
        </w:rPr>
        <w:t> </w:t>
      </w:r>
      <w:r>
        <w:rPr>
          <w:color w:val="2F2F2F"/>
        </w:rPr>
        <w:t>the</w:t>
      </w:r>
      <w:r>
        <w:rPr>
          <w:color w:val="2F2F2F"/>
          <w:spacing w:val="-14"/>
        </w:rPr>
        <w:t> </w:t>
      </w:r>
      <w:r>
        <w:rPr>
          <w:color w:val="2F2F2F"/>
        </w:rPr>
        <w:t>implementation</w:t>
      </w:r>
      <w:r>
        <w:rPr>
          <w:color w:val="2F2F2F"/>
          <w:spacing w:val="-14"/>
        </w:rPr>
        <w:t> </w:t>
      </w:r>
      <w:r>
        <w:rPr>
          <w:color w:val="2F2F2F"/>
        </w:rPr>
        <w:t>ofthe</w:t>
      </w:r>
      <w:r>
        <w:rPr>
          <w:color w:val="2F2F2F"/>
          <w:spacing w:val="-13"/>
        </w:rPr>
        <w:t> </w:t>
      </w:r>
      <w:r>
        <w:rPr>
          <w:color w:val="2F2F2F"/>
        </w:rPr>
        <w:t>Roadmap</w:t>
      </w:r>
      <w:r>
        <w:rPr>
          <w:color w:val="2F2F2F"/>
          <w:spacing w:val="-14"/>
        </w:rPr>
        <w:t> </w:t>
      </w:r>
      <w:r>
        <w:rPr>
          <w:color w:val="2F2F2F"/>
        </w:rPr>
        <w:t>through</w:t>
      </w:r>
      <w:r>
        <w:rPr>
          <w:color w:val="2F2F2F"/>
          <w:spacing w:val="-14"/>
        </w:rPr>
        <w:t> </w:t>
      </w:r>
      <w:r>
        <w:rPr>
          <w:color w:val="2F2F2F"/>
        </w:rPr>
        <w:t>a</w:t>
      </w:r>
      <w:r>
        <w:rPr>
          <w:color w:val="2F2F2F"/>
          <w:spacing w:val="-14"/>
        </w:rPr>
        <w:t> </w:t>
      </w:r>
      <w:r>
        <w:rPr>
          <w:color w:val="2F2F2F"/>
        </w:rPr>
        <w:t>dedicated</w:t>
      </w:r>
      <w:r>
        <w:rPr>
          <w:color w:val="2F2F2F"/>
          <w:spacing w:val="-13"/>
        </w:rPr>
        <w:t> </w:t>
      </w:r>
      <w:r>
        <w:rPr>
          <w:color w:val="2F2F2F"/>
        </w:rPr>
        <w:t>working group</w:t>
      </w:r>
      <w:r>
        <w:rPr>
          <w:color w:val="2F2F2F"/>
          <w:spacing w:val="-16"/>
        </w:rPr>
        <w:t> </w:t>
      </w:r>
      <w:r>
        <w:rPr>
          <w:color w:val="2F2F2F"/>
        </w:rPr>
        <w:t>consisting</w:t>
      </w:r>
      <w:r>
        <w:rPr>
          <w:color w:val="2F2F2F"/>
          <w:spacing w:val="-14"/>
        </w:rPr>
        <w:t> </w:t>
      </w:r>
      <w:r>
        <w:rPr>
          <w:color w:val="2F2F2F"/>
        </w:rPr>
        <w:t>ofsenior</w:t>
      </w:r>
      <w:r>
        <w:rPr>
          <w:color w:val="2F2F2F"/>
          <w:spacing w:val="-14"/>
        </w:rPr>
        <w:t> </w:t>
      </w:r>
      <w:r>
        <w:rPr>
          <w:color w:val="2F2F2F"/>
        </w:rPr>
        <w:t>officials.</w:t>
      </w:r>
      <w:r>
        <w:rPr>
          <w:color w:val="2F2F2F"/>
          <w:spacing w:val="-13"/>
        </w:rPr>
        <w:t> </w:t>
      </w:r>
      <w:r>
        <w:rPr>
          <w:color w:val="2F2F2F"/>
        </w:rPr>
        <w:t>Upon</w:t>
      </w:r>
      <w:r>
        <w:rPr>
          <w:color w:val="2F2F2F"/>
          <w:spacing w:val="-14"/>
        </w:rPr>
        <w:t> </w:t>
      </w:r>
      <w:r>
        <w:rPr>
          <w:color w:val="2F2F2F"/>
        </w:rPr>
        <w:t>agreement</w:t>
      </w:r>
      <w:r>
        <w:rPr>
          <w:color w:val="2F2F2F"/>
          <w:spacing w:val="-14"/>
        </w:rPr>
        <w:t> </w:t>
      </w:r>
      <w:r>
        <w:rPr>
          <w:color w:val="2F2F2F"/>
        </w:rPr>
        <w:t>the</w:t>
      </w:r>
      <w:r>
        <w:rPr>
          <w:color w:val="2F2F2F"/>
          <w:spacing w:val="-14"/>
        </w:rPr>
        <w:t> </w:t>
      </w:r>
      <w:r>
        <w:rPr>
          <w:color w:val="2F2F2F"/>
        </w:rPr>
        <w:t>Part{cipants</w:t>
      </w:r>
      <w:r>
        <w:rPr>
          <w:color w:val="2F2F2F"/>
          <w:spacing w:val="-13"/>
        </w:rPr>
        <w:t> </w:t>
      </w:r>
      <w:r>
        <w:rPr>
          <w:color w:val="2F2F2F"/>
        </w:rPr>
        <w:t>may</w:t>
      </w:r>
      <w:r>
        <w:rPr>
          <w:color w:val="2F2F2F"/>
          <w:spacing w:val="-14"/>
        </w:rPr>
        <w:t> </w:t>
      </w:r>
      <w:r>
        <w:rPr>
          <w:color w:val="2F2F2F"/>
        </w:rPr>
        <w:t>update</w:t>
      </w:r>
      <w:r>
        <w:rPr>
          <w:color w:val="2F2F2F"/>
          <w:spacing w:val="-14"/>
        </w:rPr>
        <w:t> </w:t>
      </w:r>
      <w:r>
        <w:rPr>
          <w:color w:val="2F2F2F"/>
        </w:rPr>
        <w:t>the</w:t>
      </w:r>
      <w:r>
        <w:rPr>
          <w:color w:val="2F2F2F"/>
          <w:spacing w:val="-14"/>
        </w:rPr>
        <w:t> </w:t>
      </w:r>
      <w:r>
        <w:rPr>
          <w:color w:val="2F2F2F"/>
        </w:rPr>
        <w:t>list</w:t>
      </w:r>
      <w:r>
        <w:rPr>
          <w:color w:val="2F2F2F"/>
          <w:spacing w:val="-13"/>
        </w:rPr>
        <w:t> </w:t>
      </w:r>
      <w:r>
        <w:rPr>
          <w:color w:val="2F2F2F"/>
        </w:rPr>
        <w:t>ofstrategic and critical raw materials included</w:t>
      </w:r>
      <w:r>
        <w:rPr>
          <w:color w:val="2F2F2F"/>
          <w:spacing w:val="-4"/>
        </w:rPr>
        <w:t> </w:t>
      </w:r>
      <w:r>
        <w:rPr>
          <w:color w:val="2F2F2F"/>
        </w:rPr>
        <w:t>in</w:t>
      </w:r>
      <w:r>
        <w:rPr>
          <w:color w:val="2F2F2F"/>
          <w:spacing w:val="-3"/>
        </w:rPr>
        <w:t> </w:t>
      </w:r>
      <w:r>
        <w:rPr>
          <w:color w:val="2F2F2F"/>
        </w:rPr>
        <w:t>the</w:t>
      </w:r>
      <w:r>
        <w:rPr>
          <w:color w:val="2F2F2F"/>
          <w:spacing w:val="-2"/>
        </w:rPr>
        <w:t> </w:t>
      </w:r>
      <w:r>
        <w:rPr>
          <w:color w:val="2F2F2F"/>
        </w:rPr>
        <w:t>Annex.</w:t>
      </w:r>
    </w:p>
    <w:p>
      <w:pPr>
        <w:pStyle w:val="BodyText"/>
        <w:spacing w:line="266" w:lineRule="auto" w:before="109"/>
        <w:ind w:left="636" w:right="162" w:hanging="3"/>
        <w:jc w:val="both"/>
      </w:pPr>
      <w:r>
        <w:rPr>
          <w:color w:val="2F2F2F"/>
        </w:rPr>
        <w:t>The Participants intend to organise a regular annual meeting to take stock of</w:t>
      </w:r>
      <w:r>
        <w:rPr>
          <w:color w:val="2F2F2F"/>
          <w:spacing w:val="-6"/>
        </w:rPr>
        <w:t> </w:t>
      </w:r>
      <w:r>
        <w:rPr>
          <w:color w:val="2F2F2F"/>
        </w:rPr>
        <w:t>the Partnership progress, discuss</w:t>
      </w:r>
      <w:r>
        <w:rPr>
          <w:color w:val="2F2F2F"/>
          <w:spacing w:val="-5"/>
        </w:rPr>
        <w:t> </w:t>
      </w:r>
      <w:r>
        <w:rPr>
          <w:color w:val="2F2F2F"/>
        </w:rPr>
        <w:t>possible</w:t>
      </w:r>
      <w:r>
        <w:rPr>
          <w:color w:val="2F2F2F"/>
          <w:spacing w:val="-2"/>
        </w:rPr>
        <w:t> </w:t>
      </w:r>
      <w:r>
        <w:rPr>
          <w:color w:val="2F2F2F"/>
        </w:rPr>
        <w:t>new</w:t>
      </w:r>
      <w:r>
        <w:rPr>
          <w:color w:val="2F2F2F"/>
          <w:spacing w:val="-7"/>
        </w:rPr>
        <w:t> </w:t>
      </w:r>
      <w:r>
        <w:rPr>
          <w:color w:val="2F2F2F"/>
        </w:rPr>
        <w:t>strategic</w:t>
      </w:r>
      <w:r>
        <w:rPr>
          <w:color w:val="2F2F2F"/>
          <w:spacing w:val="-7"/>
        </w:rPr>
        <w:t> </w:t>
      </w:r>
      <w:r>
        <w:rPr>
          <w:color w:val="2F2F2F"/>
        </w:rPr>
        <w:t>collaboration</w:t>
      </w:r>
      <w:r>
        <w:rPr>
          <w:color w:val="2F2F2F"/>
          <w:spacing w:val="-5"/>
        </w:rPr>
        <w:t> </w:t>
      </w:r>
      <w:r>
        <w:rPr>
          <w:color w:val="2F2F2F"/>
        </w:rPr>
        <w:t>directions</w:t>
      </w:r>
      <w:r>
        <w:rPr>
          <w:color w:val="2F2F2F"/>
          <w:spacing w:val="-1"/>
        </w:rPr>
        <w:t> </w:t>
      </w:r>
      <w:r>
        <w:rPr>
          <w:color w:val="2F2F2F"/>
        </w:rPr>
        <w:t>and</w:t>
      </w:r>
      <w:r>
        <w:rPr>
          <w:color w:val="2F2F2F"/>
          <w:spacing w:val="-3"/>
        </w:rPr>
        <w:t> </w:t>
      </w:r>
      <w:r>
        <w:rPr>
          <w:color w:val="2F2F2F"/>
        </w:rPr>
        <w:t>endorse the</w:t>
      </w:r>
      <w:r>
        <w:rPr>
          <w:color w:val="2F2F2F"/>
          <w:spacing w:val="-3"/>
        </w:rPr>
        <w:t> </w:t>
      </w:r>
      <w:r>
        <w:rPr>
          <w:color w:val="2F2F2F"/>
        </w:rPr>
        <w:t>Roadmap</w:t>
      </w:r>
      <w:r>
        <w:rPr>
          <w:color w:val="2F2F2F"/>
          <w:spacing w:val="-2"/>
        </w:rPr>
        <w:t> </w:t>
      </w:r>
      <w:r>
        <w:rPr>
          <w:color w:val="2F2F2F"/>
        </w:rPr>
        <w:t>for</w:t>
      </w:r>
      <w:r>
        <w:rPr>
          <w:color w:val="2F2F2F"/>
          <w:spacing w:val="-4"/>
        </w:rPr>
        <w:t> </w:t>
      </w:r>
      <w:r>
        <w:rPr>
          <w:color w:val="2F2F2F"/>
        </w:rPr>
        <w:t>the</w:t>
      </w:r>
    </w:p>
    <w:p>
      <w:pPr>
        <w:spacing w:after="0" w:line="266" w:lineRule="auto"/>
        <w:jc w:val="both"/>
        <w:sectPr>
          <w:pgSz w:w="11910" w:h="16840"/>
          <w:pgMar w:top="1920" w:bottom="280" w:left="1680" w:right="820"/>
        </w:sectPr>
      </w:pPr>
    </w:p>
    <w:p>
      <w:pPr>
        <w:pStyle w:val="BodyText"/>
      </w:pPr>
      <w:r>
        <w:rPr/>
        <mc:AlternateContent>
          <mc:Choice Requires="wps">
            <w:drawing>
              <wp:anchor distT="0" distB="0" distL="0" distR="0" allowOverlap="1" layoutInCell="1" locked="0" behindDoc="1" simplePos="0" relativeHeight="487483904">
                <wp:simplePos x="0" y="0"/>
                <wp:positionH relativeFrom="page">
                  <wp:posOffset>0</wp:posOffset>
                </wp:positionH>
                <wp:positionV relativeFrom="page">
                  <wp:posOffset>0</wp:posOffset>
                </wp:positionV>
                <wp:extent cx="7559040" cy="1068959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559040" cy="10689590"/>
                          <a:chExt cx="7559040" cy="10689590"/>
                        </a:xfrm>
                      </wpg:grpSpPr>
                      <pic:pic>
                        <pic:nvPicPr>
                          <pic:cNvPr id="7" name="Image 7"/>
                          <pic:cNvPicPr/>
                        </pic:nvPicPr>
                        <pic:blipFill>
                          <a:blip r:embed="rId8" cstate="print"/>
                          <a:stretch>
                            <a:fillRect/>
                          </a:stretch>
                        </pic:blipFill>
                        <pic:spPr>
                          <a:xfrm>
                            <a:off x="0" y="0"/>
                            <a:ext cx="7559040" cy="10689335"/>
                          </a:xfrm>
                          <a:prstGeom prst="rect">
                            <a:avLst/>
                          </a:prstGeom>
                        </pic:spPr>
                      </pic:pic>
                      <pic:pic>
                        <pic:nvPicPr>
                          <pic:cNvPr id="8" name="Image 8"/>
                          <pic:cNvPicPr/>
                        </pic:nvPicPr>
                        <pic:blipFill>
                          <a:blip r:embed="rId9" cstate="print"/>
                          <a:stretch>
                            <a:fillRect/>
                          </a:stretch>
                        </pic:blipFill>
                        <pic:spPr>
                          <a:xfrm>
                            <a:off x="1438655" y="6278879"/>
                            <a:ext cx="2938272" cy="987551"/>
                          </a:xfrm>
                          <a:prstGeom prst="rect">
                            <a:avLst/>
                          </a:prstGeom>
                        </pic:spPr>
                      </pic:pic>
                      <pic:pic>
                        <pic:nvPicPr>
                          <pic:cNvPr id="9" name="Image 9"/>
                          <pic:cNvPicPr/>
                        </pic:nvPicPr>
                        <pic:blipFill>
                          <a:blip r:embed="rId10" cstate="print"/>
                          <a:stretch>
                            <a:fillRect/>
                          </a:stretch>
                        </pic:blipFill>
                        <pic:spPr>
                          <a:xfrm>
                            <a:off x="4718303" y="6327519"/>
                            <a:ext cx="1597152" cy="1036321"/>
                          </a:xfrm>
                          <a:prstGeom prst="rect">
                            <a:avLst/>
                          </a:prstGeom>
                        </pic:spPr>
                      </pic:pic>
                      <pic:pic>
                        <pic:nvPicPr>
                          <pic:cNvPr id="10" name="Image 10"/>
                          <pic:cNvPicPr/>
                        </pic:nvPicPr>
                        <pic:blipFill>
                          <a:blip r:embed="rId11" cstate="print"/>
                          <a:stretch>
                            <a:fillRect/>
                          </a:stretch>
                        </pic:blipFill>
                        <pic:spPr>
                          <a:xfrm>
                            <a:off x="6778879" y="6717792"/>
                            <a:ext cx="390144" cy="694944"/>
                          </a:xfrm>
                          <a:prstGeom prst="rect">
                            <a:avLst/>
                          </a:prstGeom>
                        </pic:spPr>
                      </pic:pic>
                    </wpg:wgp>
                  </a:graphicData>
                </a:graphic>
              </wp:anchor>
            </w:drawing>
          </mc:Choice>
          <mc:Fallback>
            <w:pict>
              <v:group style="position:absolute;margin-left:0pt;margin-top:0pt;width:595.2pt;height:841.7pt;mso-position-horizontal-relative:page;mso-position-vertical-relative:page;z-index:-15832576" id="docshapegroup3" coordorigin="0,0" coordsize="11904,16834">
                <v:shape style="position:absolute;left:0;top:0;width:11904;height:16834" type="#_x0000_t75" id="docshape4" stroked="false">
                  <v:imagedata r:id="rId8" o:title=""/>
                </v:shape>
                <v:shape style="position:absolute;left:2265;top:9888;width:4628;height:1556" type="#_x0000_t75" id="docshape5" stroked="false">
                  <v:imagedata r:id="rId9" o:title=""/>
                </v:shape>
                <v:shape style="position:absolute;left:7430;top:9964;width:2516;height:1632" type="#_x0000_t75" id="docshape6" stroked="false">
                  <v:imagedata r:id="rId10" o:title=""/>
                </v:shape>
                <v:shape style="position:absolute;left:10675;top:10579;width:615;height:1095" type="#_x0000_t75" id="docshape7" stroked="false">
                  <v:imagedata r:id="rId11" o:title=""/>
                </v:shape>
                <w10:wrap type="none"/>
              </v:group>
            </w:pict>
          </mc:Fallback>
        </mc:AlternateContent>
      </w:r>
    </w:p>
    <w:p>
      <w:pPr>
        <w:pStyle w:val="BodyText"/>
      </w:pPr>
    </w:p>
    <w:p>
      <w:pPr>
        <w:pStyle w:val="BodyText"/>
        <w:spacing w:before="27"/>
      </w:pPr>
    </w:p>
    <w:p>
      <w:pPr>
        <w:pStyle w:val="BodyText"/>
        <w:spacing w:line="268" w:lineRule="auto" w:before="1"/>
        <w:ind w:left="590" w:right="197" w:firstLine="4"/>
        <w:jc w:val="both"/>
      </w:pPr>
      <w:bookmarkStart w:name="3" w:id="3"/>
      <w:bookmarkEnd w:id="3"/>
      <w:r>
        <w:rPr/>
      </w:r>
      <w:r>
        <w:rPr>
          <w:color w:val="2F2F2F"/>
        </w:rPr>
        <w:t>upcoming</w:t>
      </w:r>
      <w:r>
        <w:rPr>
          <w:color w:val="2F2F2F"/>
          <w:spacing w:val="-14"/>
        </w:rPr>
        <w:t> </w:t>
      </w:r>
      <w:r>
        <w:rPr>
          <w:color w:val="2F2F2F"/>
        </w:rPr>
        <w:t>period.</w:t>
      </w:r>
      <w:r>
        <w:rPr>
          <w:color w:val="2F2F2F"/>
          <w:spacing w:val="-14"/>
        </w:rPr>
        <w:t> </w:t>
      </w:r>
      <w:r>
        <w:rPr>
          <w:color w:val="2F2F2F"/>
        </w:rPr>
        <w:t>The</w:t>
      </w:r>
      <w:r>
        <w:rPr>
          <w:color w:val="2F2F2F"/>
          <w:spacing w:val="-14"/>
        </w:rPr>
        <w:t> </w:t>
      </w:r>
      <w:r>
        <w:rPr>
          <w:color w:val="2F2F2F"/>
        </w:rPr>
        <w:t>Participants,</w:t>
      </w:r>
      <w:r>
        <w:rPr>
          <w:color w:val="2F2F2F"/>
          <w:spacing w:val="-10"/>
        </w:rPr>
        <w:t> </w:t>
      </w:r>
      <w:r>
        <w:rPr>
          <w:color w:val="2F2F2F"/>
        </w:rPr>
        <w:t>may,</w:t>
      </w:r>
      <w:r>
        <w:rPr>
          <w:color w:val="2F2F2F"/>
          <w:spacing w:val="-7"/>
        </w:rPr>
        <w:t> </w:t>
      </w:r>
      <w:r>
        <w:rPr>
          <w:color w:val="2F2F2F"/>
        </w:rPr>
        <w:t>by</w:t>
      </w:r>
      <w:r>
        <w:rPr>
          <w:color w:val="2F2F2F"/>
          <w:spacing w:val="-14"/>
        </w:rPr>
        <w:t> </w:t>
      </w:r>
      <w:r>
        <w:rPr>
          <w:color w:val="2F2F2F"/>
        </w:rPr>
        <w:t>mutual</w:t>
      </w:r>
      <w:r>
        <w:rPr>
          <w:color w:val="2F2F2F"/>
          <w:spacing w:val="-13"/>
        </w:rPr>
        <w:t> </w:t>
      </w:r>
      <w:r>
        <w:rPr>
          <w:color w:val="2F2F2F"/>
        </w:rPr>
        <w:t>agreement,</w:t>
      </w:r>
      <w:r>
        <w:rPr>
          <w:color w:val="2F2F2F"/>
          <w:spacing w:val="-8"/>
        </w:rPr>
        <w:t> </w:t>
      </w:r>
      <w:r>
        <w:rPr>
          <w:color w:val="2F2F2F"/>
        </w:rPr>
        <w:t>propose</w:t>
      </w:r>
      <w:r>
        <w:rPr>
          <w:color w:val="2F2F2F"/>
          <w:spacing w:val="-14"/>
        </w:rPr>
        <w:t> </w:t>
      </w:r>
      <w:r>
        <w:rPr>
          <w:color w:val="2F2F2F"/>
        </w:rPr>
        <w:t>a</w:t>
      </w:r>
      <w:r>
        <w:rPr>
          <w:color w:val="2F2F2F"/>
          <w:spacing w:val="-14"/>
        </w:rPr>
        <w:t> </w:t>
      </w:r>
      <w:r>
        <w:rPr>
          <w:color w:val="2F2F2F"/>
        </w:rPr>
        <w:t>Ministerial</w:t>
      </w:r>
      <w:r>
        <w:rPr>
          <w:color w:val="2F2F2F"/>
          <w:spacing w:val="-13"/>
        </w:rPr>
        <w:t> </w:t>
      </w:r>
      <w:r>
        <w:rPr>
          <w:color w:val="2F2F2F"/>
        </w:rPr>
        <w:t>level</w:t>
      </w:r>
      <w:r>
        <w:rPr>
          <w:color w:val="2F2F2F"/>
          <w:spacing w:val="-14"/>
        </w:rPr>
        <w:t> </w:t>
      </w:r>
      <w:r>
        <w:rPr>
          <w:color w:val="2F2F2F"/>
        </w:rPr>
        <w:t>meeting for strategic matters.</w:t>
      </w:r>
    </w:p>
    <w:p>
      <w:pPr>
        <w:pStyle w:val="Heading1"/>
        <w:numPr>
          <w:ilvl w:val="0"/>
          <w:numId w:val="1"/>
        </w:numPr>
        <w:tabs>
          <w:tab w:pos="858" w:val="left" w:leader="none"/>
        </w:tabs>
        <w:spacing w:line="240" w:lineRule="auto" w:before="132" w:after="0"/>
        <w:ind w:left="858" w:right="0" w:hanging="268"/>
        <w:jc w:val="left"/>
      </w:pPr>
      <w:r>
        <w:rPr>
          <w:color w:val="2F2F2F"/>
          <w:spacing w:val="-4"/>
        </w:rPr>
        <w:t>Legal </w:t>
      </w:r>
      <w:r>
        <w:rPr>
          <w:color w:val="2F2F2F"/>
          <w:spacing w:val="-2"/>
        </w:rPr>
        <w:t>Format</w:t>
      </w:r>
    </w:p>
    <w:p>
      <w:pPr>
        <w:pStyle w:val="BodyText"/>
        <w:spacing w:line="266" w:lineRule="auto" w:before="168"/>
        <w:ind w:left="590" w:right="156"/>
        <w:jc w:val="both"/>
      </w:pPr>
      <w:r>
        <w:rPr>
          <w:color w:val="2F2F2F"/>
        </w:rPr>
        <w:t>The</w:t>
      </w:r>
      <w:r>
        <w:rPr>
          <w:color w:val="2F2F2F"/>
          <w:spacing w:val="-7"/>
        </w:rPr>
        <w:t> </w:t>
      </w:r>
      <w:r>
        <w:rPr>
          <w:color w:val="2F2F2F"/>
        </w:rPr>
        <w:t>Partnership does</w:t>
      </w:r>
      <w:r>
        <w:rPr>
          <w:color w:val="2F2F2F"/>
          <w:spacing w:val="-6"/>
        </w:rPr>
        <w:t> </w:t>
      </w:r>
      <w:r>
        <w:rPr>
          <w:color w:val="2F2F2F"/>
        </w:rPr>
        <w:t>not</w:t>
      </w:r>
      <w:r>
        <w:rPr>
          <w:color w:val="2F2F2F"/>
          <w:spacing w:val="-2"/>
        </w:rPr>
        <w:t> </w:t>
      </w:r>
      <w:r>
        <w:rPr>
          <w:color w:val="2F2F2F"/>
        </w:rPr>
        <w:t>give</w:t>
      </w:r>
      <w:r>
        <w:rPr>
          <w:color w:val="2F2F2F"/>
          <w:spacing w:val="-4"/>
        </w:rPr>
        <w:t> </w:t>
      </w:r>
      <w:r>
        <w:rPr>
          <w:color w:val="2F2F2F"/>
        </w:rPr>
        <w:t>rise</w:t>
      </w:r>
      <w:r>
        <w:rPr>
          <w:color w:val="2F2F2F"/>
          <w:spacing w:val="-8"/>
        </w:rPr>
        <w:t> </w:t>
      </w:r>
      <w:r>
        <w:rPr>
          <w:color w:val="2F2F2F"/>
        </w:rPr>
        <w:t>to</w:t>
      </w:r>
      <w:r>
        <w:rPr>
          <w:color w:val="2F2F2F"/>
          <w:spacing w:val="-2"/>
        </w:rPr>
        <w:t> </w:t>
      </w:r>
      <w:r>
        <w:rPr>
          <w:color w:val="2F2F2F"/>
        </w:rPr>
        <w:t>any</w:t>
      </w:r>
      <w:r>
        <w:rPr>
          <w:color w:val="2F2F2F"/>
          <w:spacing w:val="-4"/>
        </w:rPr>
        <w:t> </w:t>
      </w:r>
      <w:r>
        <w:rPr>
          <w:color w:val="2F2F2F"/>
        </w:rPr>
        <w:t>rights</w:t>
      </w:r>
      <w:r>
        <w:rPr>
          <w:color w:val="2F2F2F"/>
          <w:spacing w:val="-2"/>
        </w:rPr>
        <w:t> </w:t>
      </w:r>
      <w:r>
        <w:rPr>
          <w:color w:val="2F2F2F"/>
        </w:rPr>
        <w:t>or</w:t>
      </w:r>
      <w:r>
        <w:rPr>
          <w:color w:val="2F2F2F"/>
          <w:spacing w:val="-2"/>
        </w:rPr>
        <w:t> </w:t>
      </w:r>
      <w:r>
        <w:rPr>
          <w:color w:val="2F2F2F"/>
        </w:rPr>
        <w:t>obligations under</w:t>
      </w:r>
      <w:r>
        <w:rPr>
          <w:color w:val="2F2F2F"/>
          <w:spacing w:val="-7"/>
        </w:rPr>
        <w:t> </w:t>
      </w:r>
      <w:r>
        <w:rPr>
          <w:color w:val="2F2F2F"/>
        </w:rPr>
        <w:t>international</w:t>
      </w:r>
      <w:r>
        <w:rPr>
          <w:color w:val="2F2F2F"/>
          <w:spacing w:val="-3"/>
        </w:rPr>
        <w:t> </w:t>
      </w:r>
      <w:r>
        <w:rPr>
          <w:color w:val="2F2F2F"/>
        </w:rPr>
        <w:t>or</w:t>
      </w:r>
      <w:r>
        <w:rPr>
          <w:color w:val="2F2F2F"/>
          <w:spacing w:val="-1"/>
        </w:rPr>
        <w:t> </w:t>
      </w:r>
      <w:r>
        <w:rPr>
          <w:color w:val="2F2F2F"/>
        </w:rPr>
        <w:t>domestic</w:t>
      </w:r>
      <w:r>
        <w:rPr>
          <w:color w:val="2F2F2F"/>
          <w:spacing w:val="-4"/>
        </w:rPr>
        <w:t> </w:t>
      </w:r>
      <w:r>
        <w:rPr>
          <w:color w:val="2F2F2F"/>
        </w:rPr>
        <w:t>law. In particular, nothing in this Memorandum represents a commitment of</w:t>
      </w:r>
      <w:r>
        <w:rPr>
          <w:color w:val="2F2F2F"/>
          <w:spacing w:val="-7"/>
        </w:rPr>
        <w:t> </w:t>
      </w:r>
      <w:r>
        <w:rPr>
          <w:color w:val="2F2F2F"/>
        </w:rPr>
        <w:t>financing on the part </w:t>
      </w:r>
      <w:r>
        <w:rPr>
          <w:color w:val="2F2F2F"/>
          <w:spacing w:val="13"/>
        </w:rPr>
        <w:t>of </w:t>
      </w:r>
      <w:r>
        <w:rPr>
          <w:color w:val="2F2F2F"/>
        </w:rPr>
        <w:t>either Participant.</w:t>
      </w:r>
    </w:p>
    <w:p>
      <w:pPr>
        <w:pStyle w:val="BodyText"/>
        <w:spacing w:line="268" w:lineRule="auto" w:before="122"/>
        <w:ind w:left="593" w:right="200" w:hanging="8"/>
        <w:jc w:val="both"/>
      </w:pPr>
      <w:r>
        <w:rPr>
          <w:color w:val="2F2F2F"/>
        </w:rPr>
        <w:t>Furthermore,</w:t>
      </w:r>
      <w:r>
        <w:rPr>
          <w:color w:val="2F2F2F"/>
          <w:spacing w:val="-8"/>
        </w:rPr>
        <w:t> </w:t>
      </w:r>
      <w:r>
        <w:rPr>
          <w:color w:val="2F2F2F"/>
        </w:rPr>
        <w:t>this</w:t>
      </w:r>
      <w:r>
        <w:rPr>
          <w:color w:val="2F2F2F"/>
          <w:spacing w:val="-13"/>
        </w:rPr>
        <w:t> </w:t>
      </w:r>
      <w:r>
        <w:rPr>
          <w:color w:val="2F2F2F"/>
        </w:rPr>
        <w:t>Memorandum</w:t>
      </w:r>
      <w:r>
        <w:rPr>
          <w:color w:val="2F2F2F"/>
          <w:spacing w:val="-14"/>
        </w:rPr>
        <w:t> </w:t>
      </w:r>
      <w:r>
        <w:rPr>
          <w:color w:val="2F2F2F"/>
        </w:rPr>
        <w:t>does</w:t>
      </w:r>
      <w:r>
        <w:rPr>
          <w:color w:val="2F2F2F"/>
          <w:spacing w:val="-14"/>
        </w:rPr>
        <w:t> </w:t>
      </w:r>
      <w:r>
        <w:rPr>
          <w:color w:val="2F2F2F"/>
        </w:rPr>
        <w:t>not</w:t>
      </w:r>
      <w:r>
        <w:rPr>
          <w:color w:val="2F2F2F"/>
          <w:spacing w:val="-9"/>
        </w:rPr>
        <w:t> </w:t>
      </w:r>
      <w:r>
        <w:rPr>
          <w:color w:val="2F2F2F"/>
        </w:rPr>
        <w:t>represent</w:t>
      </w:r>
      <w:r>
        <w:rPr>
          <w:color w:val="2F2F2F"/>
          <w:spacing w:val="-13"/>
        </w:rPr>
        <w:t> </w:t>
      </w:r>
      <w:r>
        <w:rPr>
          <w:color w:val="2F2F2F"/>
        </w:rPr>
        <w:t>any</w:t>
      </w:r>
      <w:r>
        <w:rPr>
          <w:color w:val="2F2F2F"/>
          <w:spacing w:val="-13"/>
        </w:rPr>
        <w:t> </w:t>
      </w:r>
      <w:r>
        <w:rPr>
          <w:color w:val="2F2F2F"/>
        </w:rPr>
        <w:t>commitment</w:t>
      </w:r>
      <w:r>
        <w:rPr>
          <w:color w:val="2F2F2F"/>
          <w:spacing w:val="-13"/>
        </w:rPr>
        <w:t> </w:t>
      </w:r>
      <w:r>
        <w:rPr>
          <w:color w:val="2F2F2F"/>
        </w:rPr>
        <w:t>from</w:t>
      </w:r>
      <w:r>
        <w:rPr>
          <w:color w:val="2F2F2F"/>
          <w:spacing w:val="-14"/>
        </w:rPr>
        <w:t> </w:t>
      </w:r>
      <w:r>
        <w:rPr>
          <w:color w:val="2F2F2F"/>
        </w:rPr>
        <w:t>either</w:t>
      </w:r>
      <w:r>
        <w:rPr>
          <w:color w:val="2F2F2F"/>
          <w:spacing w:val="-14"/>
        </w:rPr>
        <w:t> </w:t>
      </w:r>
      <w:r>
        <w:rPr>
          <w:color w:val="2F2F2F"/>
        </w:rPr>
        <w:t>Participant</w:t>
      </w:r>
      <w:r>
        <w:rPr>
          <w:color w:val="2F2F2F"/>
          <w:spacing w:val="-13"/>
        </w:rPr>
        <w:t> </w:t>
      </w:r>
      <w:r>
        <w:rPr>
          <w:color w:val="2F2F2F"/>
        </w:rPr>
        <w:t>to</w:t>
      </w:r>
      <w:r>
        <w:rPr>
          <w:color w:val="2F2F2F"/>
          <w:spacing w:val="-12"/>
        </w:rPr>
        <w:t> </w:t>
      </w:r>
      <w:r>
        <w:rPr>
          <w:color w:val="2F2F2F"/>
        </w:rPr>
        <w:t>give preferential</w:t>
      </w:r>
      <w:r>
        <w:rPr>
          <w:color w:val="2F2F2F"/>
          <w:spacing w:val="-14"/>
        </w:rPr>
        <w:t> </w:t>
      </w:r>
      <w:r>
        <w:rPr>
          <w:color w:val="2F2F2F"/>
        </w:rPr>
        <w:t>treatment</w:t>
      </w:r>
      <w:r>
        <w:rPr>
          <w:color w:val="2F2F2F"/>
          <w:spacing w:val="-7"/>
        </w:rPr>
        <w:t> </w:t>
      </w:r>
      <w:r>
        <w:rPr>
          <w:color w:val="2F2F2F"/>
        </w:rPr>
        <w:t>to</w:t>
      </w:r>
      <w:r>
        <w:rPr>
          <w:color w:val="2F2F2F"/>
          <w:spacing w:val="-5"/>
        </w:rPr>
        <w:t> </w:t>
      </w:r>
      <w:r>
        <w:rPr>
          <w:color w:val="2F2F2F"/>
        </w:rPr>
        <w:t>the</w:t>
      </w:r>
      <w:r>
        <w:rPr>
          <w:color w:val="2F2F2F"/>
          <w:spacing w:val="-7"/>
        </w:rPr>
        <w:t> </w:t>
      </w:r>
      <w:r>
        <w:rPr>
          <w:color w:val="2F2F2F"/>
        </w:rPr>
        <w:t>other</w:t>
      </w:r>
      <w:r>
        <w:rPr>
          <w:color w:val="2F2F2F"/>
          <w:spacing w:val="-14"/>
        </w:rPr>
        <w:t> </w:t>
      </w:r>
      <w:r>
        <w:rPr>
          <w:color w:val="2F2F2F"/>
        </w:rPr>
        <w:t>Participant</w:t>
      </w:r>
      <w:r>
        <w:rPr>
          <w:color w:val="2F2F2F"/>
          <w:spacing w:val="-14"/>
        </w:rPr>
        <w:t> </w:t>
      </w:r>
      <w:r>
        <w:rPr>
          <w:color w:val="2F2F2F"/>
        </w:rPr>
        <w:t>in</w:t>
      </w:r>
      <w:r>
        <w:rPr>
          <w:color w:val="2F2F2F"/>
          <w:spacing w:val="-9"/>
        </w:rPr>
        <w:t> </w:t>
      </w:r>
      <w:r>
        <w:rPr>
          <w:color w:val="2F2F2F"/>
        </w:rPr>
        <w:t>any</w:t>
      </w:r>
      <w:r>
        <w:rPr>
          <w:color w:val="2F2F2F"/>
          <w:spacing w:val="-7"/>
        </w:rPr>
        <w:t> </w:t>
      </w:r>
      <w:r>
        <w:rPr>
          <w:color w:val="2F2F2F"/>
        </w:rPr>
        <w:t>matter</w:t>
      </w:r>
      <w:r>
        <w:rPr>
          <w:color w:val="2F2F2F"/>
          <w:spacing w:val="-7"/>
        </w:rPr>
        <w:t> </w:t>
      </w:r>
      <w:r>
        <w:rPr>
          <w:color w:val="2F2F2F"/>
        </w:rPr>
        <w:t>contemplated</w:t>
      </w:r>
      <w:r>
        <w:rPr>
          <w:color w:val="2F2F2F"/>
          <w:spacing w:val="-7"/>
        </w:rPr>
        <w:t> </w:t>
      </w:r>
      <w:r>
        <w:rPr>
          <w:color w:val="2F2F2F"/>
        </w:rPr>
        <w:t>herein</w:t>
      </w:r>
      <w:r>
        <w:rPr>
          <w:color w:val="2F2F2F"/>
          <w:spacing w:val="-9"/>
        </w:rPr>
        <w:t> </w:t>
      </w:r>
      <w:r>
        <w:rPr>
          <w:color w:val="2F2F2F"/>
        </w:rPr>
        <w:t>or</w:t>
      </w:r>
      <w:r>
        <w:rPr>
          <w:color w:val="2F2F2F"/>
          <w:spacing w:val="-5"/>
        </w:rPr>
        <w:t> </w:t>
      </w:r>
      <w:r>
        <w:rPr>
          <w:color w:val="2F2F2F"/>
        </w:rPr>
        <w:t>otherwise.</w:t>
      </w:r>
    </w:p>
    <w:p>
      <w:pPr>
        <w:pStyle w:val="BodyText"/>
        <w:spacing w:line="266" w:lineRule="auto" w:before="120"/>
        <w:ind w:left="585" w:right="195" w:firstLine="4"/>
        <w:jc w:val="both"/>
      </w:pPr>
      <w:r>
        <w:rPr>
          <w:color w:val="2F2F2F"/>
        </w:rPr>
        <w:t>The</w:t>
      </w:r>
      <w:r>
        <w:rPr>
          <w:color w:val="2F2F2F"/>
          <w:spacing w:val="-2"/>
        </w:rPr>
        <w:t> </w:t>
      </w:r>
      <w:r>
        <w:rPr>
          <w:color w:val="2F2F2F"/>
        </w:rPr>
        <w:t>implementation of</w:t>
      </w:r>
      <w:r>
        <w:rPr>
          <w:color w:val="2F2F2F"/>
          <w:spacing w:val="-14"/>
        </w:rPr>
        <w:t> </w:t>
      </w:r>
      <w:r>
        <w:rPr>
          <w:color w:val="2F2F2F"/>
        </w:rPr>
        <w:t>this Memorandum and any other activity hereunder is to be in accordance with each Participant's domestic laws, regulations, policies and procedures, as well as each Participant's international obligations.</w:t>
      </w:r>
    </w:p>
    <w:p>
      <w:pPr>
        <w:pStyle w:val="BodyText"/>
        <w:spacing w:line="266" w:lineRule="auto" w:before="123"/>
        <w:ind w:left="593" w:right="193" w:hanging="4"/>
        <w:jc w:val="both"/>
      </w:pPr>
      <w:r>
        <w:rPr>
          <w:color w:val="2F2F2F"/>
        </w:rPr>
        <w:t>The</w:t>
      </w:r>
      <w:r>
        <w:rPr>
          <w:color w:val="2F2F2F"/>
          <w:spacing w:val="-3"/>
        </w:rPr>
        <w:t> </w:t>
      </w:r>
      <w:r>
        <w:rPr>
          <w:color w:val="2F2F2F"/>
        </w:rPr>
        <w:t>activities</w:t>
      </w:r>
      <w:r>
        <w:rPr>
          <w:color w:val="2F2F2F"/>
          <w:spacing w:val="-7"/>
        </w:rPr>
        <w:t> </w:t>
      </w:r>
      <w:r>
        <w:rPr>
          <w:color w:val="2F2F2F"/>
        </w:rPr>
        <w:t>described</w:t>
      </w:r>
      <w:r>
        <w:rPr>
          <w:color w:val="2F2F2F"/>
          <w:spacing w:val="-7"/>
        </w:rPr>
        <w:t> </w:t>
      </w:r>
      <w:r>
        <w:rPr>
          <w:color w:val="2F2F2F"/>
        </w:rPr>
        <w:t>in</w:t>
      </w:r>
      <w:r>
        <w:rPr>
          <w:color w:val="2F2F2F"/>
          <w:spacing w:val="-3"/>
        </w:rPr>
        <w:t> </w:t>
      </w:r>
      <w:r>
        <w:rPr>
          <w:color w:val="2F2F2F"/>
        </w:rPr>
        <w:t>this</w:t>
      </w:r>
      <w:r>
        <w:rPr>
          <w:color w:val="2F2F2F"/>
          <w:spacing w:val="-2"/>
        </w:rPr>
        <w:t> </w:t>
      </w:r>
      <w:r>
        <w:rPr>
          <w:color w:val="2F2F2F"/>
        </w:rPr>
        <w:t>Memorandum</w:t>
      </w:r>
      <w:r>
        <w:rPr>
          <w:color w:val="2F2F2F"/>
          <w:spacing w:val="-2"/>
        </w:rPr>
        <w:t> </w:t>
      </w:r>
      <w:r>
        <w:rPr>
          <w:color w:val="2F2F2F"/>
        </w:rPr>
        <w:t>are</w:t>
      </w:r>
      <w:r>
        <w:rPr>
          <w:color w:val="2F2F2F"/>
          <w:spacing w:val="-4"/>
        </w:rPr>
        <w:t> </w:t>
      </w:r>
      <w:r>
        <w:rPr>
          <w:color w:val="2F2F2F"/>
        </w:rPr>
        <w:t>to commence on the day</w:t>
      </w:r>
      <w:r>
        <w:rPr>
          <w:color w:val="2F2F2F"/>
          <w:spacing w:val="-1"/>
        </w:rPr>
        <w:t> </w:t>
      </w:r>
      <w:r>
        <w:rPr>
          <w:color w:val="2F2F2F"/>
        </w:rPr>
        <w:t>after it</w:t>
      </w:r>
      <w:r>
        <w:rPr>
          <w:color w:val="2F2F2F"/>
          <w:spacing w:val="-3"/>
        </w:rPr>
        <w:t> </w:t>
      </w:r>
      <w:r>
        <w:rPr>
          <w:color w:val="2F2F2F"/>
        </w:rPr>
        <w:t>has been signed by both Participants.</w:t>
      </w:r>
    </w:p>
    <w:p>
      <w:pPr>
        <w:pStyle w:val="BodyText"/>
        <w:spacing w:line="266" w:lineRule="auto" w:before="122"/>
        <w:ind w:left="589" w:right="197" w:firstLine="10"/>
        <w:jc w:val="both"/>
      </w:pPr>
      <w:r>
        <w:rPr>
          <w:color w:val="2F2F2F"/>
        </w:rPr>
        <w:t>Signed in Buenos Aires on the 13 June 2023 in two originals, each in the Spanish and English languages, being both</w:t>
      </w:r>
      <w:r>
        <w:rPr>
          <w:color w:val="2F2F2F"/>
          <w:spacing w:val="-2"/>
        </w:rPr>
        <w:t> </w:t>
      </w:r>
      <w:r>
        <w:rPr>
          <w:color w:val="2F2F2F"/>
        </w:rPr>
        <w:t>equally authentic.</w:t>
      </w:r>
    </w:p>
    <w:p>
      <w:pPr>
        <w:pStyle w:val="BodyText"/>
      </w:pPr>
    </w:p>
    <w:p>
      <w:pPr>
        <w:pStyle w:val="BodyText"/>
        <w:spacing w:before="103"/>
      </w:pPr>
    </w:p>
    <w:p>
      <w:pPr>
        <w:pStyle w:val="Heading1"/>
        <w:tabs>
          <w:tab w:pos="4267" w:val="left" w:leader="none"/>
        </w:tabs>
        <w:ind w:right="1043"/>
        <w:jc w:val="right"/>
      </w:pPr>
      <w:r>
        <w:rPr>
          <w:color w:val="2F2F2F"/>
          <w:spacing w:val="-2"/>
        </w:rPr>
        <w:t>For</w:t>
      </w:r>
      <w:r>
        <w:rPr>
          <w:color w:val="2F2F2F"/>
          <w:spacing w:val="-12"/>
        </w:rPr>
        <w:t> </w:t>
      </w:r>
      <w:r>
        <w:rPr>
          <w:color w:val="2F2F2F"/>
          <w:spacing w:val="-2"/>
        </w:rPr>
        <w:t>the</w:t>
      </w:r>
      <w:r>
        <w:rPr>
          <w:color w:val="2F2F2F"/>
          <w:spacing w:val="-7"/>
        </w:rPr>
        <w:t> </w:t>
      </w:r>
      <w:r>
        <w:rPr>
          <w:color w:val="2F2F2F"/>
          <w:spacing w:val="-2"/>
        </w:rPr>
        <w:t>European</w:t>
      </w:r>
      <w:r>
        <w:rPr>
          <w:color w:val="2F2F2F"/>
          <w:spacing w:val="-11"/>
        </w:rPr>
        <w:t> </w:t>
      </w:r>
      <w:r>
        <w:rPr>
          <w:color w:val="2F2F2F"/>
          <w:spacing w:val="-2"/>
        </w:rPr>
        <w:t>Union</w:t>
      </w:r>
      <w:r>
        <w:rPr>
          <w:color w:val="2F2F2F"/>
        </w:rPr>
        <w:tab/>
      </w:r>
      <w:r>
        <w:rPr>
          <w:color w:val="2F2F2F"/>
          <w:spacing w:val="-4"/>
        </w:rPr>
        <w:t>For</w:t>
      </w:r>
      <w:r>
        <w:rPr>
          <w:color w:val="2F2F2F"/>
          <w:spacing w:val="2"/>
        </w:rPr>
        <w:t> </w:t>
      </w:r>
      <w:r>
        <w:rPr>
          <w:color w:val="2F2F2F"/>
          <w:spacing w:val="-4"/>
        </w:rPr>
        <w:t>the</w:t>
      </w:r>
      <w:r>
        <w:rPr>
          <w:color w:val="2F2F2F"/>
          <w:spacing w:val="-9"/>
        </w:rPr>
        <w:t> </w:t>
      </w:r>
      <w:r>
        <w:rPr>
          <w:color w:val="2F2F2F"/>
          <w:spacing w:val="-4"/>
        </w:rPr>
        <w:t>Argentine</w:t>
      </w:r>
      <w:r>
        <w:rPr>
          <w:color w:val="2F2F2F"/>
          <w:spacing w:val="-3"/>
        </w:rPr>
        <w:t> </w:t>
      </w:r>
      <w:r>
        <w:rPr>
          <w:color w:val="2F2F2F"/>
          <w:spacing w:val="-4"/>
        </w:rPr>
        <w:t>Republic</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85"/>
        <w:rPr>
          <w:b/>
        </w:rPr>
      </w:pPr>
    </w:p>
    <w:p>
      <w:pPr>
        <w:spacing w:before="0"/>
        <w:ind w:left="0" w:right="973" w:firstLine="0"/>
        <w:jc w:val="right"/>
        <w:rPr>
          <w:sz w:val="20"/>
        </w:rPr>
      </w:pPr>
      <w:r>
        <w:rPr>
          <w:color w:val="2F2F2F"/>
          <w:spacing w:val="-5"/>
          <w:w w:val="105"/>
          <w:sz w:val="20"/>
        </w:rPr>
        <w:t>')</w:t>
      </w:r>
    </w:p>
    <w:p>
      <w:pPr>
        <w:pStyle w:val="BodyText"/>
        <w:rPr>
          <w:sz w:val="20"/>
        </w:rPr>
      </w:pPr>
    </w:p>
    <w:p>
      <w:pPr>
        <w:pStyle w:val="BodyText"/>
        <w:rPr>
          <w:sz w:val="20"/>
        </w:rPr>
      </w:pPr>
    </w:p>
    <w:p>
      <w:pPr>
        <w:pStyle w:val="BodyText"/>
        <w:rPr>
          <w:sz w:val="20"/>
        </w:rPr>
      </w:pPr>
    </w:p>
    <w:p>
      <w:pPr>
        <w:pStyle w:val="BodyText"/>
        <w:spacing w:before="188"/>
        <w:rPr>
          <w:sz w:val="20"/>
        </w:rPr>
      </w:pPr>
    </w:p>
    <w:p>
      <w:pPr>
        <w:tabs>
          <w:tab w:pos="5447" w:val="left" w:leader="none"/>
        </w:tabs>
        <w:spacing w:before="1"/>
        <w:ind w:left="897" w:right="0" w:firstLine="0"/>
        <w:jc w:val="left"/>
        <w:rPr>
          <w:b/>
          <w:sz w:val="22"/>
        </w:rPr>
      </w:pPr>
      <w:r>
        <w:rPr>
          <w:b/>
          <w:color w:val="2F2F2F"/>
          <w:spacing w:val="-2"/>
          <w:sz w:val="22"/>
        </w:rPr>
        <w:t>President</w:t>
      </w:r>
      <w:r>
        <w:rPr>
          <w:b/>
          <w:color w:val="2F2F2F"/>
          <w:spacing w:val="-10"/>
          <w:sz w:val="22"/>
        </w:rPr>
        <w:t> </w:t>
      </w:r>
      <w:r>
        <w:rPr>
          <w:b/>
          <w:color w:val="2F2F2F"/>
          <w:spacing w:val="-2"/>
          <w:sz w:val="22"/>
        </w:rPr>
        <w:t>of</w:t>
      </w:r>
      <w:r>
        <w:rPr>
          <w:b/>
          <w:color w:val="2F2F2F"/>
          <w:spacing w:val="-24"/>
          <w:sz w:val="22"/>
        </w:rPr>
        <w:t> </w:t>
      </w:r>
      <w:r>
        <w:rPr>
          <w:b/>
          <w:color w:val="2F2F2F"/>
          <w:spacing w:val="-2"/>
          <w:sz w:val="22"/>
        </w:rPr>
        <w:t>the</w:t>
      </w:r>
      <w:r>
        <w:rPr>
          <w:b/>
          <w:color w:val="2F2F2F"/>
          <w:spacing w:val="-5"/>
          <w:sz w:val="22"/>
        </w:rPr>
        <w:t> </w:t>
      </w:r>
      <w:r>
        <w:rPr>
          <w:b/>
          <w:color w:val="2F2F2F"/>
          <w:spacing w:val="-2"/>
          <w:sz w:val="22"/>
        </w:rPr>
        <w:t>European</w:t>
      </w:r>
      <w:r>
        <w:rPr>
          <w:b/>
          <w:color w:val="2F2F2F"/>
          <w:spacing w:val="5"/>
          <w:sz w:val="22"/>
        </w:rPr>
        <w:t> </w:t>
      </w:r>
      <w:r>
        <w:rPr>
          <w:b/>
          <w:color w:val="2F2F2F"/>
          <w:spacing w:val="-2"/>
          <w:sz w:val="22"/>
        </w:rPr>
        <w:t>Commission</w:t>
      </w:r>
      <w:r>
        <w:rPr>
          <w:b/>
          <w:color w:val="2F2F2F"/>
          <w:sz w:val="22"/>
        </w:rPr>
        <w:tab/>
      </w:r>
      <w:r>
        <w:rPr>
          <w:b/>
          <w:color w:val="2F2F2F"/>
          <w:spacing w:val="-2"/>
          <w:sz w:val="22"/>
        </w:rPr>
        <w:t>President</w:t>
      </w:r>
      <w:r>
        <w:rPr>
          <w:b/>
          <w:color w:val="2F2F2F"/>
          <w:spacing w:val="-7"/>
          <w:sz w:val="22"/>
        </w:rPr>
        <w:t> </w:t>
      </w:r>
      <w:r>
        <w:rPr>
          <w:b/>
          <w:color w:val="2F2F2F"/>
          <w:spacing w:val="-2"/>
          <w:sz w:val="22"/>
        </w:rPr>
        <w:t>of</w:t>
      </w:r>
      <w:r>
        <w:rPr>
          <w:b/>
          <w:color w:val="2F2F2F"/>
          <w:spacing w:val="-22"/>
          <w:sz w:val="22"/>
        </w:rPr>
        <w:t> </w:t>
      </w:r>
      <w:r>
        <w:rPr>
          <w:b/>
          <w:color w:val="2F2F2F"/>
          <w:spacing w:val="-2"/>
          <w:sz w:val="22"/>
        </w:rPr>
        <w:t>the</w:t>
      </w:r>
      <w:r>
        <w:rPr>
          <w:b/>
          <w:color w:val="2F2F2F"/>
          <w:spacing w:val="-12"/>
          <w:sz w:val="22"/>
        </w:rPr>
        <w:t> </w:t>
      </w:r>
      <w:r>
        <w:rPr>
          <w:b/>
          <w:color w:val="2F2F2F"/>
          <w:spacing w:val="-2"/>
          <w:sz w:val="22"/>
        </w:rPr>
        <w:t>Argentine</w:t>
      </w:r>
      <w:r>
        <w:rPr>
          <w:b/>
          <w:color w:val="2F2F2F"/>
          <w:spacing w:val="-7"/>
          <w:sz w:val="22"/>
        </w:rPr>
        <w:t> </w:t>
      </w:r>
      <w:r>
        <w:rPr>
          <w:b/>
          <w:color w:val="2F2F2F"/>
          <w:spacing w:val="-2"/>
          <w:sz w:val="22"/>
        </w:rPr>
        <w:t>Republic</w:t>
      </w:r>
    </w:p>
    <w:p>
      <w:pPr>
        <w:spacing w:after="0"/>
        <w:jc w:val="left"/>
        <w:rPr>
          <w:sz w:val="22"/>
        </w:rPr>
        <w:sectPr>
          <w:pgSz w:w="11910" w:h="16840"/>
          <w:pgMar w:top="1920" w:bottom="280" w:left="1680" w:right="820"/>
        </w:sectPr>
      </w:pPr>
    </w:p>
    <w:p>
      <w:pPr>
        <w:pStyle w:val="BodyText"/>
        <w:rPr>
          <w:b/>
        </w:rPr>
      </w:pPr>
      <w:r>
        <w:rPr/>
        <w:drawing>
          <wp:anchor distT="0" distB="0" distL="0" distR="0" allowOverlap="1" layoutInCell="1" locked="0" behindDoc="1" simplePos="0" relativeHeight="487484416">
            <wp:simplePos x="0" y="0"/>
            <wp:positionH relativeFrom="page">
              <wp:posOffset>0</wp:posOffset>
            </wp:positionH>
            <wp:positionV relativeFrom="page">
              <wp:posOffset>0</wp:posOffset>
            </wp:positionV>
            <wp:extent cx="7559040" cy="10689336"/>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7559040" cy="10689336"/>
                    </a:xfrm>
                    <a:prstGeom prst="rect">
                      <a:avLst/>
                    </a:prstGeom>
                  </pic:spPr>
                </pic:pic>
              </a:graphicData>
            </a:graphic>
          </wp:anchor>
        </w:drawing>
      </w:r>
    </w:p>
    <w:p>
      <w:pPr>
        <w:pStyle w:val="BodyText"/>
        <w:spacing w:before="128"/>
        <w:rPr>
          <w:b/>
        </w:rPr>
      </w:pPr>
    </w:p>
    <w:p>
      <w:pPr>
        <w:spacing w:before="0"/>
        <w:ind w:left="1360" w:right="0" w:firstLine="0"/>
        <w:jc w:val="center"/>
        <w:rPr>
          <w:b/>
          <w:sz w:val="22"/>
        </w:rPr>
      </w:pPr>
      <w:bookmarkStart w:name="2" w:id="4"/>
      <w:bookmarkEnd w:id="4"/>
      <w:r>
        <w:rPr/>
      </w:r>
      <w:r>
        <w:rPr>
          <w:b/>
          <w:color w:val="2F2F2F"/>
          <w:spacing w:val="-2"/>
          <w:sz w:val="22"/>
        </w:rPr>
        <w:t>ANNEX</w:t>
      </w:r>
    </w:p>
    <w:p>
      <w:pPr>
        <w:pStyle w:val="BodyText"/>
        <w:spacing w:before="174"/>
        <w:rPr>
          <w:b/>
        </w:rPr>
      </w:pPr>
    </w:p>
    <w:p>
      <w:pPr>
        <w:pStyle w:val="BodyText"/>
        <w:ind w:left="639"/>
        <w:rPr>
          <w:rFonts w:ascii="Arial"/>
        </w:rPr>
      </w:pPr>
      <w:r>
        <w:rPr>
          <w:rFonts w:ascii="Arial"/>
          <w:color w:val="363636"/>
          <w:w w:val="90"/>
        </w:rPr>
        <w:t>List</w:t>
      </w:r>
      <w:r>
        <w:rPr>
          <w:rFonts w:ascii="Arial"/>
          <w:color w:val="363636"/>
          <w:spacing w:val="-4"/>
        </w:rPr>
        <w:t> </w:t>
      </w:r>
      <w:r>
        <w:rPr>
          <w:rFonts w:ascii="Arial"/>
          <w:color w:val="363636"/>
          <w:w w:val="90"/>
        </w:rPr>
        <w:t>of</w:t>
      </w:r>
      <w:r>
        <w:rPr>
          <w:rFonts w:ascii="Arial"/>
          <w:color w:val="363636"/>
          <w:spacing w:val="-16"/>
          <w:w w:val="90"/>
        </w:rPr>
        <w:t> </w:t>
      </w:r>
      <w:r>
        <w:rPr>
          <w:rFonts w:ascii="Arial"/>
          <w:color w:val="363636"/>
          <w:w w:val="90"/>
        </w:rPr>
        <w:t>Strategic</w:t>
      </w:r>
      <w:r>
        <w:rPr>
          <w:rFonts w:ascii="Arial"/>
          <w:color w:val="363636"/>
          <w:spacing w:val="2"/>
        </w:rPr>
        <w:t> </w:t>
      </w:r>
      <w:r>
        <w:rPr>
          <w:rFonts w:ascii="Arial"/>
          <w:color w:val="363636"/>
          <w:w w:val="90"/>
        </w:rPr>
        <w:t>Raw</w:t>
      </w:r>
      <w:r>
        <w:rPr>
          <w:rFonts w:ascii="Arial"/>
          <w:color w:val="363636"/>
          <w:spacing w:val="1"/>
        </w:rPr>
        <w:t> </w:t>
      </w:r>
      <w:r>
        <w:rPr>
          <w:rFonts w:ascii="Arial"/>
          <w:color w:val="363636"/>
          <w:spacing w:val="-2"/>
          <w:w w:val="90"/>
        </w:rPr>
        <w:t>Materials</w:t>
      </w:r>
    </w:p>
    <w:p>
      <w:pPr>
        <w:pStyle w:val="ListParagraph"/>
        <w:numPr>
          <w:ilvl w:val="1"/>
          <w:numId w:val="1"/>
        </w:numPr>
        <w:tabs>
          <w:tab w:pos="849" w:val="left" w:leader="none"/>
        </w:tabs>
        <w:spacing w:line="250" w:lineRule="exact" w:before="238" w:after="0"/>
        <w:ind w:left="849" w:right="0" w:hanging="212"/>
        <w:jc w:val="left"/>
        <w:rPr>
          <w:rFonts w:ascii="Arial"/>
          <w:color w:val="363636"/>
          <w:sz w:val="22"/>
        </w:rPr>
      </w:pPr>
      <w:r>
        <w:rPr>
          <w:rFonts w:ascii="Arial"/>
          <w:color w:val="363636"/>
          <w:spacing w:val="-2"/>
          <w:sz w:val="22"/>
        </w:rPr>
        <w:t>Bismuth</w:t>
      </w:r>
    </w:p>
    <w:p>
      <w:pPr>
        <w:pStyle w:val="ListParagraph"/>
        <w:numPr>
          <w:ilvl w:val="1"/>
          <w:numId w:val="1"/>
        </w:numPr>
        <w:tabs>
          <w:tab w:pos="845" w:val="left" w:leader="none"/>
        </w:tabs>
        <w:spacing w:line="248" w:lineRule="exact" w:before="0" w:after="0"/>
        <w:ind w:left="845" w:right="0" w:hanging="213"/>
        <w:jc w:val="left"/>
        <w:rPr>
          <w:rFonts w:ascii="Arial"/>
          <w:color w:val="393939"/>
          <w:sz w:val="22"/>
        </w:rPr>
      </w:pPr>
      <w:r>
        <w:rPr>
          <w:rFonts w:ascii="Arial"/>
          <w:color w:val="393939"/>
          <w:w w:val="90"/>
          <w:sz w:val="22"/>
        </w:rPr>
        <w:t>Boron</w:t>
      </w:r>
      <w:r>
        <w:rPr>
          <w:rFonts w:ascii="Arial"/>
          <w:color w:val="393939"/>
          <w:spacing w:val="7"/>
          <w:sz w:val="22"/>
        </w:rPr>
        <w:t> </w:t>
      </w:r>
      <w:r>
        <w:rPr>
          <w:rFonts w:ascii="Arial"/>
          <w:color w:val="393939"/>
          <w:w w:val="90"/>
          <w:sz w:val="22"/>
        </w:rPr>
        <w:t>-</w:t>
      </w:r>
      <w:r>
        <w:rPr>
          <w:rFonts w:ascii="Arial"/>
          <w:color w:val="393939"/>
          <w:spacing w:val="11"/>
          <w:sz w:val="22"/>
        </w:rPr>
        <w:t> </w:t>
      </w:r>
      <w:r>
        <w:rPr>
          <w:rFonts w:ascii="Arial"/>
          <w:color w:val="393939"/>
          <w:w w:val="90"/>
          <w:sz w:val="22"/>
        </w:rPr>
        <w:t>metallurgy</w:t>
      </w:r>
      <w:r>
        <w:rPr>
          <w:rFonts w:ascii="Arial"/>
          <w:color w:val="393939"/>
          <w:spacing w:val="16"/>
          <w:sz w:val="22"/>
        </w:rPr>
        <w:t> </w:t>
      </w:r>
      <w:r>
        <w:rPr>
          <w:rFonts w:ascii="Arial"/>
          <w:color w:val="393939"/>
          <w:spacing w:val="-2"/>
          <w:w w:val="90"/>
          <w:sz w:val="22"/>
        </w:rPr>
        <w:t>grade</w:t>
      </w:r>
    </w:p>
    <w:p>
      <w:pPr>
        <w:pStyle w:val="ListParagraph"/>
        <w:numPr>
          <w:ilvl w:val="1"/>
          <w:numId w:val="1"/>
        </w:numPr>
        <w:tabs>
          <w:tab w:pos="858" w:val="left" w:leader="none"/>
        </w:tabs>
        <w:spacing w:line="246" w:lineRule="exact" w:before="0" w:after="0"/>
        <w:ind w:left="858" w:right="0" w:hanging="220"/>
        <w:jc w:val="left"/>
        <w:rPr>
          <w:rFonts w:ascii="Arial"/>
          <w:color w:val="3A3A3A"/>
          <w:sz w:val="22"/>
        </w:rPr>
      </w:pPr>
      <w:r>
        <w:rPr>
          <w:rFonts w:ascii="Arial"/>
          <w:color w:val="3A3A3A"/>
          <w:spacing w:val="-2"/>
          <w:sz w:val="22"/>
        </w:rPr>
        <w:t>Cobalt</w:t>
      </w:r>
    </w:p>
    <w:p>
      <w:pPr>
        <w:pStyle w:val="ListParagraph"/>
        <w:numPr>
          <w:ilvl w:val="1"/>
          <w:numId w:val="1"/>
        </w:numPr>
        <w:tabs>
          <w:tab w:pos="856" w:val="left" w:leader="none"/>
        </w:tabs>
        <w:spacing w:line="246" w:lineRule="exact" w:before="0" w:after="0"/>
        <w:ind w:left="856" w:right="0" w:hanging="212"/>
        <w:jc w:val="left"/>
        <w:rPr>
          <w:rFonts w:ascii="Arial"/>
          <w:color w:val="373737"/>
          <w:sz w:val="22"/>
        </w:rPr>
      </w:pPr>
      <w:r>
        <w:rPr>
          <w:rFonts w:ascii="Arial"/>
          <w:color w:val="373737"/>
          <w:spacing w:val="-2"/>
          <w:w w:val="95"/>
          <w:sz w:val="22"/>
        </w:rPr>
        <w:t>Copper</w:t>
      </w:r>
    </w:p>
    <w:p>
      <w:pPr>
        <w:pStyle w:val="ListParagraph"/>
        <w:numPr>
          <w:ilvl w:val="1"/>
          <w:numId w:val="1"/>
        </w:numPr>
        <w:tabs>
          <w:tab w:pos="855" w:val="left" w:leader="none"/>
        </w:tabs>
        <w:spacing w:line="247" w:lineRule="exact" w:before="0" w:after="0"/>
        <w:ind w:left="855" w:right="0" w:hanging="217"/>
        <w:jc w:val="left"/>
        <w:rPr>
          <w:rFonts w:ascii="Arial"/>
          <w:color w:val="313131"/>
          <w:sz w:val="22"/>
        </w:rPr>
      </w:pPr>
      <w:r>
        <w:rPr>
          <w:rFonts w:ascii="Arial"/>
          <w:color w:val="313131"/>
          <w:spacing w:val="-2"/>
          <w:sz w:val="22"/>
        </w:rPr>
        <w:t>Gallium</w:t>
      </w:r>
    </w:p>
    <w:p>
      <w:pPr>
        <w:pStyle w:val="ListParagraph"/>
        <w:numPr>
          <w:ilvl w:val="1"/>
          <w:numId w:val="1"/>
        </w:numPr>
        <w:tabs>
          <w:tab w:pos="854" w:val="left" w:leader="none"/>
        </w:tabs>
        <w:spacing w:line="247" w:lineRule="exact" w:before="0" w:after="0"/>
        <w:ind w:left="854" w:right="0" w:hanging="216"/>
        <w:jc w:val="left"/>
        <w:rPr>
          <w:rFonts w:ascii="Arial"/>
          <w:color w:val="363636"/>
          <w:sz w:val="22"/>
        </w:rPr>
      </w:pPr>
      <w:r>
        <w:rPr>
          <w:rFonts w:ascii="Arial"/>
          <w:color w:val="363636"/>
          <w:spacing w:val="-2"/>
          <w:sz w:val="22"/>
        </w:rPr>
        <w:t>Germanium</w:t>
      </w:r>
    </w:p>
    <w:p>
      <w:pPr>
        <w:pStyle w:val="ListParagraph"/>
        <w:numPr>
          <w:ilvl w:val="1"/>
          <w:numId w:val="1"/>
        </w:numPr>
        <w:tabs>
          <w:tab w:pos="851" w:val="left" w:leader="none"/>
        </w:tabs>
        <w:spacing w:line="246" w:lineRule="exact" w:before="0" w:after="0"/>
        <w:ind w:left="851" w:right="0" w:hanging="218"/>
        <w:jc w:val="left"/>
        <w:rPr>
          <w:rFonts w:ascii="Arial"/>
          <w:color w:val="393939"/>
          <w:sz w:val="22"/>
        </w:rPr>
      </w:pPr>
      <w:r>
        <w:rPr>
          <w:rFonts w:ascii="Arial"/>
          <w:color w:val="393939"/>
          <w:w w:val="90"/>
          <w:sz w:val="22"/>
        </w:rPr>
        <w:t>Lithium</w:t>
      </w:r>
      <w:r>
        <w:rPr>
          <w:rFonts w:ascii="Arial"/>
          <w:color w:val="393939"/>
          <w:spacing w:val="-1"/>
          <w:sz w:val="22"/>
        </w:rPr>
        <w:t> </w:t>
      </w:r>
      <w:r>
        <w:rPr>
          <w:rFonts w:ascii="Arial"/>
          <w:color w:val="393939"/>
          <w:w w:val="90"/>
          <w:sz w:val="22"/>
        </w:rPr>
        <w:t>-</w:t>
      </w:r>
      <w:r>
        <w:rPr>
          <w:rFonts w:ascii="Arial"/>
          <w:color w:val="393939"/>
          <w:spacing w:val="8"/>
          <w:sz w:val="22"/>
        </w:rPr>
        <w:t> </w:t>
      </w:r>
      <w:r>
        <w:rPr>
          <w:rFonts w:ascii="Arial"/>
          <w:color w:val="393939"/>
          <w:w w:val="90"/>
          <w:sz w:val="22"/>
        </w:rPr>
        <w:t>battery</w:t>
      </w:r>
      <w:r>
        <w:rPr>
          <w:rFonts w:ascii="Arial"/>
          <w:color w:val="393939"/>
          <w:spacing w:val="2"/>
          <w:sz w:val="22"/>
        </w:rPr>
        <w:t> </w:t>
      </w:r>
      <w:r>
        <w:rPr>
          <w:rFonts w:ascii="Arial"/>
          <w:color w:val="393939"/>
          <w:spacing w:val="-4"/>
          <w:w w:val="90"/>
          <w:sz w:val="22"/>
        </w:rPr>
        <w:t>grade</w:t>
      </w:r>
    </w:p>
    <w:p>
      <w:pPr>
        <w:pStyle w:val="ListParagraph"/>
        <w:numPr>
          <w:ilvl w:val="1"/>
          <w:numId w:val="1"/>
        </w:numPr>
        <w:tabs>
          <w:tab w:pos="846" w:val="left" w:leader="none"/>
        </w:tabs>
        <w:spacing w:line="247" w:lineRule="exact" w:before="0" w:after="0"/>
        <w:ind w:left="846" w:right="0" w:hanging="203"/>
        <w:jc w:val="left"/>
        <w:rPr>
          <w:rFonts w:ascii="Arial"/>
          <w:color w:val="3A3A3A"/>
          <w:sz w:val="22"/>
        </w:rPr>
      </w:pPr>
      <w:r>
        <w:rPr>
          <w:rFonts w:ascii="Arial"/>
          <w:color w:val="3A3A3A"/>
          <w:w w:val="85"/>
          <w:sz w:val="22"/>
        </w:rPr>
        <w:t>Magnesium</w:t>
      </w:r>
      <w:r>
        <w:rPr>
          <w:rFonts w:ascii="Arial"/>
          <w:color w:val="3A3A3A"/>
          <w:spacing w:val="39"/>
          <w:sz w:val="22"/>
        </w:rPr>
        <w:t> </w:t>
      </w:r>
      <w:r>
        <w:rPr>
          <w:rFonts w:ascii="Arial"/>
          <w:color w:val="3A3A3A"/>
          <w:spacing w:val="-4"/>
          <w:sz w:val="22"/>
        </w:rPr>
        <w:t>metal</w:t>
      </w:r>
    </w:p>
    <w:p>
      <w:pPr>
        <w:pStyle w:val="ListParagraph"/>
        <w:numPr>
          <w:ilvl w:val="1"/>
          <w:numId w:val="1"/>
        </w:numPr>
        <w:tabs>
          <w:tab w:pos="849" w:val="left" w:leader="none"/>
        </w:tabs>
        <w:spacing w:line="248" w:lineRule="exact" w:before="0" w:after="0"/>
        <w:ind w:left="849" w:right="0" w:hanging="211"/>
        <w:jc w:val="left"/>
        <w:rPr>
          <w:rFonts w:ascii="Arial"/>
          <w:color w:val="373737"/>
          <w:sz w:val="22"/>
        </w:rPr>
      </w:pPr>
      <w:r>
        <w:rPr>
          <w:rFonts w:ascii="Arial"/>
          <w:color w:val="373737"/>
          <w:w w:val="85"/>
          <w:sz w:val="22"/>
        </w:rPr>
        <w:t>Manganese</w:t>
      </w:r>
      <w:r>
        <w:rPr>
          <w:rFonts w:ascii="Arial"/>
          <w:color w:val="373737"/>
          <w:spacing w:val="3"/>
          <w:sz w:val="22"/>
        </w:rPr>
        <w:t> </w:t>
      </w:r>
      <w:r>
        <w:rPr>
          <w:rFonts w:ascii="Arial"/>
          <w:color w:val="373737"/>
          <w:w w:val="85"/>
          <w:sz w:val="22"/>
        </w:rPr>
        <w:t>-</w:t>
      </w:r>
      <w:r>
        <w:rPr>
          <w:rFonts w:ascii="Arial"/>
          <w:color w:val="373737"/>
          <w:spacing w:val="11"/>
          <w:sz w:val="22"/>
        </w:rPr>
        <w:t> </w:t>
      </w:r>
      <w:r>
        <w:rPr>
          <w:rFonts w:ascii="Arial"/>
          <w:color w:val="373737"/>
          <w:w w:val="85"/>
          <w:sz w:val="22"/>
        </w:rPr>
        <w:t>battery</w:t>
      </w:r>
      <w:r>
        <w:rPr>
          <w:rFonts w:ascii="Arial"/>
          <w:color w:val="373737"/>
          <w:spacing w:val="23"/>
          <w:sz w:val="22"/>
        </w:rPr>
        <w:t> </w:t>
      </w:r>
      <w:r>
        <w:rPr>
          <w:rFonts w:ascii="Arial"/>
          <w:color w:val="373737"/>
          <w:spacing w:val="-2"/>
          <w:w w:val="85"/>
          <w:sz w:val="22"/>
        </w:rPr>
        <w:t>grade</w:t>
      </w:r>
    </w:p>
    <w:p>
      <w:pPr>
        <w:pStyle w:val="ListParagraph"/>
        <w:numPr>
          <w:ilvl w:val="1"/>
          <w:numId w:val="1"/>
        </w:numPr>
        <w:tabs>
          <w:tab w:pos="947" w:val="left" w:leader="none"/>
        </w:tabs>
        <w:spacing w:line="246" w:lineRule="exact" w:before="0" w:after="0"/>
        <w:ind w:left="947" w:right="0" w:hanging="310"/>
        <w:jc w:val="left"/>
        <w:rPr>
          <w:rFonts w:ascii="Arial"/>
          <w:color w:val="333333"/>
          <w:sz w:val="22"/>
        </w:rPr>
      </w:pPr>
      <w:r>
        <w:rPr>
          <w:rFonts w:ascii="Arial"/>
          <w:color w:val="333333"/>
          <w:w w:val="90"/>
          <w:sz w:val="22"/>
        </w:rPr>
        <w:t>Natural</w:t>
      </w:r>
      <w:r>
        <w:rPr>
          <w:rFonts w:ascii="Arial"/>
          <w:color w:val="333333"/>
          <w:spacing w:val="-10"/>
          <w:w w:val="90"/>
          <w:sz w:val="22"/>
        </w:rPr>
        <w:t> </w:t>
      </w:r>
      <w:r>
        <w:rPr>
          <w:rFonts w:ascii="Arial"/>
          <w:color w:val="333333"/>
          <w:w w:val="90"/>
          <w:sz w:val="22"/>
        </w:rPr>
        <w:t>Graphite</w:t>
      </w:r>
      <w:r>
        <w:rPr>
          <w:rFonts w:ascii="Arial"/>
          <w:color w:val="333333"/>
          <w:spacing w:val="-2"/>
          <w:w w:val="90"/>
          <w:sz w:val="22"/>
        </w:rPr>
        <w:t> </w:t>
      </w:r>
      <w:r>
        <w:rPr>
          <w:rFonts w:ascii="Arial"/>
          <w:color w:val="333333"/>
          <w:w w:val="90"/>
          <w:sz w:val="22"/>
        </w:rPr>
        <w:t>-</w:t>
      </w:r>
      <w:r>
        <w:rPr>
          <w:rFonts w:ascii="Arial"/>
          <w:color w:val="333333"/>
          <w:spacing w:val="-2"/>
          <w:w w:val="90"/>
          <w:sz w:val="22"/>
        </w:rPr>
        <w:t> </w:t>
      </w:r>
      <w:r>
        <w:rPr>
          <w:rFonts w:ascii="Arial"/>
          <w:color w:val="333333"/>
          <w:w w:val="90"/>
          <w:sz w:val="22"/>
        </w:rPr>
        <w:t>battery</w:t>
      </w:r>
      <w:r>
        <w:rPr>
          <w:rFonts w:ascii="Arial"/>
          <w:color w:val="333333"/>
          <w:spacing w:val="-9"/>
          <w:w w:val="90"/>
          <w:sz w:val="22"/>
        </w:rPr>
        <w:t> </w:t>
      </w:r>
      <w:r>
        <w:rPr>
          <w:rFonts w:ascii="Arial"/>
          <w:color w:val="333333"/>
          <w:spacing w:val="-2"/>
          <w:w w:val="90"/>
          <w:sz w:val="22"/>
        </w:rPr>
        <w:t>grade</w:t>
      </w:r>
    </w:p>
    <w:p>
      <w:pPr>
        <w:pStyle w:val="ListParagraph"/>
        <w:numPr>
          <w:ilvl w:val="1"/>
          <w:numId w:val="1"/>
        </w:numPr>
        <w:tabs>
          <w:tab w:pos="945" w:val="left" w:leader="none"/>
        </w:tabs>
        <w:spacing w:line="246" w:lineRule="exact" w:before="0" w:after="0"/>
        <w:ind w:left="945" w:right="0" w:hanging="309"/>
        <w:jc w:val="left"/>
        <w:rPr>
          <w:rFonts w:ascii="Arial"/>
          <w:color w:val="363636"/>
          <w:sz w:val="22"/>
        </w:rPr>
      </w:pPr>
      <w:r>
        <w:rPr>
          <w:rFonts w:ascii="Arial"/>
          <w:color w:val="363636"/>
          <w:w w:val="90"/>
          <w:sz w:val="22"/>
        </w:rPr>
        <w:t>Nickel</w:t>
      </w:r>
      <w:r>
        <w:rPr>
          <w:rFonts w:ascii="Arial"/>
          <w:color w:val="363636"/>
          <w:sz w:val="22"/>
        </w:rPr>
        <w:t> </w:t>
      </w:r>
      <w:r>
        <w:rPr>
          <w:rFonts w:ascii="Arial"/>
          <w:color w:val="363636"/>
          <w:w w:val="90"/>
          <w:sz w:val="22"/>
        </w:rPr>
        <w:t>-</w:t>
      </w:r>
      <w:r>
        <w:rPr>
          <w:rFonts w:ascii="Arial"/>
          <w:color w:val="363636"/>
          <w:spacing w:val="7"/>
          <w:sz w:val="22"/>
        </w:rPr>
        <w:t> </w:t>
      </w:r>
      <w:r>
        <w:rPr>
          <w:rFonts w:ascii="Arial"/>
          <w:color w:val="363636"/>
          <w:w w:val="90"/>
          <w:sz w:val="22"/>
        </w:rPr>
        <w:t>battery</w:t>
      </w:r>
      <w:r>
        <w:rPr>
          <w:rFonts w:ascii="Arial"/>
          <w:color w:val="363636"/>
          <w:spacing w:val="5"/>
          <w:sz w:val="22"/>
        </w:rPr>
        <w:t> </w:t>
      </w:r>
      <w:r>
        <w:rPr>
          <w:rFonts w:ascii="Arial"/>
          <w:color w:val="363636"/>
          <w:spacing w:val="-2"/>
          <w:w w:val="90"/>
          <w:sz w:val="22"/>
        </w:rPr>
        <w:t>grade</w:t>
      </w:r>
    </w:p>
    <w:p>
      <w:pPr>
        <w:pStyle w:val="ListParagraph"/>
        <w:numPr>
          <w:ilvl w:val="1"/>
          <w:numId w:val="1"/>
        </w:numPr>
        <w:tabs>
          <w:tab w:pos="954" w:val="left" w:leader="none"/>
        </w:tabs>
        <w:spacing w:line="247" w:lineRule="exact" w:before="0" w:after="0"/>
        <w:ind w:left="954" w:right="0" w:hanging="319"/>
        <w:jc w:val="left"/>
        <w:rPr>
          <w:rFonts w:ascii="Arial"/>
          <w:color w:val="373737"/>
          <w:sz w:val="22"/>
        </w:rPr>
      </w:pPr>
      <w:r>
        <w:rPr>
          <w:rFonts w:ascii="Arial"/>
          <w:color w:val="373737"/>
          <w:w w:val="90"/>
          <w:sz w:val="22"/>
        </w:rPr>
        <w:t>Platinum</w:t>
      </w:r>
      <w:r>
        <w:rPr>
          <w:rFonts w:ascii="Arial"/>
          <w:color w:val="373737"/>
          <w:spacing w:val="-9"/>
          <w:w w:val="90"/>
          <w:sz w:val="22"/>
        </w:rPr>
        <w:t> </w:t>
      </w:r>
      <w:r>
        <w:rPr>
          <w:rFonts w:ascii="Arial"/>
          <w:color w:val="373737"/>
          <w:w w:val="90"/>
          <w:sz w:val="22"/>
        </w:rPr>
        <w:t>Group</w:t>
      </w:r>
      <w:r>
        <w:rPr>
          <w:rFonts w:ascii="Arial"/>
          <w:color w:val="373737"/>
          <w:spacing w:val="-9"/>
          <w:w w:val="90"/>
          <w:sz w:val="22"/>
        </w:rPr>
        <w:t> </w:t>
      </w:r>
      <w:r>
        <w:rPr>
          <w:rFonts w:ascii="Arial"/>
          <w:color w:val="373737"/>
          <w:spacing w:val="-2"/>
          <w:w w:val="90"/>
          <w:sz w:val="22"/>
        </w:rPr>
        <w:t>Metals</w:t>
      </w:r>
    </w:p>
    <w:p>
      <w:pPr>
        <w:pStyle w:val="ListParagraph"/>
        <w:numPr>
          <w:ilvl w:val="1"/>
          <w:numId w:val="1"/>
        </w:numPr>
        <w:tabs>
          <w:tab w:pos="957" w:val="left" w:leader="none"/>
        </w:tabs>
        <w:spacing w:line="244" w:lineRule="exact" w:before="0" w:after="0"/>
        <w:ind w:left="957" w:right="0" w:hanging="322"/>
        <w:jc w:val="left"/>
        <w:rPr>
          <w:rFonts w:ascii="Arial"/>
          <w:color w:val="393939"/>
          <w:sz w:val="22"/>
        </w:rPr>
      </w:pPr>
      <w:r>
        <w:rPr>
          <w:rFonts w:ascii="Arial"/>
          <w:color w:val="393939"/>
          <w:w w:val="85"/>
          <w:sz w:val="22"/>
        </w:rPr>
        <w:t>Rare</w:t>
      </w:r>
      <w:r>
        <w:rPr>
          <w:rFonts w:ascii="Arial"/>
          <w:color w:val="393939"/>
          <w:spacing w:val="-5"/>
          <w:sz w:val="22"/>
        </w:rPr>
        <w:t> </w:t>
      </w:r>
      <w:r>
        <w:rPr>
          <w:rFonts w:ascii="Arial"/>
          <w:color w:val="393939"/>
          <w:w w:val="85"/>
          <w:sz w:val="22"/>
        </w:rPr>
        <w:t>Earth</w:t>
      </w:r>
      <w:r>
        <w:rPr>
          <w:rFonts w:ascii="Arial"/>
          <w:color w:val="393939"/>
          <w:spacing w:val="-4"/>
          <w:sz w:val="22"/>
        </w:rPr>
        <w:t> </w:t>
      </w:r>
      <w:r>
        <w:rPr>
          <w:rFonts w:ascii="Arial"/>
          <w:color w:val="393939"/>
          <w:w w:val="85"/>
          <w:sz w:val="22"/>
        </w:rPr>
        <w:t>Elements</w:t>
      </w:r>
      <w:r>
        <w:rPr>
          <w:rFonts w:ascii="Arial"/>
          <w:color w:val="393939"/>
          <w:spacing w:val="7"/>
          <w:sz w:val="22"/>
        </w:rPr>
        <w:t> </w:t>
      </w:r>
      <w:r>
        <w:rPr>
          <w:rFonts w:ascii="Arial"/>
          <w:color w:val="393939"/>
          <w:w w:val="85"/>
          <w:sz w:val="22"/>
        </w:rPr>
        <w:t>for</w:t>
      </w:r>
      <w:r>
        <w:rPr>
          <w:rFonts w:ascii="Arial"/>
          <w:color w:val="393939"/>
          <w:spacing w:val="3"/>
          <w:sz w:val="22"/>
        </w:rPr>
        <w:t> </w:t>
      </w:r>
      <w:r>
        <w:rPr>
          <w:rFonts w:ascii="Arial"/>
          <w:color w:val="393939"/>
          <w:w w:val="85"/>
          <w:sz w:val="22"/>
        </w:rPr>
        <w:t>magnets</w:t>
      </w:r>
      <w:r>
        <w:rPr>
          <w:rFonts w:ascii="Arial"/>
          <w:color w:val="393939"/>
          <w:spacing w:val="1"/>
          <w:sz w:val="22"/>
        </w:rPr>
        <w:t> </w:t>
      </w:r>
      <w:r>
        <w:rPr>
          <w:rFonts w:ascii="Arial"/>
          <w:color w:val="393939"/>
          <w:w w:val="85"/>
          <w:sz w:val="22"/>
        </w:rPr>
        <w:t>(Nd,</w:t>
      </w:r>
      <w:r>
        <w:rPr>
          <w:rFonts w:ascii="Arial"/>
          <w:color w:val="393939"/>
          <w:spacing w:val="7"/>
          <w:sz w:val="22"/>
        </w:rPr>
        <w:t> </w:t>
      </w:r>
      <w:r>
        <w:rPr>
          <w:rFonts w:ascii="Arial"/>
          <w:color w:val="393939"/>
          <w:w w:val="85"/>
          <w:sz w:val="22"/>
        </w:rPr>
        <w:t>Pr,</w:t>
      </w:r>
      <w:r>
        <w:rPr>
          <w:rFonts w:ascii="Arial"/>
          <w:color w:val="393939"/>
          <w:sz w:val="22"/>
        </w:rPr>
        <w:t> </w:t>
      </w:r>
      <w:r>
        <w:rPr>
          <w:rFonts w:ascii="Arial"/>
          <w:color w:val="393939"/>
          <w:w w:val="85"/>
          <w:sz w:val="22"/>
        </w:rPr>
        <w:t>Tb,</w:t>
      </w:r>
      <w:r>
        <w:rPr>
          <w:rFonts w:ascii="Arial"/>
          <w:color w:val="393939"/>
          <w:spacing w:val="6"/>
          <w:sz w:val="22"/>
        </w:rPr>
        <w:t> </w:t>
      </w:r>
      <w:r>
        <w:rPr>
          <w:rFonts w:ascii="Arial"/>
          <w:color w:val="393939"/>
          <w:w w:val="85"/>
          <w:sz w:val="22"/>
        </w:rPr>
        <w:t>Dy,</w:t>
      </w:r>
      <w:r>
        <w:rPr>
          <w:rFonts w:ascii="Arial"/>
          <w:color w:val="393939"/>
          <w:spacing w:val="12"/>
          <w:sz w:val="22"/>
        </w:rPr>
        <w:t> </w:t>
      </w:r>
      <w:r>
        <w:rPr>
          <w:rFonts w:ascii="Arial"/>
          <w:color w:val="393939"/>
          <w:w w:val="85"/>
          <w:sz w:val="22"/>
        </w:rPr>
        <w:t>Gd,</w:t>
      </w:r>
      <w:r>
        <w:rPr>
          <w:rFonts w:ascii="Arial"/>
          <w:color w:val="393939"/>
          <w:spacing w:val="23"/>
          <w:sz w:val="22"/>
        </w:rPr>
        <w:t> </w:t>
      </w:r>
      <w:r>
        <w:rPr>
          <w:rFonts w:ascii="Arial"/>
          <w:color w:val="393939"/>
          <w:w w:val="85"/>
          <w:sz w:val="22"/>
        </w:rPr>
        <w:t>Sm,</w:t>
      </w:r>
      <w:r>
        <w:rPr>
          <w:rFonts w:ascii="Arial"/>
          <w:color w:val="393939"/>
          <w:spacing w:val="11"/>
          <w:sz w:val="22"/>
        </w:rPr>
        <w:t> </w:t>
      </w:r>
      <w:r>
        <w:rPr>
          <w:rFonts w:ascii="Arial"/>
          <w:color w:val="393939"/>
          <w:w w:val="85"/>
          <w:sz w:val="22"/>
        </w:rPr>
        <w:t>and</w:t>
      </w:r>
      <w:r>
        <w:rPr>
          <w:rFonts w:ascii="Arial"/>
          <w:color w:val="393939"/>
          <w:spacing w:val="2"/>
          <w:sz w:val="22"/>
        </w:rPr>
        <w:t> </w:t>
      </w:r>
      <w:r>
        <w:rPr>
          <w:rFonts w:ascii="Arial"/>
          <w:color w:val="393939"/>
          <w:spacing w:val="-5"/>
          <w:w w:val="85"/>
          <w:sz w:val="22"/>
        </w:rPr>
        <w:t>Ce)</w:t>
      </w:r>
    </w:p>
    <w:p>
      <w:pPr>
        <w:pStyle w:val="ListParagraph"/>
        <w:numPr>
          <w:ilvl w:val="1"/>
          <w:numId w:val="1"/>
        </w:numPr>
        <w:tabs>
          <w:tab w:pos="964" w:val="left" w:leader="none"/>
        </w:tabs>
        <w:spacing w:line="246" w:lineRule="exact" w:before="0" w:after="0"/>
        <w:ind w:left="964" w:right="0" w:hanging="330"/>
        <w:jc w:val="left"/>
        <w:rPr>
          <w:rFonts w:ascii="Arial"/>
          <w:color w:val="363636"/>
          <w:sz w:val="22"/>
        </w:rPr>
      </w:pPr>
      <w:r>
        <w:rPr>
          <w:rFonts w:ascii="Arial"/>
          <w:color w:val="363636"/>
          <w:w w:val="90"/>
          <w:sz w:val="22"/>
        </w:rPr>
        <w:t>Silicon</w:t>
      </w:r>
      <w:r>
        <w:rPr>
          <w:rFonts w:ascii="Arial"/>
          <w:color w:val="363636"/>
          <w:spacing w:val="-3"/>
          <w:sz w:val="22"/>
        </w:rPr>
        <w:t> </w:t>
      </w:r>
      <w:r>
        <w:rPr>
          <w:rFonts w:ascii="Arial"/>
          <w:color w:val="363636"/>
          <w:spacing w:val="-2"/>
          <w:w w:val="95"/>
          <w:sz w:val="22"/>
        </w:rPr>
        <w:t>metal</w:t>
      </w:r>
    </w:p>
    <w:p>
      <w:pPr>
        <w:pStyle w:val="ListParagraph"/>
        <w:numPr>
          <w:ilvl w:val="1"/>
          <w:numId w:val="1"/>
        </w:numPr>
        <w:tabs>
          <w:tab w:pos="946" w:val="left" w:leader="none"/>
        </w:tabs>
        <w:spacing w:line="247" w:lineRule="exact" w:before="0" w:after="0"/>
        <w:ind w:left="946" w:right="0" w:hanging="314"/>
        <w:jc w:val="left"/>
        <w:rPr>
          <w:rFonts w:ascii="Arial"/>
          <w:color w:val="313131"/>
          <w:sz w:val="22"/>
        </w:rPr>
      </w:pPr>
      <w:r>
        <w:rPr>
          <w:rFonts w:ascii="Arial"/>
          <w:color w:val="313131"/>
          <w:w w:val="90"/>
          <w:sz w:val="22"/>
        </w:rPr>
        <w:t>Titanium</w:t>
      </w:r>
      <w:r>
        <w:rPr>
          <w:rFonts w:ascii="Arial"/>
          <w:color w:val="313131"/>
          <w:spacing w:val="21"/>
          <w:sz w:val="22"/>
        </w:rPr>
        <w:t> </w:t>
      </w:r>
      <w:r>
        <w:rPr>
          <w:rFonts w:ascii="Arial"/>
          <w:color w:val="313131"/>
          <w:spacing w:val="-2"/>
          <w:w w:val="95"/>
          <w:sz w:val="22"/>
        </w:rPr>
        <w:t>metal</w:t>
      </w:r>
    </w:p>
    <w:p>
      <w:pPr>
        <w:pStyle w:val="ListParagraph"/>
        <w:numPr>
          <w:ilvl w:val="1"/>
          <w:numId w:val="1"/>
        </w:numPr>
        <w:tabs>
          <w:tab w:pos="952" w:val="left" w:leader="none"/>
        </w:tabs>
        <w:spacing w:line="248" w:lineRule="exact" w:before="0" w:after="0"/>
        <w:ind w:left="952" w:right="0" w:hanging="316"/>
        <w:jc w:val="left"/>
        <w:rPr>
          <w:rFonts w:ascii="Arial"/>
          <w:color w:val="373737"/>
          <w:sz w:val="22"/>
        </w:rPr>
      </w:pPr>
      <w:r>
        <w:rPr>
          <w:rFonts w:ascii="Arial"/>
          <w:color w:val="373737"/>
          <w:spacing w:val="-2"/>
          <w:w w:val="95"/>
          <w:sz w:val="22"/>
        </w:rPr>
        <w:t>Tungsten</w:t>
      </w:r>
    </w:p>
    <w:p>
      <w:pPr>
        <w:pStyle w:val="BodyText"/>
        <w:spacing w:before="230"/>
        <w:rPr>
          <w:rFonts w:ascii="Arial"/>
        </w:rPr>
      </w:pPr>
    </w:p>
    <w:p>
      <w:pPr>
        <w:pStyle w:val="BodyText"/>
        <w:ind w:left="638"/>
        <w:rPr>
          <w:rFonts w:ascii="Arial"/>
        </w:rPr>
      </w:pPr>
      <w:r>
        <w:rPr>
          <w:rFonts w:ascii="Arial"/>
          <w:color w:val="373737"/>
          <w:spacing w:val="-4"/>
        </w:rPr>
        <w:t>List</w:t>
      </w:r>
      <w:r>
        <w:rPr>
          <w:rFonts w:ascii="Arial"/>
          <w:color w:val="373737"/>
          <w:spacing w:val="-5"/>
        </w:rPr>
        <w:t> </w:t>
      </w:r>
      <w:r>
        <w:rPr>
          <w:rFonts w:ascii="Arial"/>
          <w:color w:val="373737"/>
          <w:spacing w:val="-4"/>
        </w:rPr>
        <w:t>of</w:t>
      </w:r>
      <w:r>
        <w:rPr>
          <w:rFonts w:ascii="Arial"/>
          <w:color w:val="373737"/>
          <w:spacing w:val="-36"/>
        </w:rPr>
        <w:t> </w:t>
      </w:r>
      <w:r>
        <w:rPr>
          <w:rFonts w:ascii="Arial"/>
          <w:color w:val="373737"/>
          <w:spacing w:val="-4"/>
        </w:rPr>
        <w:t>Critical</w:t>
      </w:r>
      <w:r>
        <w:rPr>
          <w:rFonts w:ascii="Arial"/>
          <w:color w:val="373737"/>
          <w:spacing w:val="-12"/>
        </w:rPr>
        <w:t> </w:t>
      </w:r>
      <w:r>
        <w:rPr>
          <w:rFonts w:ascii="Arial"/>
          <w:color w:val="373737"/>
          <w:spacing w:val="-4"/>
        </w:rPr>
        <w:t>Raw</w:t>
      </w:r>
      <w:r>
        <w:rPr>
          <w:rFonts w:ascii="Arial"/>
          <w:color w:val="373737"/>
          <w:spacing w:val="-15"/>
        </w:rPr>
        <w:t> </w:t>
      </w:r>
      <w:r>
        <w:rPr>
          <w:rFonts w:ascii="Arial"/>
          <w:color w:val="373737"/>
          <w:spacing w:val="-4"/>
        </w:rPr>
        <w:t>Materials</w:t>
      </w:r>
    </w:p>
    <w:p>
      <w:pPr>
        <w:pStyle w:val="ListParagraph"/>
        <w:numPr>
          <w:ilvl w:val="0"/>
          <w:numId w:val="2"/>
        </w:numPr>
        <w:tabs>
          <w:tab w:pos="839" w:val="left" w:leader="none"/>
        </w:tabs>
        <w:spacing w:line="250" w:lineRule="exact" w:before="240" w:after="0"/>
        <w:ind w:left="839" w:right="0" w:hanging="204"/>
        <w:jc w:val="left"/>
        <w:rPr>
          <w:rFonts w:ascii="Arial"/>
          <w:color w:val="363636"/>
          <w:sz w:val="22"/>
        </w:rPr>
      </w:pPr>
      <w:r>
        <w:rPr>
          <w:rFonts w:ascii="Arial"/>
          <w:color w:val="363636"/>
          <w:spacing w:val="-2"/>
          <w:sz w:val="22"/>
        </w:rPr>
        <w:t>Antimony</w:t>
      </w:r>
    </w:p>
    <w:p>
      <w:pPr>
        <w:pStyle w:val="ListParagraph"/>
        <w:numPr>
          <w:ilvl w:val="0"/>
          <w:numId w:val="2"/>
        </w:numPr>
        <w:tabs>
          <w:tab w:pos="840" w:val="left" w:leader="none"/>
        </w:tabs>
        <w:spacing w:line="246" w:lineRule="exact" w:before="0" w:after="0"/>
        <w:ind w:left="840" w:right="0" w:hanging="209"/>
        <w:jc w:val="left"/>
        <w:rPr>
          <w:rFonts w:ascii="Arial"/>
          <w:color w:val="393939"/>
          <w:sz w:val="22"/>
        </w:rPr>
      </w:pPr>
      <w:r>
        <w:rPr>
          <w:rFonts w:ascii="Arial"/>
          <w:color w:val="393939"/>
          <w:spacing w:val="-2"/>
          <w:sz w:val="22"/>
        </w:rPr>
        <w:t>Arsenic</w:t>
      </w:r>
    </w:p>
    <w:p>
      <w:pPr>
        <w:pStyle w:val="ListParagraph"/>
        <w:numPr>
          <w:ilvl w:val="0"/>
          <w:numId w:val="2"/>
        </w:numPr>
        <w:tabs>
          <w:tab w:pos="847" w:val="left" w:leader="none"/>
        </w:tabs>
        <w:spacing w:line="245" w:lineRule="exact" w:before="0" w:after="0"/>
        <w:ind w:left="847" w:right="0" w:hanging="210"/>
        <w:jc w:val="left"/>
        <w:rPr>
          <w:rFonts w:ascii="Arial"/>
          <w:color w:val="383838"/>
          <w:sz w:val="22"/>
        </w:rPr>
      </w:pPr>
      <w:r>
        <w:rPr>
          <w:rFonts w:ascii="Arial"/>
          <w:color w:val="383838"/>
          <w:spacing w:val="-2"/>
          <w:sz w:val="22"/>
        </w:rPr>
        <w:t>Bauxite</w:t>
      </w:r>
    </w:p>
    <w:p>
      <w:pPr>
        <w:pStyle w:val="ListParagraph"/>
        <w:numPr>
          <w:ilvl w:val="0"/>
          <w:numId w:val="2"/>
        </w:numPr>
        <w:tabs>
          <w:tab w:pos="845" w:val="left" w:leader="none"/>
        </w:tabs>
        <w:spacing w:line="248" w:lineRule="exact" w:before="0" w:after="0"/>
        <w:ind w:left="845" w:right="0" w:hanging="207"/>
        <w:jc w:val="left"/>
        <w:rPr>
          <w:rFonts w:ascii="Arial"/>
          <w:color w:val="373737"/>
          <w:sz w:val="22"/>
        </w:rPr>
      </w:pPr>
      <w:r>
        <w:rPr>
          <w:rFonts w:ascii="Arial"/>
          <w:color w:val="373737"/>
          <w:spacing w:val="-2"/>
          <w:sz w:val="22"/>
        </w:rPr>
        <w:t>Baryte</w:t>
      </w:r>
    </w:p>
    <w:p>
      <w:pPr>
        <w:pStyle w:val="ListParagraph"/>
        <w:numPr>
          <w:ilvl w:val="0"/>
          <w:numId w:val="2"/>
        </w:numPr>
        <w:tabs>
          <w:tab w:pos="849" w:val="left" w:leader="none"/>
        </w:tabs>
        <w:spacing w:line="247" w:lineRule="exact" w:before="0" w:after="0"/>
        <w:ind w:left="849" w:right="0" w:hanging="212"/>
        <w:jc w:val="left"/>
        <w:rPr>
          <w:rFonts w:ascii="Arial"/>
          <w:color w:val="333333"/>
          <w:sz w:val="22"/>
        </w:rPr>
      </w:pPr>
      <w:r>
        <w:rPr>
          <w:rFonts w:ascii="Arial"/>
          <w:color w:val="333333"/>
          <w:spacing w:val="-2"/>
          <w:sz w:val="22"/>
        </w:rPr>
        <w:t>Beryllium</w:t>
      </w:r>
    </w:p>
    <w:p>
      <w:pPr>
        <w:pStyle w:val="ListParagraph"/>
        <w:numPr>
          <w:ilvl w:val="0"/>
          <w:numId w:val="2"/>
        </w:numPr>
        <w:tabs>
          <w:tab w:pos="848" w:val="left" w:leader="none"/>
        </w:tabs>
        <w:spacing w:line="247" w:lineRule="exact" w:before="0" w:after="0"/>
        <w:ind w:left="848" w:right="0" w:hanging="216"/>
        <w:jc w:val="left"/>
        <w:rPr>
          <w:rFonts w:ascii="Arial"/>
          <w:color w:val="363636"/>
          <w:sz w:val="22"/>
        </w:rPr>
      </w:pPr>
      <w:r>
        <w:rPr>
          <w:rFonts w:ascii="Arial"/>
          <w:color w:val="363636"/>
          <w:spacing w:val="-2"/>
          <w:sz w:val="22"/>
        </w:rPr>
        <w:t>Bismuth</w:t>
      </w:r>
    </w:p>
    <w:p>
      <w:pPr>
        <w:pStyle w:val="ListParagraph"/>
        <w:numPr>
          <w:ilvl w:val="0"/>
          <w:numId w:val="2"/>
        </w:numPr>
        <w:tabs>
          <w:tab w:pos="845" w:val="left" w:leader="none"/>
        </w:tabs>
        <w:spacing w:line="247" w:lineRule="exact" w:before="0" w:after="0"/>
        <w:ind w:left="845" w:right="0" w:hanging="213"/>
        <w:jc w:val="left"/>
        <w:rPr>
          <w:rFonts w:ascii="Arial"/>
          <w:color w:val="383838"/>
          <w:sz w:val="22"/>
        </w:rPr>
      </w:pPr>
      <w:r>
        <w:rPr>
          <w:rFonts w:ascii="Arial"/>
          <w:color w:val="383838"/>
          <w:spacing w:val="-2"/>
          <w:sz w:val="22"/>
        </w:rPr>
        <w:t>Boron</w:t>
      </w:r>
    </w:p>
    <w:p>
      <w:pPr>
        <w:pStyle w:val="ListParagraph"/>
        <w:numPr>
          <w:ilvl w:val="0"/>
          <w:numId w:val="2"/>
        </w:numPr>
        <w:tabs>
          <w:tab w:pos="851" w:val="left" w:leader="none"/>
        </w:tabs>
        <w:spacing w:line="245" w:lineRule="exact" w:before="0" w:after="0"/>
        <w:ind w:left="851" w:right="0" w:hanging="215"/>
        <w:jc w:val="left"/>
        <w:rPr>
          <w:rFonts w:ascii="Arial"/>
          <w:color w:val="393939"/>
          <w:sz w:val="22"/>
        </w:rPr>
      </w:pPr>
      <w:r>
        <w:rPr>
          <w:rFonts w:ascii="Arial"/>
          <w:color w:val="393939"/>
          <w:spacing w:val="-2"/>
          <w:sz w:val="22"/>
        </w:rPr>
        <w:t>Cobalt</w:t>
      </w:r>
    </w:p>
    <w:p>
      <w:pPr>
        <w:pStyle w:val="ListParagraph"/>
        <w:numPr>
          <w:ilvl w:val="0"/>
          <w:numId w:val="2"/>
        </w:numPr>
        <w:tabs>
          <w:tab w:pos="853" w:val="left" w:leader="none"/>
        </w:tabs>
        <w:spacing w:line="246" w:lineRule="exact" w:before="0" w:after="0"/>
        <w:ind w:left="853" w:right="0" w:hanging="217"/>
        <w:jc w:val="left"/>
        <w:rPr>
          <w:rFonts w:ascii="Arial"/>
          <w:color w:val="373737"/>
          <w:sz w:val="22"/>
        </w:rPr>
      </w:pPr>
      <w:r>
        <w:rPr>
          <w:rFonts w:ascii="Arial"/>
          <w:color w:val="373737"/>
          <w:w w:val="90"/>
          <w:sz w:val="22"/>
        </w:rPr>
        <w:t>Coking</w:t>
      </w:r>
      <w:r>
        <w:rPr>
          <w:rFonts w:ascii="Arial"/>
          <w:color w:val="373737"/>
          <w:spacing w:val="-3"/>
          <w:sz w:val="22"/>
        </w:rPr>
        <w:t> </w:t>
      </w:r>
      <w:r>
        <w:rPr>
          <w:rFonts w:ascii="Arial"/>
          <w:color w:val="373737"/>
          <w:spacing w:val="-4"/>
          <w:w w:val="95"/>
          <w:sz w:val="22"/>
        </w:rPr>
        <w:t>Coal</w:t>
      </w:r>
    </w:p>
    <w:p>
      <w:pPr>
        <w:pStyle w:val="ListParagraph"/>
        <w:numPr>
          <w:ilvl w:val="0"/>
          <w:numId w:val="2"/>
        </w:numPr>
        <w:tabs>
          <w:tab w:pos="960" w:val="left" w:leader="none"/>
        </w:tabs>
        <w:spacing w:line="246" w:lineRule="exact" w:before="0" w:after="0"/>
        <w:ind w:left="960" w:right="0" w:hanging="326"/>
        <w:jc w:val="left"/>
        <w:rPr>
          <w:rFonts w:ascii="Arial"/>
          <w:color w:val="333333"/>
          <w:sz w:val="22"/>
        </w:rPr>
      </w:pPr>
      <w:r>
        <w:rPr>
          <w:rFonts w:ascii="Arial"/>
          <w:color w:val="333333"/>
          <w:spacing w:val="-2"/>
          <w:w w:val="95"/>
          <w:sz w:val="22"/>
        </w:rPr>
        <w:t>Copper</w:t>
      </w:r>
    </w:p>
    <w:p>
      <w:pPr>
        <w:pStyle w:val="ListParagraph"/>
        <w:numPr>
          <w:ilvl w:val="0"/>
          <w:numId w:val="2"/>
        </w:numPr>
        <w:tabs>
          <w:tab w:pos="957" w:val="left" w:leader="none"/>
        </w:tabs>
        <w:spacing w:line="248" w:lineRule="exact" w:before="0" w:after="0"/>
        <w:ind w:left="957" w:right="0" w:hanging="325"/>
        <w:jc w:val="left"/>
        <w:rPr>
          <w:rFonts w:ascii="Arial"/>
          <w:color w:val="373737"/>
          <w:sz w:val="22"/>
        </w:rPr>
      </w:pPr>
      <w:r>
        <w:rPr>
          <w:rFonts w:ascii="Arial"/>
          <w:color w:val="373737"/>
          <w:spacing w:val="-2"/>
          <w:w w:val="95"/>
          <w:sz w:val="22"/>
        </w:rPr>
        <w:t>Feldspar</w:t>
      </w:r>
    </w:p>
    <w:p>
      <w:pPr>
        <w:pStyle w:val="ListParagraph"/>
        <w:numPr>
          <w:ilvl w:val="0"/>
          <w:numId w:val="2"/>
        </w:numPr>
        <w:tabs>
          <w:tab w:pos="952" w:val="left" w:leader="none"/>
        </w:tabs>
        <w:spacing w:line="247" w:lineRule="exact" w:before="0" w:after="0"/>
        <w:ind w:left="952" w:right="0" w:hanging="319"/>
        <w:jc w:val="left"/>
        <w:rPr>
          <w:rFonts w:ascii="Arial"/>
          <w:color w:val="393939"/>
          <w:sz w:val="22"/>
        </w:rPr>
      </w:pPr>
      <w:r>
        <w:rPr>
          <w:rFonts w:ascii="Arial"/>
          <w:color w:val="393939"/>
          <w:spacing w:val="-2"/>
          <w:sz w:val="22"/>
        </w:rPr>
        <w:t>Fluorspar</w:t>
      </w:r>
    </w:p>
    <w:p>
      <w:pPr>
        <w:pStyle w:val="ListParagraph"/>
        <w:numPr>
          <w:ilvl w:val="0"/>
          <w:numId w:val="2"/>
        </w:numPr>
        <w:tabs>
          <w:tab w:pos="961" w:val="left" w:leader="none"/>
        </w:tabs>
        <w:spacing w:line="245" w:lineRule="exact" w:before="0" w:after="0"/>
        <w:ind w:left="961" w:right="0" w:hanging="329"/>
        <w:jc w:val="left"/>
        <w:rPr>
          <w:rFonts w:ascii="Arial"/>
          <w:color w:val="3B3B3B"/>
          <w:sz w:val="22"/>
        </w:rPr>
      </w:pPr>
      <w:r>
        <w:rPr>
          <w:rFonts w:ascii="Arial"/>
          <w:color w:val="3B3B3B"/>
          <w:spacing w:val="-2"/>
          <w:sz w:val="22"/>
        </w:rPr>
        <w:t>Gallium</w:t>
      </w:r>
    </w:p>
    <w:p>
      <w:pPr>
        <w:pStyle w:val="ListParagraph"/>
        <w:numPr>
          <w:ilvl w:val="0"/>
          <w:numId w:val="2"/>
        </w:numPr>
        <w:tabs>
          <w:tab w:pos="964" w:val="left" w:leader="none"/>
        </w:tabs>
        <w:spacing w:line="245" w:lineRule="exact" w:before="0" w:after="0"/>
        <w:ind w:left="964" w:right="0" w:hanging="329"/>
        <w:jc w:val="left"/>
        <w:rPr>
          <w:rFonts w:ascii="Arial"/>
          <w:color w:val="363636"/>
          <w:sz w:val="22"/>
        </w:rPr>
      </w:pPr>
      <w:r>
        <w:rPr>
          <w:rFonts w:ascii="Arial"/>
          <w:color w:val="363636"/>
          <w:spacing w:val="-2"/>
          <w:sz w:val="22"/>
        </w:rPr>
        <w:t>Germanium</w:t>
      </w:r>
    </w:p>
    <w:p>
      <w:pPr>
        <w:pStyle w:val="ListParagraph"/>
        <w:numPr>
          <w:ilvl w:val="0"/>
          <w:numId w:val="2"/>
        </w:numPr>
        <w:tabs>
          <w:tab w:pos="956" w:val="left" w:leader="none"/>
        </w:tabs>
        <w:spacing w:line="248" w:lineRule="exact" w:before="0" w:after="0"/>
        <w:ind w:left="956" w:right="0" w:hanging="322"/>
        <w:jc w:val="left"/>
        <w:rPr>
          <w:rFonts w:ascii="Arial"/>
          <w:color w:val="343434"/>
          <w:sz w:val="22"/>
        </w:rPr>
      </w:pPr>
      <w:r>
        <w:rPr>
          <w:rFonts w:ascii="Arial"/>
          <w:color w:val="343434"/>
          <w:spacing w:val="-2"/>
          <w:sz w:val="22"/>
        </w:rPr>
        <w:t>Hafnium</w:t>
      </w:r>
    </w:p>
    <w:p>
      <w:pPr>
        <w:pStyle w:val="ListParagraph"/>
        <w:numPr>
          <w:ilvl w:val="0"/>
          <w:numId w:val="2"/>
        </w:numPr>
        <w:tabs>
          <w:tab w:pos="955" w:val="left" w:leader="none"/>
        </w:tabs>
        <w:spacing w:line="248" w:lineRule="exact" w:before="0" w:after="0"/>
        <w:ind w:left="955" w:right="0" w:hanging="323"/>
        <w:jc w:val="left"/>
        <w:rPr>
          <w:rFonts w:ascii="Arial"/>
          <w:color w:val="363636"/>
          <w:sz w:val="22"/>
        </w:rPr>
      </w:pPr>
      <w:r>
        <w:rPr>
          <w:rFonts w:ascii="Arial"/>
          <w:color w:val="363636"/>
          <w:spacing w:val="-2"/>
          <w:sz w:val="22"/>
        </w:rPr>
        <w:t>Helium</w:t>
      </w:r>
    </w:p>
    <w:p>
      <w:pPr>
        <w:pStyle w:val="ListParagraph"/>
        <w:numPr>
          <w:ilvl w:val="0"/>
          <w:numId w:val="2"/>
        </w:numPr>
        <w:tabs>
          <w:tab w:pos="950" w:val="left" w:leader="none"/>
        </w:tabs>
        <w:spacing w:line="245" w:lineRule="exact" w:before="0" w:after="0"/>
        <w:ind w:left="950" w:right="0" w:hanging="319"/>
        <w:jc w:val="left"/>
        <w:rPr>
          <w:rFonts w:ascii="Arial"/>
          <w:color w:val="383838"/>
          <w:sz w:val="22"/>
        </w:rPr>
      </w:pPr>
      <w:r>
        <w:rPr>
          <w:rFonts w:ascii="Arial"/>
          <w:color w:val="383838"/>
          <w:w w:val="85"/>
          <w:sz w:val="22"/>
        </w:rPr>
        <w:t>Heavy</w:t>
      </w:r>
      <w:r>
        <w:rPr>
          <w:rFonts w:ascii="Arial"/>
          <w:color w:val="383838"/>
          <w:sz w:val="22"/>
        </w:rPr>
        <w:t> </w:t>
      </w:r>
      <w:r>
        <w:rPr>
          <w:rFonts w:ascii="Arial"/>
          <w:color w:val="383838"/>
          <w:w w:val="85"/>
          <w:sz w:val="22"/>
        </w:rPr>
        <w:t>Rare</w:t>
      </w:r>
      <w:r>
        <w:rPr>
          <w:rFonts w:ascii="Arial"/>
          <w:color w:val="383838"/>
          <w:spacing w:val="7"/>
          <w:sz w:val="22"/>
        </w:rPr>
        <w:t> </w:t>
      </w:r>
      <w:r>
        <w:rPr>
          <w:rFonts w:ascii="Arial"/>
          <w:color w:val="383838"/>
          <w:w w:val="85"/>
          <w:sz w:val="22"/>
        </w:rPr>
        <w:t>Earth</w:t>
      </w:r>
      <w:r>
        <w:rPr>
          <w:rFonts w:ascii="Arial"/>
          <w:color w:val="383838"/>
          <w:spacing w:val="14"/>
          <w:sz w:val="22"/>
        </w:rPr>
        <w:t> </w:t>
      </w:r>
      <w:r>
        <w:rPr>
          <w:rFonts w:ascii="Arial"/>
          <w:color w:val="383838"/>
          <w:spacing w:val="-2"/>
          <w:w w:val="85"/>
          <w:sz w:val="22"/>
        </w:rPr>
        <w:t>Elements</w:t>
      </w:r>
    </w:p>
    <w:p>
      <w:pPr>
        <w:pStyle w:val="ListParagraph"/>
        <w:numPr>
          <w:ilvl w:val="0"/>
          <w:numId w:val="2"/>
        </w:numPr>
        <w:tabs>
          <w:tab w:pos="953" w:val="left" w:leader="none"/>
        </w:tabs>
        <w:spacing w:line="246" w:lineRule="exact" w:before="0" w:after="0"/>
        <w:ind w:left="953" w:right="0" w:hanging="317"/>
        <w:jc w:val="left"/>
        <w:rPr>
          <w:rFonts w:ascii="Arial"/>
          <w:color w:val="393939"/>
          <w:sz w:val="22"/>
        </w:rPr>
      </w:pPr>
      <w:r>
        <w:rPr>
          <w:rFonts w:ascii="Arial"/>
          <w:color w:val="393939"/>
          <w:w w:val="90"/>
          <w:sz w:val="22"/>
        </w:rPr>
        <w:t>Light</w:t>
      </w:r>
      <w:r>
        <w:rPr>
          <w:rFonts w:ascii="Arial"/>
          <w:color w:val="393939"/>
          <w:spacing w:val="-9"/>
          <w:w w:val="90"/>
          <w:sz w:val="22"/>
        </w:rPr>
        <w:t> </w:t>
      </w:r>
      <w:r>
        <w:rPr>
          <w:rFonts w:ascii="Arial"/>
          <w:color w:val="393939"/>
          <w:w w:val="90"/>
          <w:sz w:val="22"/>
        </w:rPr>
        <w:t>Rare</w:t>
      </w:r>
      <w:r>
        <w:rPr>
          <w:rFonts w:ascii="Arial"/>
          <w:color w:val="393939"/>
          <w:spacing w:val="-5"/>
          <w:w w:val="90"/>
          <w:sz w:val="22"/>
        </w:rPr>
        <w:t> </w:t>
      </w:r>
      <w:r>
        <w:rPr>
          <w:rFonts w:ascii="Arial"/>
          <w:color w:val="393939"/>
          <w:w w:val="90"/>
          <w:sz w:val="22"/>
        </w:rPr>
        <w:t>Earth</w:t>
      </w:r>
      <w:r>
        <w:rPr>
          <w:rFonts w:ascii="Arial"/>
          <w:color w:val="393939"/>
          <w:spacing w:val="4"/>
          <w:sz w:val="22"/>
        </w:rPr>
        <w:t> </w:t>
      </w:r>
      <w:r>
        <w:rPr>
          <w:rFonts w:ascii="Arial"/>
          <w:color w:val="393939"/>
          <w:spacing w:val="-2"/>
          <w:w w:val="90"/>
          <w:sz w:val="22"/>
        </w:rPr>
        <w:t>Elements</w:t>
      </w:r>
    </w:p>
    <w:p>
      <w:pPr>
        <w:pStyle w:val="ListParagraph"/>
        <w:numPr>
          <w:ilvl w:val="0"/>
          <w:numId w:val="2"/>
        </w:numPr>
        <w:tabs>
          <w:tab w:pos="958" w:val="left" w:leader="none"/>
        </w:tabs>
        <w:spacing w:line="246" w:lineRule="exact" w:before="0" w:after="0"/>
        <w:ind w:left="958" w:right="0" w:hanging="323"/>
        <w:jc w:val="left"/>
        <w:rPr>
          <w:rFonts w:ascii="Arial"/>
          <w:color w:val="373737"/>
          <w:sz w:val="22"/>
        </w:rPr>
      </w:pPr>
      <w:r>
        <w:rPr>
          <w:rFonts w:ascii="Arial"/>
          <w:color w:val="373737"/>
          <w:spacing w:val="-2"/>
          <w:sz w:val="22"/>
        </w:rPr>
        <w:t>Lithium</w:t>
      </w:r>
    </w:p>
    <w:p>
      <w:pPr>
        <w:pStyle w:val="ListParagraph"/>
        <w:numPr>
          <w:ilvl w:val="0"/>
          <w:numId w:val="2"/>
        </w:numPr>
        <w:tabs>
          <w:tab w:pos="954" w:val="left" w:leader="none"/>
        </w:tabs>
        <w:spacing w:line="247" w:lineRule="exact" w:before="0" w:after="0"/>
        <w:ind w:left="954" w:right="0" w:hanging="326"/>
        <w:jc w:val="left"/>
        <w:rPr>
          <w:rFonts w:ascii="Arial"/>
          <w:color w:val="343434"/>
          <w:sz w:val="22"/>
        </w:rPr>
      </w:pPr>
      <w:r>
        <w:rPr>
          <w:rFonts w:ascii="Arial"/>
          <w:color w:val="343434"/>
          <w:spacing w:val="-2"/>
          <w:sz w:val="22"/>
        </w:rPr>
        <w:t>Magnesium</w:t>
      </w:r>
    </w:p>
    <w:p>
      <w:pPr>
        <w:pStyle w:val="ListParagraph"/>
        <w:numPr>
          <w:ilvl w:val="0"/>
          <w:numId w:val="2"/>
        </w:numPr>
        <w:tabs>
          <w:tab w:pos="954" w:val="left" w:leader="none"/>
        </w:tabs>
        <w:spacing w:line="245" w:lineRule="exact" w:before="0" w:after="0"/>
        <w:ind w:left="954" w:right="0" w:hanging="327"/>
        <w:jc w:val="left"/>
        <w:rPr>
          <w:rFonts w:ascii="Arial"/>
          <w:color w:val="373737"/>
          <w:sz w:val="22"/>
        </w:rPr>
      </w:pPr>
      <w:r>
        <w:rPr>
          <w:rFonts w:ascii="Arial"/>
          <w:color w:val="373737"/>
          <w:spacing w:val="-2"/>
          <w:w w:val="95"/>
          <w:sz w:val="22"/>
        </w:rPr>
        <w:t>Manganese</w:t>
      </w:r>
    </w:p>
    <w:p>
      <w:pPr>
        <w:pStyle w:val="ListParagraph"/>
        <w:numPr>
          <w:ilvl w:val="0"/>
          <w:numId w:val="2"/>
        </w:numPr>
        <w:tabs>
          <w:tab w:pos="944" w:val="left" w:leader="none"/>
        </w:tabs>
        <w:spacing w:line="244" w:lineRule="exact" w:before="0" w:after="0"/>
        <w:ind w:left="944" w:right="0" w:hanging="314"/>
        <w:jc w:val="left"/>
        <w:rPr>
          <w:rFonts w:ascii="Arial"/>
          <w:color w:val="383838"/>
          <w:sz w:val="22"/>
        </w:rPr>
      </w:pPr>
      <w:r>
        <w:rPr>
          <w:rFonts w:ascii="Arial"/>
          <w:color w:val="383838"/>
          <w:w w:val="90"/>
          <w:sz w:val="22"/>
        </w:rPr>
        <w:t>Natural</w:t>
      </w:r>
      <w:r>
        <w:rPr>
          <w:rFonts w:ascii="Arial"/>
          <w:color w:val="383838"/>
          <w:spacing w:val="-3"/>
          <w:sz w:val="22"/>
        </w:rPr>
        <w:t> </w:t>
      </w:r>
      <w:r>
        <w:rPr>
          <w:rFonts w:ascii="Arial"/>
          <w:color w:val="383838"/>
          <w:spacing w:val="-2"/>
          <w:sz w:val="22"/>
        </w:rPr>
        <w:t>Graphite</w:t>
      </w:r>
    </w:p>
    <w:p>
      <w:pPr>
        <w:pStyle w:val="ListParagraph"/>
        <w:numPr>
          <w:ilvl w:val="0"/>
          <w:numId w:val="2"/>
        </w:numPr>
        <w:tabs>
          <w:tab w:pos="940" w:val="left" w:leader="none"/>
        </w:tabs>
        <w:spacing w:line="250" w:lineRule="exact" w:before="0" w:after="0"/>
        <w:ind w:left="940" w:right="0" w:hanging="312"/>
        <w:jc w:val="left"/>
        <w:rPr>
          <w:rFonts w:ascii="Arial"/>
          <w:color w:val="3A3A3A"/>
          <w:sz w:val="22"/>
        </w:rPr>
      </w:pPr>
      <w:r>
        <w:rPr>
          <w:rFonts w:ascii="Arial"/>
          <w:color w:val="3A3A3A"/>
          <w:spacing w:val="-4"/>
          <w:sz w:val="22"/>
        </w:rPr>
        <w:t>Nickel</w:t>
      </w:r>
      <w:r>
        <w:rPr>
          <w:rFonts w:ascii="Arial"/>
          <w:color w:val="3A3A3A"/>
          <w:spacing w:val="-13"/>
          <w:sz w:val="22"/>
        </w:rPr>
        <w:t> </w:t>
      </w:r>
      <w:r>
        <w:rPr>
          <w:rFonts w:ascii="Arial"/>
          <w:color w:val="3A3A3A"/>
          <w:spacing w:val="-4"/>
          <w:sz w:val="22"/>
        </w:rPr>
        <w:t>-</w:t>
      </w:r>
      <w:r>
        <w:rPr>
          <w:rFonts w:ascii="Arial"/>
          <w:color w:val="3A3A3A"/>
          <w:spacing w:val="-15"/>
          <w:sz w:val="22"/>
        </w:rPr>
        <w:t> </w:t>
      </w:r>
      <w:r>
        <w:rPr>
          <w:rFonts w:ascii="Arial"/>
          <w:color w:val="3A3A3A"/>
          <w:spacing w:val="-4"/>
          <w:sz w:val="22"/>
        </w:rPr>
        <w:t>battery</w:t>
      </w:r>
      <w:r>
        <w:rPr>
          <w:rFonts w:ascii="Arial"/>
          <w:color w:val="3A3A3A"/>
          <w:spacing w:val="-9"/>
          <w:sz w:val="22"/>
        </w:rPr>
        <w:t> </w:t>
      </w:r>
      <w:r>
        <w:rPr>
          <w:rFonts w:ascii="Arial"/>
          <w:color w:val="3A3A3A"/>
          <w:spacing w:val="-4"/>
          <w:sz w:val="22"/>
        </w:rPr>
        <w:t>grade</w:t>
      </w:r>
    </w:p>
    <w:p>
      <w:pPr>
        <w:spacing w:after="0" w:line="250" w:lineRule="exact"/>
        <w:jc w:val="left"/>
        <w:rPr>
          <w:rFonts w:ascii="Arial"/>
          <w:sz w:val="22"/>
        </w:rPr>
        <w:sectPr>
          <w:pgSz w:w="11910" w:h="16840"/>
          <w:pgMar w:top="1920" w:bottom="280" w:left="1680" w:right="1680"/>
        </w:sectPr>
      </w:pPr>
    </w:p>
    <w:p>
      <w:pPr>
        <w:pStyle w:val="BodyText"/>
        <w:rPr>
          <w:rFonts w:ascii="Arial"/>
        </w:rPr>
      </w:pPr>
      <w:r>
        <w:rPr/>
        <w:drawing>
          <wp:anchor distT="0" distB="0" distL="0" distR="0" allowOverlap="1" layoutInCell="1" locked="0" behindDoc="1" simplePos="0" relativeHeight="487484928">
            <wp:simplePos x="0" y="0"/>
            <wp:positionH relativeFrom="page">
              <wp:posOffset>0</wp:posOffset>
            </wp:positionH>
            <wp:positionV relativeFrom="page">
              <wp:posOffset>0</wp:posOffset>
            </wp:positionV>
            <wp:extent cx="7559040" cy="10689336"/>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7559040" cy="10689336"/>
                    </a:xfrm>
                    <a:prstGeom prst="rect">
                      <a:avLst/>
                    </a:prstGeom>
                  </pic:spPr>
                </pic:pic>
              </a:graphicData>
            </a:graphic>
          </wp:anchor>
        </w:drawing>
      </w:r>
    </w:p>
    <w:p>
      <w:pPr>
        <w:pStyle w:val="BodyText"/>
        <w:spacing w:before="120"/>
        <w:rPr>
          <w:rFonts w:ascii="Arial"/>
        </w:rPr>
      </w:pPr>
    </w:p>
    <w:p>
      <w:pPr>
        <w:pStyle w:val="ListParagraph"/>
        <w:numPr>
          <w:ilvl w:val="0"/>
          <w:numId w:val="2"/>
        </w:numPr>
        <w:tabs>
          <w:tab w:pos="930" w:val="left" w:leader="none"/>
        </w:tabs>
        <w:spacing w:line="248" w:lineRule="exact" w:before="0" w:after="0"/>
        <w:ind w:left="930" w:right="0" w:hanging="303"/>
        <w:jc w:val="left"/>
        <w:rPr>
          <w:color w:val="363636"/>
          <w:sz w:val="22"/>
        </w:rPr>
      </w:pPr>
      <w:bookmarkStart w:name="2" w:id="5"/>
      <w:bookmarkEnd w:id="5"/>
      <w:r>
        <w:rPr/>
      </w:r>
      <w:r>
        <w:rPr>
          <w:color w:val="363636"/>
          <w:spacing w:val="-2"/>
          <w:sz w:val="22"/>
        </w:rPr>
        <w:t>Niobium</w:t>
      </w:r>
    </w:p>
    <w:p>
      <w:pPr>
        <w:pStyle w:val="ListParagraph"/>
        <w:numPr>
          <w:ilvl w:val="0"/>
          <w:numId w:val="2"/>
        </w:numPr>
        <w:tabs>
          <w:tab w:pos="939" w:val="left" w:leader="none"/>
        </w:tabs>
        <w:spacing w:line="246" w:lineRule="exact" w:before="0" w:after="0"/>
        <w:ind w:left="939" w:right="0" w:hanging="317"/>
        <w:jc w:val="left"/>
        <w:rPr>
          <w:color w:val="393939"/>
          <w:sz w:val="22"/>
        </w:rPr>
      </w:pPr>
      <w:r>
        <w:rPr>
          <w:color w:val="393939"/>
          <w:spacing w:val="-2"/>
          <w:sz w:val="22"/>
        </w:rPr>
        <w:t>Phosphate</w:t>
      </w:r>
      <w:r>
        <w:rPr>
          <w:color w:val="393939"/>
          <w:spacing w:val="-11"/>
          <w:sz w:val="22"/>
        </w:rPr>
        <w:t> </w:t>
      </w:r>
      <w:r>
        <w:rPr>
          <w:color w:val="393939"/>
          <w:spacing w:val="-4"/>
          <w:sz w:val="22"/>
        </w:rPr>
        <w:t>rock</w:t>
      </w:r>
    </w:p>
    <w:p>
      <w:pPr>
        <w:pStyle w:val="ListParagraph"/>
        <w:numPr>
          <w:ilvl w:val="0"/>
          <w:numId w:val="2"/>
        </w:numPr>
        <w:tabs>
          <w:tab w:pos="944" w:val="left" w:leader="none"/>
        </w:tabs>
        <w:spacing w:line="251" w:lineRule="exact" w:before="0" w:after="0"/>
        <w:ind w:left="944" w:right="0" w:hanging="317"/>
        <w:jc w:val="left"/>
        <w:rPr>
          <w:color w:val="393939"/>
          <w:sz w:val="22"/>
        </w:rPr>
      </w:pPr>
      <w:r>
        <w:rPr>
          <w:color w:val="393939"/>
          <w:spacing w:val="-2"/>
          <w:sz w:val="22"/>
        </w:rPr>
        <w:t>Phosphorus</w:t>
      </w:r>
    </w:p>
    <w:p>
      <w:pPr>
        <w:pStyle w:val="ListParagraph"/>
        <w:numPr>
          <w:ilvl w:val="0"/>
          <w:numId w:val="2"/>
        </w:numPr>
        <w:tabs>
          <w:tab w:pos="944" w:val="left" w:leader="none"/>
        </w:tabs>
        <w:spacing w:line="240" w:lineRule="auto" w:before="10" w:after="0"/>
        <w:ind w:left="944" w:right="0" w:hanging="317"/>
        <w:jc w:val="left"/>
        <w:rPr>
          <w:color w:val="373737"/>
          <w:sz w:val="22"/>
        </w:rPr>
      </w:pPr>
      <w:r>
        <w:rPr>
          <w:color w:val="373737"/>
          <w:spacing w:val="-2"/>
          <w:sz w:val="22"/>
        </w:rPr>
        <w:t>Platinum</w:t>
      </w:r>
      <w:r>
        <w:rPr>
          <w:color w:val="373737"/>
          <w:spacing w:val="-9"/>
          <w:sz w:val="22"/>
        </w:rPr>
        <w:t> </w:t>
      </w:r>
      <w:r>
        <w:rPr>
          <w:color w:val="373737"/>
          <w:spacing w:val="-2"/>
          <w:sz w:val="22"/>
        </w:rPr>
        <w:t>Group</w:t>
      </w:r>
      <w:r>
        <w:rPr>
          <w:color w:val="373737"/>
          <w:spacing w:val="-12"/>
          <w:sz w:val="22"/>
        </w:rPr>
        <w:t> </w:t>
      </w:r>
      <w:r>
        <w:rPr>
          <w:color w:val="373737"/>
          <w:spacing w:val="-2"/>
          <w:sz w:val="22"/>
        </w:rPr>
        <w:t>Metals</w:t>
      </w:r>
    </w:p>
    <w:p>
      <w:pPr>
        <w:pStyle w:val="ListParagraph"/>
        <w:numPr>
          <w:ilvl w:val="0"/>
          <w:numId w:val="2"/>
        </w:numPr>
        <w:tabs>
          <w:tab w:pos="957" w:val="left" w:leader="none"/>
        </w:tabs>
        <w:spacing w:line="240" w:lineRule="auto" w:before="13" w:after="0"/>
        <w:ind w:left="957" w:right="0" w:hanging="330"/>
        <w:jc w:val="left"/>
        <w:rPr>
          <w:color w:val="333333"/>
          <w:sz w:val="22"/>
        </w:rPr>
      </w:pPr>
      <w:r>
        <w:rPr>
          <w:color w:val="333333"/>
          <w:spacing w:val="-2"/>
          <w:sz w:val="22"/>
        </w:rPr>
        <w:t>Scandium</w:t>
      </w:r>
    </w:p>
    <w:p>
      <w:pPr>
        <w:pStyle w:val="ListParagraph"/>
        <w:numPr>
          <w:ilvl w:val="0"/>
          <w:numId w:val="2"/>
        </w:numPr>
        <w:tabs>
          <w:tab w:pos="957" w:val="left" w:leader="none"/>
        </w:tabs>
        <w:spacing w:line="240" w:lineRule="auto" w:before="12" w:after="0"/>
        <w:ind w:left="957" w:right="0" w:hanging="326"/>
        <w:jc w:val="left"/>
        <w:rPr>
          <w:color w:val="363737"/>
          <w:sz w:val="22"/>
        </w:rPr>
      </w:pPr>
      <w:r>
        <w:rPr>
          <w:color w:val="363737"/>
          <w:spacing w:val="-5"/>
          <w:sz w:val="22"/>
        </w:rPr>
        <w:t>Silicon</w:t>
      </w:r>
      <w:r>
        <w:rPr>
          <w:color w:val="363737"/>
          <w:spacing w:val="-4"/>
          <w:sz w:val="22"/>
        </w:rPr>
        <w:t> </w:t>
      </w:r>
      <w:r>
        <w:rPr>
          <w:color w:val="363737"/>
          <w:spacing w:val="-2"/>
          <w:sz w:val="22"/>
        </w:rPr>
        <w:t>metal</w:t>
      </w:r>
    </w:p>
    <w:p>
      <w:pPr>
        <w:pStyle w:val="ListParagraph"/>
        <w:numPr>
          <w:ilvl w:val="0"/>
          <w:numId w:val="2"/>
        </w:numPr>
        <w:tabs>
          <w:tab w:pos="958" w:val="left" w:leader="none"/>
        </w:tabs>
        <w:spacing w:line="240" w:lineRule="auto" w:before="15" w:after="0"/>
        <w:ind w:left="958" w:right="0" w:hanging="327"/>
        <w:jc w:val="left"/>
        <w:rPr>
          <w:color w:val="3A3A3A"/>
          <w:sz w:val="22"/>
        </w:rPr>
      </w:pPr>
      <w:r>
        <w:rPr>
          <w:color w:val="3A3A3A"/>
          <w:spacing w:val="-2"/>
          <w:sz w:val="22"/>
        </w:rPr>
        <w:t>Strontium</w:t>
      </w:r>
    </w:p>
    <w:p>
      <w:pPr>
        <w:pStyle w:val="ListParagraph"/>
        <w:numPr>
          <w:ilvl w:val="0"/>
          <w:numId w:val="2"/>
        </w:numPr>
        <w:tabs>
          <w:tab w:pos="948" w:val="left" w:leader="none"/>
        </w:tabs>
        <w:spacing w:line="240" w:lineRule="auto" w:before="13" w:after="0"/>
        <w:ind w:left="948" w:right="0" w:hanging="317"/>
        <w:jc w:val="left"/>
        <w:rPr>
          <w:color w:val="393939"/>
          <w:sz w:val="22"/>
        </w:rPr>
      </w:pPr>
      <w:r>
        <w:rPr>
          <w:color w:val="393939"/>
          <w:spacing w:val="-2"/>
          <w:sz w:val="22"/>
        </w:rPr>
        <w:t>Tantalum</w:t>
      </w:r>
    </w:p>
    <w:p>
      <w:pPr>
        <w:pStyle w:val="ListParagraph"/>
        <w:numPr>
          <w:ilvl w:val="0"/>
          <w:numId w:val="2"/>
        </w:numPr>
        <w:tabs>
          <w:tab w:pos="948" w:val="left" w:leader="none"/>
        </w:tabs>
        <w:spacing w:line="240" w:lineRule="auto" w:before="11" w:after="0"/>
        <w:ind w:left="948" w:right="0" w:hanging="312"/>
        <w:jc w:val="left"/>
        <w:rPr>
          <w:color w:val="353535"/>
          <w:sz w:val="22"/>
        </w:rPr>
      </w:pPr>
      <w:r>
        <w:rPr>
          <w:color w:val="353535"/>
          <w:spacing w:val="-4"/>
          <w:sz w:val="22"/>
        </w:rPr>
        <w:t>Titanium</w:t>
      </w:r>
      <w:r>
        <w:rPr>
          <w:color w:val="353535"/>
          <w:spacing w:val="-3"/>
          <w:sz w:val="22"/>
        </w:rPr>
        <w:t> </w:t>
      </w:r>
      <w:r>
        <w:rPr>
          <w:color w:val="353535"/>
          <w:spacing w:val="-2"/>
          <w:sz w:val="22"/>
        </w:rPr>
        <w:t>metal</w:t>
      </w:r>
    </w:p>
    <w:p>
      <w:pPr>
        <w:pStyle w:val="ListParagraph"/>
        <w:numPr>
          <w:ilvl w:val="0"/>
          <w:numId w:val="2"/>
        </w:numPr>
        <w:tabs>
          <w:tab w:pos="951" w:val="left" w:leader="none"/>
        </w:tabs>
        <w:spacing w:line="240" w:lineRule="auto" w:before="13" w:after="0"/>
        <w:ind w:left="951" w:right="0" w:hanging="315"/>
        <w:jc w:val="left"/>
        <w:rPr>
          <w:color w:val="373737"/>
          <w:sz w:val="22"/>
        </w:rPr>
      </w:pPr>
      <w:r>
        <w:rPr>
          <w:color w:val="373737"/>
          <w:spacing w:val="-2"/>
          <w:sz w:val="22"/>
        </w:rPr>
        <w:t>Tungsten</w:t>
      </w:r>
    </w:p>
    <w:p>
      <w:pPr>
        <w:pStyle w:val="ListParagraph"/>
        <w:numPr>
          <w:ilvl w:val="0"/>
          <w:numId w:val="2"/>
        </w:numPr>
        <w:tabs>
          <w:tab w:pos="954" w:val="left" w:leader="none"/>
        </w:tabs>
        <w:spacing w:line="240" w:lineRule="auto" w:before="12" w:after="0"/>
        <w:ind w:left="954" w:right="0" w:hanging="318"/>
        <w:jc w:val="left"/>
        <w:rPr>
          <w:color w:val="393939"/>
          <w:sz w:val="22"/>
        </w:rPr>
      </w:pPr>
      <w:r>
        <w:rPr>
          <w:color w:val="393939"/>
          <w:spacing w:val="-2"/>
          <w:sz w:val="22"/>
        </w:rPr>
        <w:t>Vanadium</w:t>
      </w:r>
    </w:p>
    <w:sectPr>
      <w:pgSz w:w="11910" w:h="16840"/>
      <w:pgMar w:top="192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Premr Pro Subh">
    <w:altName w:val="Garamond Premr Pro Subh"/>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42" w:hanging="207"/>
        <w:jc w:val="left"/>
      </w:pPr>
      <w:rPr>
        <w:rFonts w:hint="default"/>
        <w:spacing w:val="-1"/>
        <w:w w:val="83"/>
        <w:lang w:val="en-US" w:eastAsia="en-US" w:bidi="ar-SA"/>
      </w:rPr>
    </w:lvl>
    <w:lvl w:ilvl="1">
      <w:start w:val="0"/>
      <w:numFmt w:val="bullet"/>
      <w:lvlText w:val="•"/>
      <w:lvlJc w:val="left"/>
      <w:pPr>
        <w:ind w:left="1610" w:hanging="207"/>
      </w:pPr>
      <w:rPr>
        <w:rFonts w:hint="default"/>
        <w:lang w:val="en-US" w:eastAsia="en-US" w:bidi="ar-SA"/>
      </w:rPr>
    </w:lvl>
    <w:lvl w:ilvl="2">
      <w:start w:val="0"/>
      <w:numFmt w:val="bullet"/>
      <w:lvlText w:val="•"/>
      <w:lvlJc w:val="left"/>
      <w:pPr>
        <w:ind w:left="2380" w:hanging="207"/>
      </w:pPr>
      <w:rPr>
        <w:rFonts w:hint="default"/>
        <w:lang w:val="en-US" w:eastAsia="en-US" w:bidi="ar-SA"/>
      </w:rPr>
    </w:lvl>
    <w:lvl w:ilvl="3">
      <w:start w:val="0"/>
      <w:numFmt w:val="bullet"/>
      <w:lvlText w:val="•"/>
      <w:lvlJc w:val="left"/>
      <w:pPr>
        <w:ind w:left="3151" w:hanging="207"/>
      </w:pPr>
      <w:rPr>
        <w:rFonts w:hint="default"/>
        <w:lang w:val="en-US" w:eastAsia="en-US" w:bidi="ar-SA"/>
      </w:rPr>
    </w:lvl>
    <w:lvl w:ilvl="4">
      <w:start w:val="0"/>
      <w:numFmt w:val="bullet"/>
      <w:lvlText w:val="•"/>
      <w:lvlJc w:val="left"/>
      <w:pPr>
        <w:ind w:left="3921" w:hanging="207"/>
      </w:pPr>
      <w:rPr>
        <w:rFonts w:hint="default"/>
        <w:lang w:val="en-US" w:eastAsia="en-US" w:bidi="ar-SA"/>
      </w:rPr>
    </w:lvl>
    <w:lvl w:ilvl="5">
      <w:start w:val="0"/>
      <w:numFmt w:val="bullet"/>
      <w:lvlText w:val="•"/>
      <w:lvlJc w:val="left"/>
      <w:pPr>
        <w:ind w:left="4692" w:hanging="207"/>
      </w:pPr>
      <w:rPr>
        <w:rFonts w:hint="default"/>
        <w:lang w:val="en-US" w:eastAsia="en-US" w:bidi="ar-SA"/>
      </w:rPr>
    </w:lvl>
    <w:lvl w:ilvl="6">
      <w:start w:val="0"/>
      <w:numFmt w:val="bullet"/>
      <w:lvlText w:val="•"/>
      <w:lvlJc w:val="left"/>
      <w:pPr>
        <w:ind w:left="5462" w:hanging="207"/>
      </w:pPr>
      <w:rPr>
        <w:rFonts w:hint="default"/>
        <w:lang w:val="en-US" w:eastAsia="en-US" w:bidi="ar-SA"/>
      </w:rPr>
    </w:lvl>
    <w:lvl w:ilvl="7">
      <w:start w:val="0"/>
      <w:numFmt w:val="bullet"/>
      <w:lvlText w:val="•"/>
      <w:lvlJc w:val="left"/>
      <w:pPr>
        <w:ind w:left="6232" w:hanging="207"/>
      </w:pPr>
      <w:rPr>
        <w:rFonts w:hint="default"/>
        <w:lang w:val="en-US" w:eastAsia="en-US" w:bidi="ar-SA"/>
      </w:rPr>
    </w:lvl>
    <w:lvl w:ilvl="8">
      <w:start w:val="0"/>
      <w:numFmt w:val="bullet"/>
      <w:lvlText w:val="•"/>
      <w:lvlJc w:val="left"/>
      <w:pPr>
        <w:ind w:left="7003" w:hanging="207"/>
      </w:pPr>
      <w:rPr>
        <w:rFonts w:hint="default"/>
        <w:lang w:val="en-US" w:eastAsia="en-US" w:bidi="ar-SA"/>
      </w:rPr>
    </w:lvl>
  </w:abstractNum>
  <w:abstractNum w:abstractNumId="0">
    <w:multiLevelType w:val="hybridMultilevel"/>
    <w:lvl w:ilvl="0">
      <w:start w:val="1"/>
      <w:numFmt w:val="upperRoman"/>
      <w:lvlText w:val="%1."/>
      <w:lvlJc w:val="left"/>
      <w:pPr>
        <w:ind w:left="786" w:hanging="192"/>
        <w:jc w:val="left"/>
      </w:pPr>
      <w:rPr>
        <w:rFonts w:hint="default" w:ascii="Times New Roman" w:hAnsi="Times New Roman" w:eastAsia="Times New Roman" w:cs="Times New Roman"/>
        <w:b/>
        <w:bCs/>
        <w:i w:val="0"/>
        <w:iCs w:val="0"/>
        <w:color w:val="2F2F2F"/>
        <w:spacing w:val="0"/>
        <w:w w:val="96"/>
        <w:sz w:val="22"/>
        <w:szCs w:val="22"/>
        <w:lang w:val="en-US" w:eastAsia="en-US" w:bidi="ar-SA"/>
      </w:rPr>
    </w:lvl>
    <w:lvl w:ilvl="1">
      <w:start w:val="1"/>
      <w:numFmt w:val="decimal"/>
      <w:lvlText w:val="%2."/>
      <w:lvlJc w:val="left"/>
      <w:pPr>
        <w:ind w:left="851" w:hanging="214"/>
        <w:jc w:val="left"/>
      </w:pPr>
      <w:rPr>
        <w:rFonts w:hint="default"/>
        <w:spacing w:val="0"/>
        <w:w w:val="82"/>
        <w:lang w:val="en-US" w:eastAsia="en-US" w:bidi="ar-SA"/>
      </w:rPr>
    </w:lvl>
    <w:lvl w:ilvl="2">
      <w:start w:val="0"/>
      <w:numFmt w:val="bullet"/>
      <w:lvlText w:val="•"/>
      <w:lvlJc w:val="left"/>
      <w:pPr>
        <w:ind w:left="948" w:hanging="214"/>
      </w:pPr>
      <w:rPr>
        <w:rFonts w:hint="default" w:ascii="Times New Roman" w:hAnsi="Times New Roman" w:eastAsia="Times New Roman" w:cs="Times New Roman"/>
        <w:spacing w:val="0"/>
        <w:w w:val="112"/>
        <w:lang w:val="en-US" w:eastAsia="en-US" w:bidi="ar-SA"/>
      </w:rPr>
    </w:lvl>
    <w:lvl w:ilvl="3">
      <w:start w:val="0"/>
      <w:numFmt w:val="bullet"/>
      <w:lvlText w:val="•"/>
      <w:lvlJc w:val="left"/>
      <w:pPr>
        <w:ind w:left="960" w:hanging="214"/>
      </w:pPr>
      <w:rPr>
        <w:rFonts w:hint="default"/>
        <w:lang w:val="en-US" w:eastAsia="en-US" w:bidi="ar-SA"/>
      </w:rPr>
    </w:lvl>
    <w:lvl w:ilvl="4">
      <w:start w:val="0"/>
      <w:numFmt w:val="bullet"/>
      <w:lvlText w:val="•"/>
      <w:lvlJc w:val="left"/>
      <w:pPr>
        <w:ind w:left="2043" w:hanging="214"/>
      </w:pPr>
      <w:rPr>
        <w:rFonts w:hint="default"/>
        <w:lang w:val="en-US" w:eastAsia="en-US" w:bidi="ar-SA"/>
      </w:rPr>
    </w:lvl>
    <w:lvl w:ilvl="5">
      <w:start w:val="0"/>
      <w:numFmt w:val="bullet"/>
      <w:lvlText w:val="•"/>
      <w:lvlJc w:val="left"/>
      <w:pPr>
        <w:ind w:left="3126" w:hanging="214"/>
      </w:pPr>
      <w:rPr>
        <w:rFonts w:hint="default"/>
        <w:lang w:val="en-US" w:eastAsia="en-US" w:bidi="ar-SA"/>
      </w:rPr>
    </w:lvl>
    <w:lvl w:ilvl="6">
      <w:start w:val="0"/>
      <w:numFmt w:val="bullet"/>
      <w:lvlText w:val="•"/>
      <w:lvlJc w:val="left"/>
      <w:pPr>
        <w:ind w:left="4210" w:hanging="214"/>
      </w:pPr>
      <w:rPr>
        <w:rFonts w:hint="default"/>
        <w:lang w:val="en-US" w:eastAsia="en-US" w:bidi="ar-SA"/>
      </w:rPr>
    </w:lvl>
    <w:lvl w:ilvl="7">
      <w:start w:val="0"/>
      <w:numFmt w:val="bullet"/>
      <w:lvlText w:val="•"/>
      <w:lvlJc w:val="left"/>
      <w:pPr>
        <w:ind w:left="5293" w:hanging="214"/>
      </w:pPr>
      <w:rPr>
        <w:rFonts w:hint="default"/>
        <w:lang w:val="en-US" w:eastAsia="en-US" w:bidi="ar-SA"/>
      </w:rPr>
    </w:lvl>
    <w:lvl w:ilvl="8">
      <w:start w:val="0"/>
      <w:numFmt w:val="bullet"/>
      <w:lvlText w:val="•"/>
      <w:lvlJc w:val="left"/>
      <w:pPr>
        <w:ind w:left="6377" w:hanging="21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ind w:left="948" w:hanging="31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2024-09-21T00:28:51Z</dcterms:created>
  <dcterms:modified xsi:type="dcterms:W3CDTF">2024-09-21T00:28:51Z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2023-07-18T00:00:00Z</vt:filetime>
  </property>
  <property fmtid="{D5CDD505-2E9C-101B-9397-08002B2CF9AE}" pid="3" name="Creator">
    <vt:lpwstr>Canon iR-ADV 6575  PDF</vt:lpwstr>
  </property>
  <property fmtid="{D5CDD505-2E9C-101B-9397-08002B2CF9AE}" pid="4" name="LastSaved">
    <vt:filetime>2024-09-21T00:00:00Z</vt:filetime>
  </property>
  <property fmtid="{D5CDD505-2E9C-101B-9397-08002B2CF9AE}" pid="5" name="Producer">
    <vt:lpwstr>Adobe PSL 1.3e for Canon</vt:lpwstr>
  </property>
</Properties>
</file>