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A8B" w:rsidRPr="0041781C" w:rsidRDefault="00DE6A47">
      <w:pPr>
        <w:jc w:val="center"/>
        <w:rPr>
          <w:lang w:val="ru-RU"/>
        </w:rPr>
      </w:pPr>
      <w:r w:rsidRPr="0041781C">
        <w:rPr>
          <w:rFonts w:ascii="Times New Roman" w:eastAsia="Times New Roman" w:hAnsi="Times New Roman"/>
          <w:b/>
          <w:sz w:val="28"/>
          <w:lang w:val="ru-RU"/>
        </w:rPr>
        <w:t>АКТ сдачи-приемки этапа Работ (промежуточный) № ___</w:t>
      </w:r>
    </w:p>
    <w:p w:rsidR="00D31A8B" w:rsidRPr="0041781C" w:rsidRDefault="00DE6A47">
      <w:pPr>
        <w:jc w:val="center"/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>г. Москва</w:t>
      </w:r>
    </w:p>
    <w:p w:rsidR="00D31A8B" w:rsidRPr="0041781C" w:rsidRDefault="00DE6A47">
      <w:pPr>
        <w:jc w:val="center"/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>«02» октября 2025 г.</w:t>
      </w:r>
    </w:p>
    <w:p w:rsidR="00D31A8B" w:rsidRPr="0041781C" w:rsidRDefault="00D31A8B">
      <w:pPr>
        <w:rPr>
          <w:lang w:val="ru-RU"/>
        </w:rPr>
      </w:pP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 xml:space="preserve">Заказчик и Исполнитель, совместно именуемые «Стороны», составили настоящий Акт о нижеследующем. Настоящий Акт составлен к Договору № 36–ПР/08 от «05» сентября 2025 г. </w:t>
      </w:r>
      <w:r w:rsidRPr="0041781C">
        <w:rPr>
          <w:rFonts w:ascii="Times New Roman" w:eastAsia="Times New Roman" w:hAnsi="Times New Roman"/>
          <w:sz w:val="24"/>
          <w:lang w:val="ru-RU"/>
        </w:rPr>
        <w:t>(далее — «Договор»).</w:t>
      </w: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t xml:space="preserve">1. </w:t>
      </w:r>
      <w:r w:rsidRPr="0041781C">
        <w:rPr>
          <w:rFonts w:ascii="Times New Roman" w:eastAsia="Times New Roman" w:hAnsi="Times New Roman"/>
          <w:sz w:val="24"/>
          <w:lang w:val="ru-RU"/>
        </w:rPr>
        <w:t>Исполнитель в период с «05» сентября 2025 г. по «02» октября 2025 г. выполнил часть Работ по Договору.</w:t>
      </w: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t xml:space="preserve">2. </w:t>
      </w:r>
      <w:r w:rsidRPr="0041781C">
        <w:rPr>
          <w:rFonts w:ascii="Times New Roman" w:eastAsia="Times New Roman" w:hAnsi="Times New Roman"/>
          <w:sz w:val="24"/>
          <w:lang w:val="ru-RU"/>
        </w:rPr>
        <w:t>Стороны подтверждают, что выполнен и передан к приемке следующий объем результатов Работ (этап), соответствующий ориентирово</w:t>
      </w:r>
      <w:r w:rsidRPr="0041781C">
        <w:rPr>
          <w:rFonts w:ascii="Times New Roman" w:eastAsia="Times New Roman" w:hAnsi="Times New Roman"/>
          <w:sz w:val="24"/>
          <w:lang w:val="ru-RU"/>
        </w:rPr>
        <w:t>чно одной трети (≈33%) общего объема Работ по Техническому заданию:</w:t>
      </w:r>
    </w:p>
    <w:p w:rsidR="00D31A8B" w:rsidRPr="0041781C" w:rsidRDefault="00DE6A47">
      <w:pPr>
        <w:ind w:left="567" w:hanging="283"/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>— Проведен анализ существующих систем и смежных интеграций; оформлены результаты анализа.</w:t>
      </w:r>
    </w:p>
    <w:p w:rsidR="00D31A8B" w:rsidRPr="0041781C" w:rsidRDefault="00DE6A47">
      <w:pPr>
        <w:ind w:left="567" w:hanging="283"/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>— Определены объемы данных и требования к хранению/резервированию; согласованы предварительные емк</w:t>
      </w:r>
      <w:r w:rsidRPr="0041781C">
        <w:rPr>
          <w:rFonts w:ascii="Times New Roman" w:eastAsia="Times New Roman" w:hAnsi="Times New Roman"/>
          <w:sz w:val="24"/>
          <w:lang w:val="ru-RU"/>
        </w:rPr>
        <w:t>остные расчеты.</w:t>
      </w:r>
    </w:p>
    <w:p w:rsidR="00D31A8B" w:rsidRPr="0041781C" w:rsidRDefault="00DE6A47">
      <w:pPr>
        <w:ind w:left="567" w:hanging="283"/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 xml:space="preserve">— Спроектирована целевая архитектура системы резервирования/хранения, включая схемы </w:t>
      </w:r>
      <w:proofErr w:type="spellStart"/>
      <w:r w:rsidRPr="0041781C">
        <w:rPr>
          <w:rFonts w:ascii="Times New Roman" w:eastAsia="Times New Roman" w:hAnsi="Times New Roman"/>
          <w:sz w:val="24"/>
          <w:lang w:val="ru-RU"/>
        </w:rPr>
        <w:t>зеркалирования</w:t>
      </w:r>
      <w:proofErr w:type="spellEnd"/>
      <w:r w:rsidRPr="0041781C">
        <w:rPr>
          <w:rFonts w:ascii="Times New Roman" w:eastAsia="Times New Roman" w:hAnsi="Times New Roman"/>
          <w:sz w:val="24"/>
          <w:lang w:val="ru-RU"/>
        </w:rPr>
        <w:t xml:space="preserve"> и переключения на резерв.</w:t>
      </w:r>
    </w:p>
    <w:p w:rsidR="00D31A8B" w:rsidRPr="0041781C" w:rsidRDefault="00DE6A47">
      <w:pPr>
        <w:ind w:left="567" w:hanging="283"/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>— Подготовлена спецификация ролей и модели разграничения прав доступа; выполнены прототипы настроек ролей.</w:t>
      </w:r>
    </w:p>
    <w:p w:rsidR="00D31A8B" w:rsidRPr="0041781C" w:rsidRDefault="00DE6A47" w:rsidP="0041781C">
      <w:pPr>
        <w:ind w:left="567" w:hanging="283"/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>— Разраб</w:t>
      </w:r>
      <w:r w:rsidRPr="0041781C">
        <w:rPr>
          <w:rFonts w:ascii="Times New Roman" w:eastAsia="Times New Roman" w:hAnsi="Times New Roman"/>
          <w:sz w:val="24"/>
          <w:lang w:val="ru-RU"/>
        </w:rPr>
        <w:t>отаны технические планы реализации основных модулей; подготовлены тест-кейсы для этапа разработки.</w:t>
      </w: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t xml:space="preserve">3. </w:t>
      </w:r>
      <w:r w:rsidRPr="0041781C">
        <w:rPr>
          <w:rFonts w:ascii="Times New Roman" w:eastAsia="Times New Roman" w:hAnsi="Times New Roman"/>
          <w:sz w:val="24"/>
          <w:lang w:val="ru-RU"/>
        </w:rPr>
        <w:t>Работы на указанном этапе выполнены в срок, в соответствии с планом-графиком. Совокупная готовность Работ по Договору составляет ~33% (примерно одна трет</w:t>
      </w:r>
      <w:r w:rsidRPr="0041781C">
        <w:rPr>
          <w:rFonts w:ascii="Times New Roman" w:eastAsia="Times New Roman" w:hAnsi="Times New Roman"/>
          <w:sz w:val="24"/>
          <w:lang w:val="ru-RU"/>
        </w:rPr>
        <w:t>ь).</w:t>
      </w: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t xml:space="preserve">4. </w:t>
      </w:r>
      <w:r w:rsidRPr="0041781C">
        <w:rPr>
          <w:rFonts w:ascii="Times New Roman" w:eastAsia="Times New Roman" w:hAnsi="Times New Roman"/>
          <w:sz w:val="24"/>
          <w:lang w:val="ru-RU"/>
        </w:rPr>
        <w:t>Стоимость выполненного этапа Работ составляет _________ (____________________________) руб. ___ коп. Расчет стоимости этапа производится пропорционально договорной цене, если иное не установлено Договором. НДС: ________.</w:t>
      </w: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t xml:space="preserve">5. </w:t>
      </w:r>
      <w:r w:rsidRPr="0041781C">
        <w:rPr>
          <w:rFonts w:ascii="Times New Roman" w:eastAsia="Times New Roman" w:hAnsi="Times New Roman"/>
          <w:sz w:val="24"/>
          <w:lang w:val="ru-RU"/>
        </w:rPr>
        <w:t>Результаты этапа соотве</w:t>
      </w:r>
      <w:r w:rsidRPr="0041781C">
        <w:rPr>
          <w:rFonts w:ascii="Times New Roman" w:eastAsia="Times New Roman" w:hAnsi="Times New Roman"/>
          <w:sz w:val="24"/>
          <w:lang w:val="ru-RU"/>
        </w:rPr>
        <w:t>тствуют условиям Договора и Технического задания, выполнены с надлежащим качеством и подлежат использованию в рамках последующих этапов и при принятии окончательных результатов Работ.</w:t>
      </w: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t xml:space="preserve">6. </w:t>
      </w:r>
      <w:r w:rsidRPr="0041781C">
        <w:rPr>
          <w:rFonts w:ascii="Times New Roman" w:eastAsia="Times New Roman" w:hAnsi="Times New Roman"/>
          <w:sz w:val="24"/>
          <w:lang w:val="ru-RU"/>
        </w:rPr>
        <w:t>Права на результаты работ, подлежащие передаче, передаются в соответ</w:t>
      </w:r>
      <w:r w:rsidRPr="0041781C">
        <w:rPr>
          <w:rFonts w:ascii="Times New Roman" w:eastAsia="Times New Roman" w:hAnsi="Times New Roman"/>
          <w:sz w:val="24"/>
          <w:lang w:val="ru-RU"/>
        </w:rPr>
        <w:t>ствии с условиями Договора. Передача исключительных прав (если предусмотрено) осуществляется при подписании итогового Акта сдачи-приемки Работ.</w:t>
      </w: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lastRenderedPageBreak/>
        <w:t xml:space="preserve">7. </w:t>
      </w:r>
      <w:r w:rsidRPr="0041781C">
        <w:rPr>
          <w:rFonts w:ascii="Times New Roman" w:eastAsia="Times New Roman" w:hAnsi="Times New Roman"/>
          <w:sz w:val="24"/>
          <w:lang w:val="ru-RU"/>
        </w:rPr>
        <w:t>Настоящий Акт составлен в двух экземплярах, имеющих одинаковую юридическую силу, по одному для каждой из Сто</w:t>
      </w:r>
      <w:r w:rsidRPr="0041781C">
        <w:rPr>
          <w:rFonts w:ascii="Times New Roman" w:eastAsia="Times New Roman" w:hAnsi="Times New Roman"/>
          <w:sz w:val="24"/>
          <w:lang w:val="ru-RU"/>
        </w:rPr>
        <w:t>рон.</w:t>
      </w:r>
    </w:p>
    <w:p w:rsidR="00D31A8B" w:rsidRPr="0041781C" w:rsidRDefault="00DE6A47">
      <w:pPr>
        <w:rPr>
          <w:lang w:val="ru-RU"/>
        </w:rPr>
      </w:pPr>
      <w:r w:rsidRPr="0041781C">
        <w:rPr>
          <w:rFonts w:ascii="Times New Roman" w:eastAsia="Times New Roman" w:hAnsi="Times New Roman"/>
          <w:sz w:val="24"/>
          <w:lang w:val="ru-RU"/>
        </w:rPr>
        <w:t>Таблица статуса выполнения по разделам ТЗ на дату подписания Акта: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2"/>
        <w:gridCol w:w="1982"/>
        <w:gridCol w:w="2684"/>
        <w:gridCol w:w="1849"/>
        <w:gridCol w:w="1786"/>
      </w:tblGrid>
      <w:tr w:rsidR="00D31A8B">
        <w:trPr>
          <w:jc w:val="center"/>
        </w:trPr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  <w:b/>
              </w:rPr>
              <w:t>№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  <w:b/>
              </w:rPr>
              <w:t>Раздел ТЗ / Работы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  <w:b/>
              </w:rPr>
              <w:t>Результат этапа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  <w:b/>
              </w:rPr>
              <w:t>Статус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  <w:b/>
              </w:rPr>
              <w:t>Доля от общего, %</w:t>
            </w:r>
          </w:p>
        </w:tc>
      </w:tr>
      <w:tr w:rsidR="00D31A8B">
        <w:trPr>
          <w:jc w:val="center"/>
        </w:trPr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Аналитика и обследование</w:t>
            </w:r>
          </w:p>
        </w:tc>
        <w:tc>
          <w:tcPr>
            <w:tcW w:w="1995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rFonts w:ascii="Times New Roman" w:eastAsia="Times New Roman" w:hAnsi="Times New Roman"/>
                <w:lang w:val="ru-RU"/>
              </w:rPr>
              <w:t>Отчет об обследовании, список интеграций</w:t>
            </w:r>
          </w:p>
        </w:tc>
        <w:tc>
          <w:tcPr>
            <w:tcW w:w="1995" w:type="dxa"/>
          </w:tcPr>
          <w:p w:rsidR="00D31A8B" w:rsidRDefault="00DE6A47">
            <w:proofErr w:type="spellStart"/>
            <w:r>
              <w:rPr>
                <w:rFonts w:ascii="Times New Roman" w:eastAsia="Times New Roman" w:hAnsi="Times New Roman"/>
              </w:rPr>
              <w:t>Выполнено</w:t>
            </w:r>
            <w:proofErr w:type="spellEnd"/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10</w:t>
            </w:r>
          </w:p>
        </w:tc>
      </w:tr>
      <w:tr w:rsidR="00D31A8B">
        <w:trPr>
          <w:jc w:val="center"/>
        </w:trPr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 xml:space="preserve">Емкостное и производительное </w:t>
            </w:r>
            <w:r>
              <w:rPr>
                <w:rFonts w:ascii="Times New Roman" w:eastAsia="Times New Roman" w:hAnsi="Times New Roman"/>
              </w:rPr>
              <w:t>планирование</w:t>
            </w:r>
          </w:p>
        </w:tc>
        <w:tc>
          <w:tcPr>
            <w:tcW w:w="1995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rFonts w:ascii="Times New Roman" w:eastAsia="Times New Roman" w:hAnsi="Times New Roman"/>
                <w:lang w:val="ru-RU"/>
              </w:rPr>
              <w:t xml:space="preserve">Расчет емкости и </w:t>
            </w:r>
            <w:r>
              <w:rPr>
                <w:rFonts w:ascii="Times New Roman" w:eastAsia="Times New Roman" w:hAnsi="Times New Roman"/>
              </w:rPr>
              <w:t>IOPS</w:t>
            </w:r>
            <w:r w:rsidRPr="0041781C">
              <w:rPr>
                <w:rFonts w:ascii="Times New Roman" w:eastAsia="Times New Roman" w:hAnsi="Times New Roman"/>
                <w:lang w:val="ru-RU"/>
              </w:rPr>
              <w:t>, согласование</w:t>
            </w:r>
          </w:p>
        </w:tc>
        <w:tc>
          <w:tcPr>
            <w:tcW w:w="1995" w:type="dxa"/>
          </w:tcPr>
          <w:p w:rsidR="00D31A8B" w:rsidRDefault="00DE6A47">
            <w:proofErr w:type="spellStart"/>
            <w:r>
              <w:rPr>
                <w:rFonts w:ascii="Times New Roman" w:eastAsia="Times New Roman" w:hAnsi="Times New Roman"/>
              </w:rPr>
              <w:t>Выполнено</w:t>
            </w:r>
            <w:proofErr w:type="spellEnd"/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8</w:t>
            </w:r>
          </w:p>
        </w:tc>
      </w:tr>
      <w:tr w:rsidR="00D31A8B">
        <w:trPr>
          <w:jc w:val="center"/>
        </w:trPr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Архитектура решения</w:t>
            </w:r>
          </w:p>
        </w:tc>
        <w:tc>
          <w:tcPr>
            <w:tcW w:w="1995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rFonts w:ascii="Times New Roman" w:eastAsia="Times New Roman" w:hAnsi="Times New Roman"/>
                <w:lang w:val="ru-RU"/>
              </w:rPr>
              <w:t>Схема резервирования/хранения, сценарии переключения</w:t>
            </w:r>
          </w:p>
        </w:tc>
        <w:tc>
          <w:tcPr>
            <w:tcW w:w="1995" w:type="dxa"/>
          </w:tcPr>
          <w:p w:rsidR="00D31A8B" w:rsidRDefault="00DE6A47">
            <w:proofErr w:type="spellStart"/>
            <w:r>
              <w:rPr>
                <w:rFonts w:ascii="Times New Roman" w:eastAsia="Times New Roman" w:hAnsi="Times New Roman"/>
              </w:rPr>
              <w:t>Выполнено</w:t>
            </w:r>
            <w:proofErr w:type="spellEnd"/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9</w:t>
            </w:r>
          </w:p>
        </w:tc>
      </w:tr>
      <w:tr w:rsidR="00D31A8B">
        <w:trPr>
          <w:jc w:val="center"/>
        </w:trPr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Модель доступа и роли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Матрица ролей, прототип настроек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В работе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6</w:t>
            </w:r>
          </w:p>
        </w:tc>
      </w:tr>
      <w:tr w:rsidR="00D31A8B">
        <w:trPr>
          <w:jc w:val="center"/>
        </w:trPr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1995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rFonts w:ascii="Times New Roman" w:eastAsia="Times New Roman" w:hAnsi="Times New Roman"/>
                <w:lang w:val="ru-RU"/>
              </w:rPr>
              <w:t xml:space="preserve">Планы реализации модулей + </w:t>
            </w:r>
            <w:r w:rsidRPr="0041781C">
              <w:rPr>
                <w:rFonts w:ascii="Times New Roman" w:eastAsia="Times New Roman" w:hAnsi="Times New Roman"/>
                <w:lang w:val="ru-RU"/>
              </w:rPr>
              <w:t>тест-кейсы</w:t>
            </w:r>
          </w:p>
        </w:tc>
        <w:tc>
          <w:tcPr>
            <w:tcW w:w="1995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rFonts w:ascii="Times New Roman" w:eastAsia="Times New Roman" w:hAnsi="Times New Roman"/>
                <w:lang w:val="ru-RU"/>
              </w:rPr>
              <w:t>План-график и тест-кейсы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/>
              </w:rPr>
              <w:t>работе</w:t>
            </w:r>
            <w:proofErr w:type="spellEnd"/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5</w:t>
            </w:r>
          </w:p>
        </w:tc>
      </w:tr>
      <w:tr w:rsidR="00D31A8B">
        <w:trPr>
          <w:jc w:val="center"/>
        </w:trPr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—</w:t>
            </w:r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Прочие разделы ТЗ</w:t>
            </w:r>
          </w:p>
        </w:tc>
        <w:tc>
          <w:tcPr>
            <w:tcW w:w="1995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rFonts w:ascii="Times New Roman" w:eastAsia="Times New Roman" w:hAnsi="Times New Roman"/>
                <w:lang w:val="ru-RU"/>
              </w:rPr>
              <w:t>Будут выполнены на последующих этапах</w:t>
            </w:r>
          </w:p>
        </w:tc>
        <w:tc>
          <w:tcPr>
            <w:tcW w:w="1995" w:type="dxa"/>
          </w:tcPr>
          <w:p w:rsidR="00D31A8B" w:rsidRDefault="00DE6A47">
            <w:proofErr w:type="spellStart"/>
            <w:r>
              <w:rPr>
                <w:rFonts w:ascii="Times New Roman" w:eastAsia="Times New Roman" w:hAnsi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начато</w:t>
            </w:r>
            <w:proofErr w:type="spellEnd"/>
          </w:p>
        </w:tc>
        <w:tc>
          <w:tcPr>
            <w:tcW w:w="1995" w:type="dxa"/>
          </w:tcPr>
          <w:p w:rsidR="00D31A8B" w:rsidRDefault="00DE6A47">
            <w:r>
              <w:rPr>
                <w:rFonts w:ascii="Times New Roman" w:eastAsia="Times New Roman" w:hAnsi="Times New Roman"/>
              </w:rPr>
              <w:t>62</w:t>
            </w:r>
          </w:p>
        </w:tc>
      </w:tr>
    </w:tbl>
    <w:p w:rsidR="00D31A8B" w:rsidRDefault="00D31A8B"/>
    <w:p w:rsidR="0041781C" w:rsidRDefault="0041781C" w:rsidP="0041781C">
      <w:pPr>
        <w:jc w:val="center"/>
        <w:rPr>
          <w:rFonts w:ascii="Times New Roman" w:eastAsia="Times New Roman" w:hAnsi="Times New Roman"/>
          <w:b/>
          <w:sz w:val="24"/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br/>
      </w:r>
    </w:p>
    <w:p w:rsidR="0041781C" w:rsidRDefault="0041781C" w:rsidP="0041781C">
      <w:pPr>
        <w:jc w:val="center"/>
        <w:rPr>
          <w:rFonts w:ascii="Times New Roman" w:eastAsia="Times New Roman" w:hAnsi="Times New Roman"/>
          <w:b/>
          <w:sz w:val="24"/>
          <w:lang w:val="ru-RU"/>
        </w:rPr>
      </w:pPr>
    </w:p>
    <w:p w:rsidR="0041781C" w:rsidRDefault="0041781C" w:rsidP="0041781C">
      <w:pPr>
        <w:jc w:val="center"/>
        <w:rPr>
          <w:rFonts w:ascii="Times New Roman" w:eastAsia="Times New Roman" w:hAnsi="Times New Roman"/>
          <w:b/>
          <w:sz w:val="24"/>
          <w:lang w:val="ru-RU"/>
        </w:rPr>
      </w:pPr>
      <w:bookmarkStart w:id="0" w:name="_GoBack"/>
      <w:bookmarkEnd w:id="0"/>
      <w:r w:rsidRPr="0041781C">
        <w:rPr>
          <w:rFonts w:ascii="Times New Roman" w:eastAsia="Times New Roman" w:hAnsi="Times New Roman"/>
          <w:b/>
          <w:sz w:val="24"/>
          <w:lang w:val="ru-RU"/>
        </w:rPr>
        <w:br/>
      </w:r>
    </w:p>
    <w:p w:rsidR="00D31A8B" w:rsidRPr="0041781C" w:rsidRDefault="00DE6A47">
      <w:pPr>
        <w:jc w:val="center"/>
        <w:rPr>
          <w:lang w:val="ru-RU"/>
        </w:rPr>
      </w:pPr>
      <w:r w:rsidRPr="0041781C">
        <w:rPr>
          <w:rFonts w:ascii="Times New Roman" w:eastAsia="Times New Roman" w:hAnsi="Times New Roman"/>
          <w:b/>
          <w:sz w:val="24"/>
          <w:lang w:val="ru-RU"/>
        </w:rPr>
        <w:t>П</w:t>
      </w:r>
      <w:r w:rsidRPr="0041781C">
        <w:rPr>
          <w:rFonts w:ascii="Times New Roman" w:eastAsia="Times New Roman" w:hAnsi="Times New Roman"/>
          <w:b/>
          <w:sz w:val="24"/>
          <w:lang w:val="ru-RU"/>
        </w:rPr>
        <w:t>ОДПИСИ СТОРОН</w:t>
      </w:r>
    </w:p>
    <w:p w:rsidR="00D31A8B" w:rsidRPr="0041781C" w:rsidRDefault="00D31A8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31A8B" w:rsidRPr="0041781C">
        <w:trPr>
          <w:jc w:val="center"/>
        </w:trPr>
        <w:tc>
          <w:tcPr>
            <w:tcW w:w="4986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lang w:val="ru-RU"/>
              </w:rPr>
              <w:t>Заказчик: ______________________ / ____________</w:t>
            </w:r>
          </w:p>
        </w:tc>
        <w:tc>
          <w:tcPr>
            <w:tcW w:w="4986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lang w:val="ru-RU"/>
              </w:rPr>
              <w:t>Исполнитель: ___________________ / ____________</w:t>
            </w:r>
          </w:p>
        </w:tc>
      </w:tr>
      <w:tr w:rsidR="00D31A8B" w:rsidRPr="0041781C">
        <w:trPr>
          <w:jc w:val="center"/>
        </w:trPr>
        <w:tc>
          <w:tcPr>
            <w:tcW w:w="4986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lang w:val="ru-RU"/>
              </w:rPr>
              <w:t>М.П.</w:t>
            </w:r>
          </w:p>
        </w:tc>
        <w:tc>
          <w:tcPr>
            <w:tcW w:w="4986" w:type="dxa"/>
          </w:tcPr>
          <w:p w:rsidR="00D31A8B" w:rsidRPr="0041781C" w:rsidRDefault="00DE6A47">
            <w:pPr>
              <w:rPr>
                <w:lang w:val="ru-RU"/>
              </w:rPr>
            </w:pPr>
            <w:r w:rsidRPr="0041781C">
              <w:rPr>
                <w:lang w:val="ru-RU"/>
              </w:rPr>
              <w:t>М.П.</w:t>
            </w:r>
          </w:p>
        </w:tc>
      </w:tr>
    </w:tbl>
    <w:p w:rsidR="00DE6A47" w:rsidRPr="0041781C" w:rsidRDefault="00DE6A47">
      <w:pPr>
        <w:rPr>
          <w:lang w:val="ru-RU"/>
        </w:rPr>
      </w:pPr>
    </w:p>
    <w:sectPr w:rsidR="00DE6A47" w:rsidRPr="0041781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81C"/>
    <w:rsid w:val="009A12FE"/>
    <w:rsid w:val="00AA1D8D"/>
    <w:rsid w:val="00B47730"/>
    <w:rsid w:val="00CB0664"/>
    <w:rsid w:val="00D31A8B"/>
    <w:rsid w:val="00DE6A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90AA3E"/>
  <w14:defaultImageDpi w14:val="300"/>
  <w15:docId w15:val="{B17CFF39-0697-4BBF-A7D9-7AD265AD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5E9D42-471F-477A-83F4-5BC66E956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2025-10-02T15:37:00Z</dcterms:created>
  <dcterms:modified xsi:type="dcterms:W3CDTF">2025-10-02T15:39:00Z</dcterms:modified>
  <cp:category/>
</cp:coreProperties>
</file>