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t xml:space="preserve">Code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Show All Code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Hide All Code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Download Rmd</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sz w:val="56"/>
          <w:szCs w:val="56"/>
        </w:rPr>
      </w:pPr>
      <w:r w:rsidDel="00000000" w:rsidR="00000000" w:rsidRPr="00000000">
        <w:rPr>
          <w:sz w:val="56"/>
          <w:szCs w:val="56"/>
          <w:rtl w:val="0"/>
        </w:rPr>
        <w:t xml:space="preserve">R Notebook</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sz w:val="56"/>
          <w:szCs w:val="5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Introduction:</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dataset contains information on startup name,industry vertical,location,investors of the startup etc.</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try to understand the dataset by answering questions like which startup is funded the most,which is the prefered industry verical for investors,which city are startups prefering etc..</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Loading the required libraries,data and glimpse into the dataset: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library(plyr)</w:t>
        <w:br w:type="textWrapping"/>
        <w:t xml:space="preserve">library(dplyr)</w:t>
        <w:br w:type="textWrapping"/>
        <w:t xml:space="preserve">library(ggplot2)</w:t>
        <w:br w:type="textWrapping"/>
        <w:t xml:space="preserve">library(ggthemes)</w:t>
        <w:br w:type="textWrapping"/>
        <w:t xml:space="preserve">library(knitr)</w:t>
        <w:br w:type="textWrapping"/>
        <w:t xml:space="preserve">library(kableExtra)</w:t>
        <w:br w:type="textWrapping"/>
        <w:t xml:space="preserve">library(cowplot)</w:t>
        <w:br w:type="textWrapping"/>
        <w:t xml:space="preserve">library(tidyr)</w:t>
        <w:br w:type="textWrapping"/>
        <w:t xml:space="preserve">library(stringr)</w:t>
        <w:br w:type="textWrapping"/>
        <w:t xml:space="preserve">library(zoo)</w:t>
        <w:br w:type="textWrapping"/>
        <w:t xml:space="preserve">library(splitstackshape)</w:t>
        <w:br w:type="textWrapping"/>
        <w:t xml:space="preserve">library(viridis)</w:t>
        <w:br w:type="textWrapping"/>
        <w:t xml:space="preserve">library(ggrepel)</w:t>
        <w:br w:type="textWrapping"/>
        <w:t xml:space="preserve">library(forcats)</w:t>
        <w:br w:type="textWrapping"/>
        <w:t xml:space="preserve">star=read.csv("indian_startup_funding (1).csv",header=TRUE,stringsAsFactors = FALSE)</w:t>
        <w:br w:type="textWrapping"/>
        <w:t xml:space="preserve">glimpse(star)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Rows: 3,212</w:t>
        <w:br w:type="textWrapping"/>
        <w:t xml:space="preserve">Columns: 8</w:t>
        <w:br w:type="textWrapping"/>
        <w:t xml:space="preserve">$ Date           &lt;chr&gt; "4/14/2021", "4/14/2021", "4/7/2021", "4/5/2021", "4/1/2021", "3/31/2021", "3/30/2021",~</w:t>
        <w:br w:type="textWrapping"/>
        <w:t xml:space="preserve">$ StartupName    &lt;chr&gt; "Swiggy", "Beldara", "Groww", "Meesho", "BYJUâ\200\231S", "Uniphore", "BYJUâ\200\231S",~</w:t>
        <w:br w:type="textWrapping"/>
        <w:t xml:space="preserve">$ Industry       &lt;chr&gt; "Online Food Delivery", "E-commerce", "FinTech", "E-commerce", "Edu-tech", "Technology"~</w:t>
        <w:br w:type="textWrapping"/>
        <w:t xml:space="preserve">$ Sub.vertical   &lt;chr&gt; "Online Food Delivery", "Global B2B marketplace", "Investment platform", "Online resell~</w:t>
        <w:br w:type="textWrapping"/>
        <w:t xml:space="preserve">$ Location       &lt;chr&gt; "Bengaluru", "Mumbai", "Bengaluru", "Bengaluru", "Bengaluru", "Palo Alto", "Bengaluru",~</w:t>
        <w:br w:type="textWrapping"/>
        <w:t xml:space="preserve">$ Investors      &lt;chr&gt; "Amansa Holdings, Carmignac, Falcon Edge Capital, Goldman Sachs, Think Investments", "H~</w:t>
        <w:br w:type="textWrapping"/>
        <w:t xml:space="preserve">$ InvestmentType &lt;chr&gt; "Series J", "Venture", "Series D", "Series E", "Series F", "Series D", "Series F", "Ser~</w:t>
        <w:br w:type="textWrapping"/>
        <w:t xml:space="preserve">$ AmountinUSD    &lt;dbl&gt; 343000000, 7400000, 83000000, 300000000, 460000000, 140000000, 460000000, 8000000, 2750~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summary(star)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Date           StartupName          Industry         Sub.vertical         Location        </w:t>
        <w:br w:type="textWrapping"/>
        <w:t xml:space="preserve"> Length:3212        Length:3212        Length:3212        Length:3212        Length:3212       </w:t>
        <w:br w:type="textWrapping"/>
        <w:t xml:space="preserve"> Class :character   Class :character   Class :character   Class :character   Class :character  </w:t>
        <w:br w:type="textWrapping"/>
        <w:t xml:space="preserve"> Mode  :character   Mode  :character   Mode  :character   Mode  :character   Mode  :character  </w:t>
        <w:br w:type="textWrapping"/>
        <w:t xml:space="preserve">                                                                                               </w:t>
        <w:br w:type="textWrapping"/>
        <w:t xml:space="preserve">                                                                                               </w:t>
        <w:br w:type="textWrapping"/>
        <w:t xml:space="preserve">                                                                                               </w:t>
        <w:br w:type="textWrapping"/>
        <w:t xml:space="preserve">                                                                                               </w:t>
        <w:br w:type="textWrapping"/>
        <w:t xml:space="preserve">  Investors         InvestmentType      AmountinUSD       </w:t>
        <w:br w:type="textWrapping"/>
        <w:t xml:space="preserve"> Length:3212        Length:3212        Min.   :1.600e+04  </w:t>
        <w:br w:type="textWrapping"/>
        <w:t xml:space="preserve"> Class :character   Class :character   1st Qu.:5.000e+05  </w:t>
        <w:br w:type="textWrapping"/>
        <w:t xml:space="preserve"> Mode  :character   Mode  :character   Median :2.000e+06  </w:t>
        <w:br w:type="textWrapping"/>
        <w:t xml:space="preserve">                                       Mean   :2.022e+07  </w:t>
        <w:br w:type="textWrapping"/>
        <w:t xml:space="preserve">                                       3rd Qu.:1.000e+07  </w:t>
        <w:br w:type="textWrapping"/>
        <w:t xml:space="preserve">                                       Max.   :3.900e+09  </w:t>
        <w:br w:type="textWrapping"/>
        <w:t xml:space="preserve">                                       NA's   :990        </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Which year has seen more fundings?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#star$Date=as.POSIXct(strptime(star$Date,format="%d/%m/%Y")) # converting into date format </w:t>
        <w:br w:type="textWrapping"/>
        <w:t xml:space="preserve">#star$Month=as.factor(format(star$Date,"%m"))</w:t>
        <w:br w:type="textWrapping"/>
        <w:t xml:space="preserve">#star$Year=as.factor(format(star$Date,"%Y"))</w:t>
        <w:br w:type="textWrapping"/>
        <w:t xml:space="preserve">#star$Monyr=paste(star$Year,star$Month,sep="/")</w:t>
        <w:br w:type="textWrapping"/>
        <w:t xml:space="preserve">#temp= star %&gt;% group_by(Monyr) %&gt;% summarise(Investments=n())  # count by month,year</w:t>
        <w:br w:type="textWrapping"/>
        <w:t xml:space="preserve">#p=ggplot(temp,aes(Monyr,Investments,group=1))+geom_line(color="red",size=1)+theme_dark(base_size=8)+labs(x="Year and Month of Investment",y="Total Investment Count",title="Investment trend over the years")+theme(axis.title=element_text(color="red",family="sans",size=12),axis.text.x = element_text(angle=90,vjust=0.5))# Plot of the year,month trend</w:t>
        <w:br w:type="textWrapping"/>
        <w:t xml:space="preserve">#Quaterly trend:</w:t>
        <w:br w:type="textWrapping"/>
        <w:t xml:space="preserve">star$Qtr=as.yearqtr(star$Date,format="%y-Q%q")</w:t>
        <w:br w:type="textWrapping"/>
        <w:t xml:space="preserve">temp=star %&gt;% group_by(Qtr) %&gt;% summarise(Investment=n()) %&gt;% drop_na(Qtr)</w:t>
        <w:br w:type="textWrapping"/>
        <w:t xml:space="preserve">q=ggplot(temp,aes(Qtr,Investment,group=1))+geom_line(color="blue",size=1)+theme_dark(base_size=8)+labs(x="Year and Quarter",y="Total Investment Count",title="Investment trend over the Quarter")+theme(axis.title=element_text(color="red",family="sans",size=12),axis.text.x = element_text(angle=90,vjust=0.5))+scale_x_yearqtr(format="%Y-Q%q")</w:t>
        <w:br w:type="textWrapping"/>
        <w:t xml:space="preserve">plot_grid(q,ncol=1)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w:t>
        <w:br w:type="textWrapping"/>
        <w:t xml:space="preserve">NA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sharp increase in investment climate after June 2015.Investments have declined sharply during Feb,March of 2017.This is definitely a sharp drop in investments witnessed in Q3 of 2016 and then in 2021.Covid Effect is clearly visible here.</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Trend of Quarterly Funding: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#star$AmountInUSD=as.numeric(gsub(",","",star$Amount In USD)) #Changed from char to numeric and removed comma</w:t>
        <w:br w:type="textWrapping"/>
        <w:t xml:space="preserve">temp=ddply(star,.(Qtr),summarise,TotalInvestments=sum(AmountinUSD,na.rm=TRUE))</w:t>
        <w:br w:type="textWrapping"/>
        <w:t xml:space="preserve">temp%&gt;% drop_na(Qtr) %&gt;% ggplot(aes(Qtr,TotalInvestments,fill=TotalInvestments))+geom_bar(stat="identity")+labs(x="Quater",y="Total Investment in $",title="Trend of Quarterly Funding")+theme(axis.text.x=element_text(angle=90),legend.position="none")+scale_x_yearqtr(format="%Y-Q%q")+scale_fill_viridis(discrete = FALSE)+scale_y_continuous(labels=scales::comma)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quarter of 2018 was the highest in terms of total investment</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Breakdown of Investment Locations: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temp=star %&gt;% select(Location) %&gt;% group_by(Location) %&gt;% summarise(count=n()) %&gt;% mutate(perc=round((count/sum(count))*100)) %&gt;% arrange(desc(count)) # Top 10 Cities</w:t>
        <w:br w:type="textWrapping"/>
        <w:t xml:space="preserve">temp[temp==""]="CityNotpublished" # replace blank with this </w:t>
        <w:br w:type="textWrapping"/>
        <w:t xml:space="preserve">temp$perc=paste(temp$perc,"%") # add % to the column</w:t>
        <w:br w:type="textWrapping"/>
        <w:t xml:space="preserve">ggplot(head(temp,10),aes(reorder(Location,count),count,fill=Location))+geom_bar(stat="identity")+theme(legend.position="none",axis.text.x = element_text(angle=90,vjust=0.5))+labs(x="",y="Count of Startups",title="Preferred Investment Locations")+geom_label(aes(label=perc))+coord_flip() # visualise along with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Bangalore, Mumbai, New Delhi had the most startups origins compared to others in India</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Breakdown of Industry Vertical: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star$Industry=tolower(star$Industry)</w:t>
        <w:br w:type="textWrapping"/>
        <w:t xml:space="preserve">star$Industry[star$Industry==""]="Uncategorized"</w:t>
        <w:br w:type="textWrapping"/>
        <w:t xml:space="preserve">temp=star %&gt;% select(Industry) %&gt;% group_by(Industry) %&gt;% drop_na(Industry)%&gt;% summarise(count=n()) %&gt;% mutate(perc=(count/sum(count))*100) %&gt;% arrange(desc(count))#finding percentage and count</w:t>
        <w:br w:type="textWrapping"/>
        <w:t xml:space="preserve">temp$ymax=cumsum(temp$perc) #for donut</w:t>
        <w:br w:type="textWrapping"/>
        <w:t xml:space="preserve">temp$ymin=c(0,head(temp$ymax,n=-1))</w:t>
        <w:br w:type="textWrapping"/>
        <w:t xml:space="preserve">temp$Industry=factor(temp$Industry,levels=temp$Industry)</w:t>
        <w:br w:type="textWrapping"/>
        <w:t xml:space="preserve">ggplot(head(temp,10),aes(fill=Industry,ymax=ymax,ymin=ymin,xmax=10,xmin=5))+geom_rect(color="black")+coord_polar(theta="y")+xlim(c(0,15))+geom_label_repel(aes(label=paste(round(perc),"%"),x=7,y=(ymax+ymin)/2),inherit.aes=TRUE,show.legend=FALSE)+theme(panel.grid = element_blank(),axis.text = element_blank(),axis.ticks = element_blank(),legend.position="right",axis.title=element_blank()) +annotate("text", x = 0, y = 0 ,label = "Industry ")+labs(fill="IndustrySegment")+guides(fill=guide_legend(keywidth=1,keyheight=1))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 ggrepel: 2 unlabeled data points (too many overlaps). Consider increasing max.overlaps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Internet is the prefered model of business for 33 % of the startups followed by technology and e commerce.The data is highely efficient for the analysis of 7 years.</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Breakdown of Investment Type: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unique(star$InvestmentType)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[1] Series J                    Venture                     Series D                   </w:t>
        <w:br w:type="textWrapping"/>
        <w:t xml:space="preserve"> [4] Series E                    Series F                    Series A                   </w:t>
        <w:br w:type="textWrapping"/>
        <w:t xml:space="preserve"> [7] Seed                        Debt Financing              Series C                   </w:t>
        <w:br w:type="textWrapping"/>
        <w:t xml:space="preserve">[10] Unspecified                 Series B                    Venture Round              </w:t>
        <w:br w:type="textWrapping"/>
        <w:t xml:space="preserve">[13] SeedFunding                 Series                      Secondary Market           </w:t>
        <w:br w:type="textWrapping"/>
        <w:t xml:space="preserve">[16] Funding                     Pre-Series A                Bridge Funding             </w:t>
        <w:br w:type="textWrapping"/>
        <w:t xml:space="preserve">[19] Pre-series E                Venture                     Equity and Debt            </w:t>
        <w:br w:type="textWrapping"/>
        <w:t xml:space="preserve">[22] Personal Investment         Follow-On                   Debt                       </w:t>
        <w:br w:type="textWrapping"/>
        <w:t xml:space="preserve">[25]                             Angel                       pre-Series A               </w:t>
        <w:br w:type="textWrapping"/>
        <w:t xml:space="preserve">[28] PrivateEquity               In Progress                 Series D1                  </w:t>
        <w:br w:type="textWrapping"/>
        <w:t xml:space="preserve">[31] M&amp;A                         pre-Seed                    Venture-Series Unknown     </w:t>
        <w:br w:type="textWrapping"/>
        <w:t xml:space="preserve">[34] pre-Series B                Venture - Series Unknown    Pre Seed                   </w:t>
        <w:br w:type="textWrapping"/>
        <w:t xml:space="preserve">[37] Pre Series A                Series C1                   Series 1                   </w:t>
        <w:br w:type="textWrapping"/>
        <w:t xml:space="preserve">[40] Venture Series              Venture Series              Private Equity Round       </w:t>
        <w:br w:type="textWrapping"/>
        <w:t xml:space="preserve">[43] Seed Round                  Pre-series A                Series G                   </w:t>
        <w:br w:type="textWrapping"/>
        <w:t xml:space="preserve">[46] Debt Funding                Funding Round               Series H                   </w:t>
        <w:br w:type="textWrapping"/>
        <w:t xml:space="preserve">[49] Corporate Round             Maiden Round                pre-series A               </w:t>
        <w:br w:type="textWrapping"/>
        <w:t xml:space="preserve">[52] Seed Funding Round          Single Venture              Angel Round                </w:t>
        <w:br w:type="textWrapping"/>
        <w:t xml:space="preserve">[55]  Venture - Series Unknown   Bridge Round                Debt                       </w:t>
        <w:br w:type="textWrapping"/>
        <w:t xml:space="preserve">[58] Debt and Preference capital Inhouse Funding             Seed/ Angel Funding        </w:t>
        <w:br w:type="textWrapping"/>
        <w:t xml:space="preserve">[61] Debt-Funding                Pre-Series A                Equity Based Funding       </w:t>
        <w:br w:type="textWrapping"/>
        <w:t xml:space="preserve">[64] Series B (Extension)        Mezzanine                   Equity                     </w:t>
        <w:br w:type="textWrapping"/>
        <w:t xml:space="preserve">[67] Private Funding             Seed / Angel Funding        Seed/Angel Funding         </w:t>
        <w:br w:type="textWrapping"/>
        <w:t xml:space="preserve">[70] Equity                      Seed / Angle Funding        Seed funding               </w:t>
        <w:br w:type="textWrapping"/>
        <w:t xml:space="preserve">[73] Angel / Seed Funding        Term Loan                   Structured Debt            </w:t>
        <w:br w:type="textWrapping"/>
        <w:t xml:space="preserve">[76] Private                     Angel Funding               Seed\nFunding              </w:t>
        <w:br w:type="textWrapping"/>
        <w:t xml:space="preserve">[79] CrowdFunding                Private\nEquity            </w:t>
        <w:br w:type="textWrapping"/>
        <w:t xml:space="preserve">80 Levels:   Venture - Series Unknown Angel Angel / Seed Funding Angel Funding Angel Round ... Venture Series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seems to be duplicate values and we need to clean it a bit.For eg.CrowdFunding and Crowd Funding are same but it is interpreted differently.Lets clean it and resummarise.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star$InvestmentType=as.factor(star$InvestmentType)</w:t>
        <w:br w:type="textWrapping"/>
        <w:t xml:space="preserve">star=star %&gt;% mutate(InvestmentType=fct_collapse(InvestmentType,"PrivateEquity"=c("PrivateEquity","Private Equity"),"SeedFunding"=c("SeedFunding","Seed Funding"),"CrowdFunding"=c("Crowd Funding","Crowd funding"),"Others"=c("Venture Series","Venture Round","Venture - Series Unknown","Venture Series ","Venture ","Series A","Series B","Series C","Series D1","Series E","Series F","Series G","Series H","Series J")))#rename factor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 Problem with `mutate()` column `InvestmentType`.</w:t>
        <w:br w:type="textWrapping"/>
        <w:t xml:space="preserve">i `InvestmentType = fct_collapse(...)`.</w:t>
        <w:br w:type="textWrapping"/>
        <w:t xml:space="preserve">i Unknown levels in `f`: Private Equity, Seed Funding, Crowd Funding, Crowd funding, Venture Series, Venture Round, Venture - Series Unknown, Venture Series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 star %&gt;% group_by(InvestmentType)%&gt;% summarise(count=n()) %&gt;% mutate(perc=(round(count/sum(count)*100,2))) %&gt;% arrange(desc(count))</w:t>
        <w:br w:type="textWrapping"/>
        <w:br w:type="textWrapping"/>
        <w:t xml:space="preserve">ggplot(temp,aes(InvestmentType,perc,fill=InvestmentType)) +geom_bar(stat="identity")+theme(legend.position="none",axis.text.x = element_text(angle=90,vjust=0.5))+labs(x="",y="Percentage",title="Investment Type")+geom_label(aes(label=perc))+coord_flip()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9144000" cy="9144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144000" cy="9144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than 42 % of the investors have seed/Angel funded the startups while 42 % of them are through private equity.And 16% are included in others.</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Which startup has investors confidence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temp=star %&gt;% select(StartupName,Investors,AmountinUSD) %&gt;% ddply(.(StartupName),summarise,sum=sum(AmountinUSD)) %&gt;% arrange(desc(sum))</w:t>
        <w:br w:type="textWrapping"/>
        <w:t xml:space="preserve">kable(head(temp,25),"html") %&gt;% kable_styling("striped",full_width=T) %&gt;% column_spec(1:2,bold=T,background="white") %&gt;% row_spec(c(1,2,3,5,6,24,25),bold=F,color="white",background="#ffb6c1")</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StartupName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sum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ffb6c1"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ffffff"/>
                <w:shd w:fill="auto" w:val="clear"/>
              </w:rPr>
            </w:pPr>
            <w:r w:rsidDel="00000000" w:rsidR="00000000" w:rsidRPr="00000000">
              <w:rPr>
                <w:b w:val="1"/>
                <w:color w:val="ffffff"/>
                <w:shd w:fill="auto" w:val="clear"/>
                <w:rtl w:val="0"/>
              </w:rPr>
              <w:t xml:space="preserve">Flipkart</w:t>
            </w:r>
          </w:p>
        </w:tc>
        <w:tc>
          <w:tcPr>
            <w:shd w:fill="ffb6c1"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color w:val="ffffff"/>
                <w:shd w:fill="auto" w:val="clear"/>
              </w:rPr>
            </w:pPr>
            <w:r w:rsidDel="00000000" w:rsidR="00000000" w:rsidRPr="00000000">
              <w:rPr>
                <w:b w:val="1"/>
                <w:color w:val="ffffff"/>
                <w:shd w:fill="auto" w:val="clear"/>
                <w:rtl w:val="0"/>
              </w:rPr>
              <w:t xml:space="preserve">5259700000</w:t>
            </w:r>
          </w:p>
        </w:tc>
      </w:tr>
      <w:tr>
        <w:trPr>
          <w:cantSplit w:val="0"/>
          <w:tblHeader w:val="0"/>
        </w:trPr>
        <w:tc>
          <w:tcPr>
            <w:shd w:fill="ffb6c1"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ffffff"/>
                <w:shd w:fill="auto" w:val="clear"/>
              </w:rPr>
            </w:pPr>
            <w:r w:rsidDel="00000000" w:rsidR="00000000" w:rsidRPr="00000000">
              <w:rPr>
                <w:b w:val="1"/>
                <w:color w:val="ffffff"/>
                <w:shd w:fill="auto" w:val="clear"/>
                <w:rtl w:val="0"/>
              </w:rPr>
              <w:t xml:space="preserve">Rapido Bike Taxi</w:t>
            </w:r>
          </w:p>
        </w:tc>
        <w:tc>
          <w:tcPr>
            <w:shd w:fill="ffb6c1"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color w:val="ffffff"/>
                <w:shd w:fill="auto" w:val="clear"/>
              </w:rPr>
            </w:pPr>
            <w:r w:rsidDel="00000000" w:rsidR="00000000" w:rsidRPr="00000000">
              <w:rPr>
                <w:b w:val="1"/>
                <w:color w:val="ffffff"/>
                <w:shd w:fill="auto" w:val="clear"/>
                <w:rtl w:val="0"/>
              </w:rPr>
              <w:t xml:space="preserve">3900000000</w:t>
            </w:r>
          </w:p>
        </w:tc>
      </w:tr>
      <w:tr>
        <w:trPr>
          <w:cantSplit w:val="0"/>
          <w:tblHeader w:val="0"/>
        </w:trPr>
        <w:tc>
          <w:tcPr>
            <w:shd w:fill="ffb6c1"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ffffff"/>
                <w:shd w:fill="auto" w:val="clear"/>
              </w:rPr>
            </w:pPr>
            <w:r w:rsidDel="00000000" w:rsidR="00000000" w:rsidRPr="00000000">
              <w:rPr>
                <w:b w:val="1"/>
                <w:color w:val="ffffff"/>
                <w:shd w:fill="auto" w:val="clear"/>
                <w:rtl w:val="0"/>
              </w:rPr>
              <w:t xml:space="preserve">BYJUâ€™S</w:t>
            </w:r>
          </w:p>
        </w:tc>
        <w:tc>
          <w:tcPr>
            <w:shd w:fill="ffb6c1"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color w:val="ffffff"/>
                <w:shd w:fill="auto" w:val="clear"/>
              </w:rPr>
            </w:pPr>
            <w:r w:rsidDel="00000000" w:rsidR="00000000" w:rsidRPr="00000000">
              <w:rPr>
                <w:b w:val="1"/>
                <w:color w:val="ffffff"/>
                <w:shd w:fill="auto" w:val="clear"/>
                <w:rtl w:val="0"/>
              </w:rPr>
              <w:t xml:space="preserve">1120000000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Ola</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984500000</w:t>
            </w:r>
          </w:p>
        </w:tc>
      </w:tr>
      <w:tr>
        <w:trPr>
          <w:cantSplit w:val="0"/>
          <w:tblHeader w:val="0"/>
        </w:trPr>
        <w:tc>
          <w:tcPr>
            <w:shd w:fill="ffb6c1"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ffffff"/>
                <w:shd w:fill="auto" w:val="clear"/>
              </w:rPr>
            </w:pPr>
            <w:r w:rsidDel="00000000" w:rsidR="00000000" w:rsidRPr="00000000">
              <w:rPr>
                <w:b w:val="1"/>
                <w:color w:val="ffffff"/>
                <w:shd w:fill="auto" w:val="clear"/>
                <w:rtl w:val="0"/>
              </w:rPr>
              <w:t xml:space="preserve">Udaan</w:t>
            </w:r>
          </w:p>
        </w:tc>
        <w:tc>
          <w:tcPr>
            <w:shd w:fill="ffb6c1"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color w:val="ffffff"/>
                <w:shd w:fill="auto" w:val="clear"/>
              </w:rPr>
            </w:pPr>
            <w:r w:rsidDel="00000000" w:rsidR="00000000" w:rsidRPr="00000000">
              <w:rPr>
                <w:b w:val="1"/>
                <w:color w:val="ffffff"/>
                <w:shd w:fill="auto" w:val="clear"/>
                <w:rtl w:val="0"/>
              </w:rPr>
              <w:t xml:space="preserve">870000000</w:t>
            </w:r>
          </w:p>
        </w:tc>
      </w:tr>
      <w:tr>
        <w:trPr>
          <w:cantSplit w:val="0"/>
          <w:tblHeader w:val="0"/>
        </w:trPr>
        <w:tc>
          <w:tcPr>
            <w:shd w:fill="ffb6c1"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ffffff"/>
                <w:shd w:fill="auto" w:val="clear"/>
              </w:rPr>
            </w:pPr>
            <w:r w:rsidDel="00000000" w:rsidR="00000000" w:rsidRPr="00000000">
              <w:rPr>
                <w:b w:val="1"/>
                <w:color w:val="ffffff"/>
                <w:shd w:fill="auto" w:val="clear"/>
                <w:rtl w:val="0"/>
              </w:rPr>
              <w:t xml:space="preserve">Flipkart.com</w:t>
            </w:r>
          </w:p>
        </w:tc>
        <w:tc>
          <w:tcPr>
            <w:shd w:fill="ffb6c1"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color w:val="ffffff"/>
                <w:shd w:fill="auto" w:val="clear"/>
              </w:rPr>
            </w:pPr>
            <w:r w:rsidDel="00000000" w:rsidR="00000000" w:rsidRPr="00000000">
              <w:rPr>
                <w:b w:val="1"/>
                <w:color w:val="ffffff"/>
                <w:shd w:fill="auto" w:val="clear"/>
                <w:rtl w:val="0"/>
              </w:rPr>
              <w:t xml:space="preserve">700000000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Snapdeal</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700000000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Zomato</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685000000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Swiggy</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656500000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True North</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600000000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BigBasket</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507000000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Olacabs</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400000000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Grofers</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352000000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Oyo Rooms</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350000000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Automation Anywhere</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300000000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SkilloVilla</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300000000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FirstCry</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296000000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OYO Rooms</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285000000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Vogo Automotive</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283000000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Edelweiss</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270000000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PolicyBazaar</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267700000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DealShare</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250000000</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Delhivery</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shd w:fill="auto" w:val="clear"/>
              </w:rPr>
            </w:pPr>
            <w:r w:rsidDel="00000000" w:rsidR="00000000" w:rsidRPr="00000000">
              <w:rPr>
                <w:b w:val="1"/>
                <w:shd w:fill="auto" w:val="clear"/>
                <w:rtl w:val="0"/>
              </w:rPr>
              <w:t xml:space="preserve">240000000</w:t>
            </w:r>
          </w:p>
        </w:tc>
      </w:tr>
      <w:tr>
        <w:trPr>
          <w:cantSplit w:val="0"/>
          <w:tblHeader w:val="0"/>
        </w:trPr>
        <w:tc>
          <w:tcPr>
            <w:shd w:fill="ffb6c1"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ffffff"/>
                <w:shd w:fill="auto" w:val="clear"/>
              </w:rPr>
            </w:pPr>
            <w:r w:rsidDel="00000000" w:rsidR="00000000" w:rsidRPr="00000000">
              <w:rPr>
                <w:b w:val="1"/>
                <w:color w:val="ffffff"/>
                <w:shd w:fill="auto" w:val="clear"/>
                <w:rtl w:val="0"/>
              </w:rPr>
              <w:t xml:space="preserve">Zilingo</w:t>
            </w:r>
          </w:p>
        </w:tc>
        <w:tc>
          <w:tcPr>
            <w:shd w:fill="ffb6c1"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color w:val="ffffff"/>
                <w:shd w:fill="auto" w:val="clear"/>
              </w:rPr>
            </w:pPr>
            <w:r w:rsidDel="00000000" w:rsidR="00000000" w:rsidRPr="00000000">
              <w:rPr>
                <w:b w:val="1"/>
                <w:color w:val="ffffff"/>
                <w:shd w:fill="auto" w:val="clear"/>
                <w:rtl w:val="0"/>
              </w:rPr>
              <w:t xml:space="preserve">235900000</w:t>
            </w:r>
          </w:p>
        </w:tc>
      </w:tr>
      <w:tr>
        <w:trPr>
          <w:cantSplit w:val="0"/>
          <w:tblHeader w:val="0"/>
        </w:trPr>
        <w:tc>
          <w:tcPr>
            <w:shd w:fill="ffb6c1"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ffffff"/>
                <w:shd w:fill="auto" w:val="clear"/>
              </w:rPr>
            </w:pPr>
            <w:r w:rsidDel="00000000" w:rsidR="00000000" w:rsidRPr="00000000">
              <w:rPr>
                <w:b w:val="1"/>
                <w:color w:val="ffffff"/>
                <w:shd w:fill="auto" w:val="clear"/>
                <w:rtl w:val="0"/>
              </w:rPr>
              <w:t xml:space="preserve">Lenskart.com</w:t>
            </w:r>
          </w:p>
        </w:tc>
        <w:tc>
          <w:tcPr>
            <w:shd w:fill="ffb6c1"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color w:val="ffffff"/>
                <w:shd w:fill="auto" w:val="clear"/>
              </w:rPr>
            </w:pPr>
            <w:r w:rsidDel="00000000" w:rsidR="00000000" w:rsidRPr="00000000">
              <w:rPr>
                <w:b w:val="1"/>
                <w:color w:val="ffffff"/>
                <w:shd w:fill="auto" w:val="clear"/>
                <w:rtl w:val="0"/>
              </w:rPr>
              <w:t xml:space="preserve">231000000</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birdseye view of the data indicates that the startup variable requires some cleaning.We try to remove .com,in from the variable and combine certain rows since they represent the same company.Flipcart, Udaan, ByJUS, Zilingo, Lenskart.com are booming the market and showing the Investor’s confidence in them.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star$StartupName=as.factor(star$StartupName)</w:t>
        <w:br w:type="textWrapping"/>
        <w:t xml:space="preserve">star =star %&gt;% mutate(StartupName=fct_collapse(StartupName,"Oyo"=c("Oyo","Oyorooms","Oyo Rooms","OyoRooms"),"Ola"=c("Ola","Olacabs","Ola Cabs")))</w:t>
        <w:br w:type="textWrapping"/>
        <w:t xml:space="preserve">temp=star %&gt;% select(StartupName,Investors,AmountinUSD) %&gt;% ddply(.(StartupName),summarise,sum=sum(AmountinUSD)) %&gt;% arrange(desc(sum))</w:t>
        <w:br w:type="textWrapping"/>
        <w:t xml:space="preserve">#Top 10 </w:t>
        <w:br w:type="textWrapping"/>
        <w:t xml:space="preserve">ggplot(head(temp,10),aes(reorder(StartupName,sum),sum,fill=StartupName))+geom_bar(stat="identity")+theme(legend.position="none",axis.text.x = element_text(angle=90,vjust=0.5),plot.title=element_text(color="blue",size=10,face="italic"))+labs(x="",y="Total Investment",title="Investors High Valued Startups")+coord_flip()+scale_y_continuous(labels=scales::comma)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Flipcart is the highest valued Startup followed by Rapido</w:t>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Top Investors: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find out the top investors,we need to split the investor name column so that each column consists of 1 investor name instead of several investors.The </w:t>
      </w:r>
      <w:r w:rsidDel="00000000" w:rsidR="00000000" w:rsidRPr="00000000">
        <w:rPr>
          <w:i w:val="1"/>
          <w:rtl w:val="0"/>
        </w:rPr>
        <w:t xml:space="preserve">splitstackshape</w:t>
      </w:r>
      <w:r w:rsidDel="00000000" w:rsidR="00000000" w:rsidRPr="00000000">
        <w:rPr>
          <w:rtl w:val="0"/>
        </w:rPr>
        <w:t xml:space="preserve"> package comes in handy for this scenerio since the number of colums to be split is not known because there are unequal number of investors for each startup.We use the cSplit function to split the columns.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star=cSplit(star,"Investors",sep=",",direction="long",drop=FALSE)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Warning in type.convert.default(unlist(x, use.names = FALSE)) :</w:t>
        <w:br w:type="textWrapping"/>
        <w:t xml:space="preserve">  'as.is' should be specified by the caller; using TRUE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temp=ddply(star,.(Investors),summarise,count=n(),TotalInvestment=sum(AmountinUSD))</w:t>
        <w:br w:type="textWrapping"/>
        <w:t xml:space="preserve">temp=temp %&gt;% arrange(desc(TotalInvestment)) %&gt;% drop_na(TotalInvestment)</w:t>
        <w:br w:type="textWrapping"/>
        <w:t xml:space="preserve">p=ggplot(head(temp,10),aes(reorder(Investors,TotalInvestment),TotalInvestment,fill=Investors))+geom_bar(stat="identity")+theme(legend.position="none",axis.text.x = element_text(angle=90,vjust=0.5),plot.title=element_text(color="blue",size=15,face="bold",hjust=0.5))+labs(x="",y="Total Investment",title="Giant Investors !!!")+coord_flip()+scale_y_continuous(labels=scales::comma)</w:t>
        <w:br w:type="textWrapping"/>
        <w:t xml:space="preserve">plot_grid(p,align='v',ncol=1)</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#Trend of Unique Investors</w:t>
        <w:br w:type="textWrapping"/>
        <w:t xml:space="preserve">#temp=star %&gt;% select(Qtr,Investors) %&gt;% group_by(Qtr) %&gt;% drop_na(Qtr)%&gt;% mutate(count=length(unique(Investors)))</w:t>
        <w:br w:type="textWrapping"/>
        <w:t xml:space="preserve">#q=ggplot(temp[(duplicated(c("Qtr","count"))),],aes(Qtr,count))+geom_line(color="red",size=1)+scale_x_yearqtr(format="%Y-Q%q")+theme(legend.position="none",#axis.text.x = element_text(angle=90,vjust=0.5),plot.title=element_text(color="blue",size=15,face="bold",hjust=0.5))+labs(x="",y="",title="Trend of Unique #Investors")</w:t>
        <w:br w:type="textWrapping"/>
        <w:t xml:space="preserve">#plot_grid(q,align='v',ncol=1)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the Investors, Westbeidge Capitals is leading the market. While, Softbank and tiger global are also the giant investors. Investor funding took an increase with more than 400+ unique investors entering into startup ecosystem in Q1 of 2016 which has shown a declining trend since then.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select the top 5 investors to know in which startups they have pumped their investments.</w:t>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Investor Funding</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Softbank Group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star %&gt;% filter(Investors=="SoftBank Group" | Investors=="Softbank") %&gt;% select(Qtr,StartupName,AmountinUSD) %&gt;% ddply(.(Qtr,StartupName),summarise,TotalInvestment=sum(AmountinUSD))</w:t>
        <w:br w:type="textWrapping"/>
        <w:t xml:space="preserve">ggplot(temp,aes(x=StartupName,y=TotalInvestment,fill=StartupName))+geom_bar(stat="identity",position="identity",width=0.5)+facet_wrap(~as.Date(Qtr),scales=c("free"))+scale_y_continuous(labels=scales::comma)+theme(legend.position="none",axis.text.x = element_text(angle=90,vjust=0.5),plot.title=element_text(color="blue",size=10,face="italic"))+labs(x="",y="Total Investment",title="Softbank Investments over the 7 years")+theme_fivethirtyeight()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Tencent Holdings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star %&gt;% filter(Investors=="Tencent Holdings") %&gt;% select(Qtr,StartupName,AmountinUSD) %&gt;% ddply(.(Qtr,StartupName),summarise,TotalInvestment=sum(AmountinUSD))</w:t>
        <w:br w:type="textWrapping"/>
        <w:t xml:space="preserve">ggplot(temp,aes(x=StartupName,y=TotalInvestment,fill=StartupName))+geom_bar(stat="identity",position="identity",width=0.5)+facet_wrap(~as.Date(Qtr),scales=c("free"))+scale_y_continuous(labels=scales::comma)+theme_fivethirtyeight()+theme(axis.text.x = element_text(angle=90,vjust=0.5),plot.title=element_text(color="black",size=16,face="italic"))+labs(x="",y="Total Investment",title="Tencent Holdings Investments over the 7 years")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Microsoft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star %&gt;% filter(Investors=="Microsoft") %&gt;% select(Qtr,StartupName,AmountinUSD) %&gt;% ddply(.(Qtr,StartupName),summarise,TotalInvestment=sum(AmountinUSD))</w:t>
        <w:br w:type="textWrapping"/>
        <w:t xml:space="preserve">ggplot(temp,aes(x=StartupName,y=TotalInvestment,fill=StartupName))+geom_bar(stat="identity",position="identity",width=0.3)+facet_wrap(~as.Date(Qtr),scales=c("free"))+scale_y_continuous(labels=scales::comma)+theme_fivethirtyeight()+theme(axis.text.x = element_text(angle=90,vjust=0.5),plot.title=element_text(color="Black",size=16,face="italic"))+labs(x="",y="Total Investment",title="Microsoft Investments over the 7 years")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eBay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star %&gt;% filter(Investors=="eBay") %&gt;% select(Qtr,StartupName,AmountinUSD) %&gt;% ddply(.(Qtr,StartupName),summarise,TotalInvestment=sum(AmountinUSD))</w:t>
        <w:br w:type="textWrapping"/>
        <w:t xml:space="preserve">ggplot(temp,aes(x=StartupName,y=TotalInvestment,fill=StartupName))+geom_bar(stat="identity",position="identity",width=0.3)+facet_wrap(~as.Date(Qtr),scales=c("free"))+scale_y_continuous(labels=scales::comma)+theme_fivethirtyeight()+theme(axis.text.x = element_text(angle=90,vjust=0.5),plot.title=element_text(color="black",size=16,face="italic"))+labs(x="",y="Total Investment",title="eBayInvestments over the 3 years")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667500" cy="41148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675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Conclusion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year 2015 seems to be a boom period for startup investments but this has seen a downward trend during the entire 2016.Lot of factors can be attributed to this.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event which shook up the Indian Ecosystem is the Demonitisation move by the government in Nov 2016.</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has focused to analyse the dataset from differnt angles and has partly tried to find out the top players in the startup space as far as the investments are concerned.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quarter of 2018 was the highest in terms of total investment, but covis made that breakthrough. Though Investors showed interests, market was still recovering in 2020.</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startups in 2021 seems to be stabled.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Thank you for reading our Analysis on Indian Startup Funding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