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40359" w14:textId="76F70C82" w:rsidR="000D1C5D" w:rsidRDefault="000D1C5D" w:rsidP="000D1C5D">
      <w:pPr>
        <w:pStyle w:val="NoSpacing"/>
      </w:pPr>
      <w:r w:rsidRPr="000D1C5D">
        <w:t>Background: You are working for a fintech company that is developing a complex .NET core 8 application called FinSmart. The application is a financial analytics platform that provides real-time data processing, analytics, and reporting. The architecture consists of multiple microservices, each responsible for different functionalities such as user authentication, transaction processing, data analytics, and reporting. Each microservice has its own database.</w:t>
      </w:r>
    </w:p>
    <w:p w14:paraId="2C2D89FF" w14:textId="77777777" w:rsidR="00E531AB" w:rsidRDefault="00E531AB" w:rsidP="000D1C5D">
      <w:pPr>
        <w:pStyle w:val="NoSpacing"/>
      </w:pPr>
    </w:p>
    <w:p w14:paraId="1A502B61" w14:textId="190D3EC3" w:rsidR="00FF2627" w:rsidRDefault="00FF2627" w:rsidP="000D1C5D">
      <w:pPr>
        <w:pStyle w:val="NoSpacing"/>
      </w:pPr>
      <w:r w:rsidRPr="00FF2627">
        <w:t xml:space="preserve">Requirements: </w:t>
      </w:r>
    </w:p>
    <w:p w14:paraId="332C9310" w14:textId="77777777" w:rsidR="00FF2627" w:rsidRDefault="00FF2627" w:rsidP="000D1C5D">
      <w:pPr>
        <w:pStyle w:val="NoSpacing"/>
      </w:pPr>
      <w:r w:rsidRPr="00FF2627">
        <w:t xml:space="preserve">1. CI/CD with GitLab: </w:t>
      </w:r>
    </w:p>
    <w:p w14:paraId="71153A11" w14:textId="2EA2B5FE" w:rsidR="00FF2627" w:rsidRDefault="00FF2627" w:rsidP="000D1C5D">
      <w:pPr>
        <w:pStyle w:val="NoSpacing"/>
      </w:pPr>
      <w:r w:rsidRPr="00FF2627">
        <w:t xml:space="preserve">o Set up a GitLab CI/CD pipeline to automate the build, test, and deployment of the .NET application. o Ensure the pipeline includes stages for code quality checks, unit testing, integration testing, and deployment to a Kubernetes cluster. </w:t>
      </w:r>
    </w:p>
    <w:p w14:paraId="654E887B" w14:textId="1D515A8E" w:rsidR="005F2BC7" w:rsidRDefault="00F01D9D" w:rsidP="000D1C5D">
      <w:pPr>
        <w:pStyle w:val="NoSpacing"/>
        <w:rPr>
          <w:color w:val="5B9BD5" w:themeColor="accent5"/>
        </w:rPr>
      </w:pPr>
      <w:r w:rsidRPr="00E82E69">
        <w:rPr>
          <w:color w:val="5B9BD5" w:themeColor="accent5"/>
        </w:rPr>
        <w:t xml:space="preserve">&gt;&gt; </w:t>
      </w:r>
      <w:r w:rsidR="002B707B">
        <w:rPr>
          <w:color w:val="5B9BD5" w:themeColor="accent5"/>
        </w:rPr>
        <w:t xml:space="preserve"> C</w:t>
      </w:r>
      <w:r w:rsidR="00983ED9" w:rsidRPr="00E82E69">
        <w:rPr>
          <w:color w:val="5B9BD5" w:themeColor="accent5"/>
        </w:rPr>
        <w:t xml:space="preserve">reated a sample repository with a single code/service, </w:t>
      </w:r>
      <w:r w:rsidR="000A3CC2">
        <w:rPr>
          <w:color w:val="5B9BD5" w:themeColor="accent5"/>
        </w:rPr>
        <w:t>a</w:t>
      </w:r>
      <w:r w:rsidR="001241F8" w:rsidRPr="00E82E69">
        <w:rPr>
          <w:color w:val="5B9BD5" w:themeColor="accent5"/>
        </w:rPr>
        <w:t>nd add the required code checks.</w:t>
      </w:r>
      <w:r w:rsidR="005F2BC7">
        <w:rPr>
          <w:color w:val="5B9BD5" w:themeColor="accent5"/>
        </w:rPr>
        <w:t xml:space="preserve"> </w:t>
      </w:r>
    </w:p>
    <w:p w14:paraId="31C78815" w14:textId="1752F573" w:rsidR="00C13ECE" w:rsidRPr="00E82E69" w:rsidRDefault="00E82E69" w:rsidP="000D1C5D">
      <w:pPr>
        <w:pStyle w:val="NoSpacing"/>
        <w:rPr>
          <w:color w:val="5B9BD5" w:themeColor="accent5"/>
        </w:rPr>
      </w:pPr>
      <w:r w:rsidRPr="00E82E69">
        <w:rPr>
          <w:color w:val="5B9BD5" w:themeColor="accent5"/>
        </w:rPr>
        <w:t>Link is below</w:t>
      </w:r>
      <w:r w:rsidR="005F2BC7">
        <w:rPr>
          <w:color w:val="5B9BD5" w:themeColor="accent5"/>
        </w:rPr>
        <w:t>:</w:t>
      </w:r>
    </w:p>
    <w:p w14:paraId="783024A2" w14:textId="16DB88EE" w:rsidR="001241F8" w:rsidRDefault="00E82E69" w:rsidP="000D1C5D">
      <w:pPr>
        <w:pStyle w:val="NoSpacing"/>
        <w:rPr>
          <w:color w:val="5B9BD5" w:themeColor="accent5"/>
        </w:rPr>
      </w:pPr>
      <w:r w:rsidRPr="00E82E69">
        <w:rPr>
          <w:color w:val="5B9BD5" w:themeColor="accent5"/>
        </w:rPr>
        <w:t xml:space="preserve">URL: </w:t>
      </w:r>
      <w:hyperlink r:id="rId7" w:history="1">
        <w:r w:rsidR="00873130" w:rsidRPr="00A143D8">
          <w:rPr>
            <w:rStyle w:val="Hyperlink"/>
          </w:rPr>
          <w:t>https://gitlab.com/tlogic1/dotnet1.git</w:t>
        </w:r>
      </w:hyperlink>
    </w:p>
    <w:p w14:paraId="0435970F" w14:textId="77777777" w:rsidR="00635D87" w:rsidRDefault="00635D87" w:rsidP="000D1C5D">
      <w:pPr>
        <w:pStyle w:val="NoSpacing"/>
        <w:rPr>
          <w:color w:val="5B9BD5" w:themeColor="accent5"/>
        </w:rPr>
      </w:pPr>
    </w:p>
    <w:p w14:paraId="58E92AF0" w14:textId="52AAF994" w:rsidR="00873130" w:rsidRPr="00EB044A" w:rsidRDefault="00873130" w:rsidP="000D1C5D">
      <w:pPr>
        <w:pStyle w:val="NoSpacing"/>
        <w:rPr>
          <w:color w:val="5B9BD5" w:themeColor="accent5"/>
          <w:u w:val="single"/>
        </w:rPr>
      </w:pPr>
      <w:r w:rsidRPr="00EB044A">
        <w:rPr>
          <w:color w:val="5B9BD5" w:themeColor="accent5"/>
          <w:u w:val="single"/>
        </w:rPr>
        <w:t xml:space="preserve">Code Quality: </w:t>
      </w:r>
      <w:r w:rsidRPr="00EB044A">
        <w:rPr>
          <w:color w:val="5B9BD5" w:themeColor="accent5"/>
          <w:u w:val="single"/>
        </w:rPr>
        <w:t xml:space="preserve">   </w:t>
      </w:r>
    </w:p>
    <w:p w14:paraId="7CD5E4E3" w14:textId="22F2D52F" w:rsidR="00873130" w:rsidRPr="00873130" w:rsidRDefault="00873130" w:rsidP="000D1C5D">
      <w:pPr>
        <w:pStyle w:val="NoSpacing"/>
        <w:rPr>
          <w:color w:val="5B9BD5" w:themeColor="accent5"/>
        </w:rPr>
      </w:pPr>
      <w:r w:rsidRPr="00873130">
        <w:rPr>
          <w:color w:val="5B9BD5" w:themeColor="accent5"/>
        </w:rPr>
        <w:t>include:</w:t>
      </w:r>
    </w:p>
    <w:p w14:paraId="2DF611BC" w14:textId="34BAD752" w:rsidR="00873130" w:rsidRDefault="00873130" w:rsidP="000D1C5D">
      <w:pPr>
        <w:pStyle w:val="NoSpacing"/>
        <w:rPr>
          <w:color w:val="5B9BD5" w:themeColor="accent5"/>
        </w:rPr>
      </w:pPr>
      <w:r w:rsidRPr="00873130">
        <w:rPr>
          <w:color w:val="5B9BD5" w:themeColor="accent5"/>
        </w:rPr>
        <w:t xml:space="preserve">   - template: Jobs/Code-Quality.gitlab-ci.yml</w:t>
      </w:r>
    </w:p>
    <w:p w14:paraId="28F38FD6" w14:textId="69583677" w:rsidR="00635D87" w:rsidRPr="00EB044A" w:rsidRDefault="00635D87" w:rsidP="000D1C5D">
      <w:pPr>
        <w:pStyle w:val="NoSpacing"/>
        <w:rPr>
          <w:color w:val="5B9BD5" w:themeColor="accent5"/>
          <w:u w:val="single"/>
        </w:rPr>
      </w:pPr>
      <w:r w:rsidRPr="00EB044A">
        <w:rPr>
          <w:color w:val="5B9BD5" w:themeColor="accent5"/>
          <w:u w:val="single"/>
        </w:rPr>
        <w:t>Unit Test:</w:t>
      </w:r>
    </w:p>
    <w:p w14:paraId="2E8ED4FB" w14:textId="3CEE9C6B" w:rsidR="00635D87" w:rsidRDefault="00635D87" w:rsidP="000D1C5D">
      <w:pPr>
        <w:pStyle w:val="NoSpacing"/>
        <w:rPr>
          <w:color w:val="5B9BD5" w:themeColor="accent5"/>
        </w:rPr>
      </w:pPr>
      <w:r w:rsidRPr="00635D87">
        <w:rPr>
          <w:color w:val="5B9BD5" w:themeColor="accent5"/>
        </w:rPr>
        <w:t>add </w:t>
      </w:r>
      <w:hyperlink r:id="rId8" w:anchor="artifactsreportsjunit" w:history="1">
        <w:r w:rsidRPr="00635D87">
          <w:rPr>
            <w:rStyle w:val="Hyperlink"/>
          </w:rPr>
          <w:t>artifacts:reports:junit</w:t>
        </w:r>
      </w:hyperlink>
      <w:r w:rsidRPr="00635D87">
        <w:rPr>
          <w:color w:val="5B9BD5" w:themeColor="accent5"/>
        </w:rPr>
        <w:t> in .gitlab-ci.yml, and specify the paths of the generated test reports</w:t>
      </w:r>
    </w:p>
    <w:p w14:paraId="7AA1BE41" w14:textId="77777777" w:rsidR="00741F19" w:rsidRDefault="00741F19" w:rsidP="000D1C5D">
      <w:pPr>
        <w:pStyle w:val="NoSpacing"/>
        <w:rPr>
          <w:color w:val="5B9BD5" w:themeColor="accent5"/>
        </w:rPr>
      </w:pPr>
    </w:p>
    <w:p w14:paraId="50FC4C16" w14:textId="77777777" w:rsidR="007957A8" w:rsidRDefault="007957A8" w:rsidP="000D1C5D">
      <w:pPr>
        <w:pStyle w:val="NoSpacing"/>
      </w:pPr>
    </w:p>
    <w:p w14:paraId="5E747C74" w14:textId="77777777" w:rsidR="00FF2627" w:rsidRDefault="00FF2627" w:rsidP="000D1C5D">
      <w:pPr>
        <w:pStyle w:val="NoSpacing"/>
      </w:pPr>
      <w:r w:rsidRPr="00FF2627">
        <w:t xml:space="preserve">2. Azure Kubernetes Service (AKS): </w:t>
      </w:r>
    </w:p>
    <w:p w14:paraId="2204D66C" w14:textId="77777777" w:rsidR="00FF2627" w:rsidRDefault="00FF2627" w:rsidP="000D1C5D">
      <w:pPr>
        <w:pStyle w:val="NoSpacing"/>
      </w:pPr>
      <w:r w:rsidRPr="00FF2627">
        <w:t xml:space="preserve">o Deploy the microservices on an Azure Kubernetes Service (AKS) cluster. </w:t>
      </w:r>
    </w:p>
    <w:p w14:paraId="1904CD81" w14:textId="35D75C83" w:rsidR="00FF2627" w:rsidRDefault="00FF2627" w:rsidP="000D1C5D">
      <w:pPr>
        <w:pStyle w:val="NoSpacing"/>
      </w:pPr>
      <w:r w:rsidRPr="00FF2627">
        <w:t xml:space="preserve">o Ensure high availability and scalability of the services. </w:t>
      </w:r>
    </w:p>
    <w:p w14:paraId="55E31178" w14:textId="026C8A5D" w:rsidR="00FF2627" w:rsidRDefault="00FF2627" w:rsidP="000D1C5D">
      <w:pPr>
        <w:pStyle w:val="NoSpacing"/>
      </w:pPr>
      <w:r w:rsidRPr="00FF2627">
        <w:t xml:space="preserve">o Implement monitoring and logging for the AKS cluster using Azure Monitor and Log Analytics. </w:t>
      </w:r>
    </w:p>
    <w:p w14:paraId="469B2B53" w14:textId="34DF9A06" w:rsidR="0083668C" w:rsidRDefault="00AD5265" w:rsidP="000D1C5D">
      <w:pPr>
        <w:pStyle w:val="NoSpacing"/>
        <w:rPr>
          <w:color w:val="5B9BD5" w:themeColor="accent5"/>
        </w:rPr>
      </w:pPr>
      <w:r>
        <w:rPr>
          <w:color w:val="5B9BD5" w:themeColor="accent5"/>
        </w:rPr>
        <w:t xml:space="preserve">&gt;&gt; </w:t>
      </w:r>
      <w:r w:rsidR="003C4484">
        <w:rPr>
          <w:color w:val="5B9BD5" w:themeColor="accent5"/>
        </w:rPr>
        <w:t>We will have separate y</w:t>
      </w:r>
      <w:r w:rsidR="008838E1">
        <w:rPr>
          <w:color w:val="5B9BD5" w:themeColor="accent5"/>
        </w:rPr>
        <w:t>a</w:t>
      </w:r>
      <w:r w:rsidR="003C4484">
        <w:rPr>
          <w:color w:val="5B9BD5" w:themeColor="accent5"/>
        </w:rPr>
        <w:t xml:space="preserve">ml files for </w:t>
      </w:r>
      <w:r w:rsidR="0083668C">
        <w:rPr>
          <w:color w:val="5B9BD5" w:themeColor="accent5"/>
        </w:rPr>
        <w:t>various microservices.</w:t>
      </w:r>
    </w:p>
    <w:p w14:paraId="3926B92F" w14:textId="49D9DC7A" w:rsidR="00AD5265" w:rsidRDefault="00AD5265" w:rsidP="000D1C5D">
      <w:pPr>
        <w:pStyle w:val="NoSpacing"/>
        <w:rPr>
          <w:color w:val="5B9BD5" w:themeColor="accent5"/>
        </w:rPr>
      </w:pPr>
    </w:p>
    <w:p w14:paraId="0E82EE91" w14:textId="18D5CF42" w:rsidR="0083668C" w:rsidRDefault="00BA3CA8" w:rsidP="0083668C">
      <w:pPr>
        <w:pStyle w:val="NoSpacing"/>
        <w:numPr>
          <w:ilvl w:val="0"/>
          <w:numId w:val="1"/>
        </w:numPr>
        <w:rPr>
          <w:color w:val="5B9BD5" w:themeColor="accent5"/>
        </w:rPr>
      </w:pPr>
      <w:r>
        <w:rPr>
          <w:color w:val="5B9BD5" w:themeColor="accent5"/>
        </w:rPr>
        <w:t>First will deploy the AKS cluster</w:t>
      </w:r>
      <w:r w:rsidR="00337013">
        <w:rPr>
          <w:color w:val="5B9BD5" w:themeColor="accent5"/>
        </w:rPr>
        <w:t xml:space="preserve"> (make sure to enable monitoring)</w:t>
      </w:r>
      <w:r>
        <w:rPr>
          <w:color w:val="5B9BD5" w:themeColor="accent5"/>
        </w:rPr>
        <w:t>,</w:t>
      </w:r>
    </w:p>
    <w:p w14:paraId="0FBF57FA" w14:textId="5B039E5F" w:rsidR="00BA3CA8" w:rsidRDefault="0083668C" w:rsidP="0083668C">
      <w:pPr>
        <w:pStyle w:val="NoSpacing"/>
        <w:numPr>
          <w:ilvl w:val="0"/>
          <w:numId w:val="1"/>
        </w:numPr>
        <w:rPr>
          <w:color w:val="5B9BD5" w:themeColor="accent5"/>
        </w:rPr>
      </w:pPr>
      <w:r>
        <w:rPr>
          <w:color w:val="5B9BD5" w:themeColor="accent5"/>
        </w:rPr>
        <w:t>B</w:t>
      </w:r>
      <w:r w:rsidR="00E64835">
        <w:rPr>
          <w:color w:val="5B9BD5" w:themeColor="accent5"/>
        </w:rPr>
        <w:t>uild the docker</w:t>
      </w:r>
      <w:r w:rsidR="008838E1">
        <w:rPr>
          <w:color w:val="5B9BD5" w:themeColor="accent5"/>
        </w:rPr>
        <w:t>/container</w:t>
      </w:r>
      <w:r w:rsidR="00E64835">
        <w:rPr>
          <w:color w:val="5B9BD5" w:themeColor="accent5"/>
        </w:rPr>
        <w:t xml:space="preserve"> images</w:t>
      </w:r>
      <w:r w:rsidR="00AF069C">
        <w:rPr>
          <w:color w:val="5B9BD5" w:themeColor="accent5"/>
        </w:rPr>
        <w:t xml:space="preserve">, deployment/services </w:t>
      </w:r>
      <w:r w:rsidR="008838E1">
        <w:rPr>
          <w:color w:val="5B9BD5" w:themeColor="accent5"/>
        </w:rPr>
        <w:t xml:space="preserve">yaml </w:t>
      </w:r>
      <w:r w:rsidR="00AF069C">
        <w:rPr>
          <w:color w:val="5B9BD5" w:themeColor="accent5"/>
        </w:rPr>
        <w:t xml:space="preserve">files </w:t>
      </w:r>
      <w:r w:rsidR="00BA3CA8">
        <w:rPr>
          <w:color w:val="5B9BD5" w:themeColor="accent5"/>
        </w:rPr>
        <w:t>and they do the deployment via the Helm for all these microservices.</w:t>
      </w:r>
    </w:p>
    <w:p w14:paraId="600D70E6" w14:textId="300057B2" w:rsidR="00AD5265" w:rsidRDefault="001D74FC" w:rsidP="000D1C5D">
      <w:pPr>
        <w:pStyle w:val="NoSpacing"/>
      </w:pPr>
      <w:r>
        <w:object w:dxaOrig="1508" w:dyaOrig="984" w14:anchorId="6209B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2pt" o:ole="">
            <v:imagedata r:id="rId9" o:title=""/>
          </v:shape>
          <o:OLEObject Type="Embed" ProgID="Package" ShapeID="_x0000_i1025" DrawAspect="Icon" ObjectID="_1784363530" r:id="rId10"/>
        </w:object>
      </w:r>
      <w:r w:rsidR="0098030D">
        <w:t xml:space="preserve">&gt;&gt; </w:t>
      </w:r>
      <w:r w:rsidR="003B462A">
        <w:t>image build &gt;&gt;&gt;</w:t>
      </w:r>
      <w:r w:rsidR="00FD2FDB">
        <w:object w:dxaOrig="1508" w:dyaOrig="984" w14:anchorId="5A391591">
          <v:shape id="_x0000_i1026" type="#_x0000_t75" style="width:75.4pt;height:49.2pt" o:ole="">
            <v:imagedata r:id="rId11" o:title=""/>
          </v:shape>
          <o:OLEObject Type="Embed" ProgID="Package" ShapeID="_x0000_i1026" DrawAspect="Icon" ObjectID="_1784363531" r:id="rId12"/>
        </w:object>
      </w:r>
      <w:r w:rsidR="006C12E3">
        <w:object w:dxaOrig="1508" w:dyaOrig="984" w14:anchorId="4FC9D0C9">
          <v:shape id="_x0000_i1027" type="#_x0000_t75" style="width:75.4pt;height:49.2pt" o:ole="">
            <v:imagedata r:id="rId13" o:title=""/>
          </v:shape>
          <o:OLEObject Type="Embed" ProgID="Package" ShapeID="_x0000_i1027" DrawAspect="Icon" ObjectID="_1784363532" r:id="rId14"/>
        </w:object>
      </w:r>
      <w:r w:rsidR="006C12E3">
        <w:t>&gt;&gt;</w:t>
      </w:r>
      <w:r w:rsidR="00654378">
        <w:object w:dxaOrig="1508" w:dyaOrig="984" w14:anchorId="326A3858">
          <v:shape id="_x0000_i1028" type="#_x0000_t75" style="width:75.4pt;height:49.2pt" o:ole="">
            <v:imagedata r:id="rId15" o:title=""/>
          </v:shape>
          <o:OLEObject Type="Embed" ProgID="Package" ShapeID="_x0000_i1028" DrawAspect="Icon" ObjectID="_1784363533" r:id="rId16"/>
        </w:object>
      </w:r>
      <w:r w:rsidR="00654378">
        <w:object w:dxaOrig="1508" w:dyaOrig="984" w14:anchorId="3116943E">
          <v:shape id="_x0000_i1029" type="#_x0000_t75" style="width:75.4pt;height:49.2pt" o:ole="">
            <v:imagedata r:id="rId17" o:title=""/>
          </v:shape>
          <o:OLEObject Type="Embed" ProgID="Package" ShapeID="_x0000_i1029" DrawAspect="Icon" ObjectID="_1784363534" r:id="rId18"/>
        </w:object>
      </w:r>
    </w:p>
    <w:p w14:paraId="090D919C" w14:textId="32179367" w:rsidR="00071165" w:rsidRPr="00D276FF" w:rsidRDefault="0098030D" w:rsidP="000D1C5D">
      <w:pPr>
        <w:pStyle w:val="NoSpacing"/>
        <w:rPr>
          <w:color w:val="5B9BD5" w:themeColor="accent5"/>
        </w:rPr>
      </w:pPr>
      <w:r w:rsidRPr="00D276FF">
        <w:rPr>
          <w:color w:val="5B9BD5" w:themeColor="accent5"/>
        </w:rPr>
        <w:t>Using helm chart will deploy them providing the parameters as required.</w:t>
      </w:r>
      <w:r w:rsidR="00E90822">
        <w:rPr>
          <w:color w:val="5B9BD5" w:themeColor="accent5"/>
        </w:rPr>
        <w:t xml:space="preserve"> Here is high level diagram:</w:t>
      </w:r>
    </w:p>
    <w:p w14:paraId="57F8C8B3" w14:textId="77777777" w:rsidR="0098030D" w:rsidRPr="00D276FF" w:rsidRDefault="0098030D" w:rsidP="000D1C5D">
      <w:pPr>
        <w:pStyle w:val="NoSpacing"/>
        <w:rPr>
          <w:color w:val="5B9BD5" w:themeColor="accent5"/>
        </w:rPr>
      </w:pPr>
    </w:p>
    <w:p w14:paraId="36E1770E" w14:textId="1D4F4B92" w:rsidR="001742B0" w:rsidRPr="001742B0" w:rsidRDefault="001742B0" w:rsidP="001742B0">
      <w:r w:rsidRPr="001742B0">
        <w:drawing>
          <wp:inline distT="0" distB="0" distL="0" distR="0" wp14:anchorId="226FD23F" wp14:editId="4F5E5A7C">
            <wp:extent cx="6645516" cy="3492556"/>
            <wp:effectExtent l="0" t="0" r="3175" b="0"/>
            <wp:docPr id="1193044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3077" cy="3501785"/>
                    </a:xfrm>
                    <a:prstGeom prst="rect">
                      <a:avLst/>
                    </a:prstGeom>
                    <a:noFill/>
                    <a:ln>
                      <a:noFill/>
                    </a:ln>
                  </pic:spPr>
                </pic:pic>
              </a:graphicData>
            </a:graphic>
          </wp:inline>
        </w:drawing>
      </w:r>
    </w:p>
    <w:p w14:paraId="4E16034F" w14:textId="6DA50E1F" w:rsidR="00FF2627" w:rsidRDefault="00FF2627" w:rsidP="000D1C5D">
      <w:pPr>
        <w:pStyle w:val="NoSpacing"/>
      </w:pPr>
      <w:r w:rsidRPr="00FF2627">
        <w:lastRenderedPageBreak/>
        <w:t xml:space="preserve">3. Azure Landing Zone: </w:t>
      </w:r>
    </w:p>
    <w:p w14:paraId="67D300A9" w14:textId="77777777" w:rsidR="00FF2627" w:rsidRDefault="00FF2627" w:rsidP="000D1C5D">
      <w:pPr>
        <w:pStyle w:val="NoSpacing"/>
      </w:pPr>
      <w:r w:rsidRPr="00FF2627">
        <w:t xml:space="preserve">o Design and implement an Azure Landing Zone to establish a secure and scalable foundation for the AKS deployment. </w:t>
      </w:r>
    </w:p>
    <w:p w14:paraId="4D17333A" w14:textId="3D89BAE0" w:rsidR="00FF2627" w:rsidRDefault="00FF2627" w:rsidP="000D1C5D">
      <w:pPr>
        <w:pStyle w:val="NoSpacing"/>
      </w:pPr>
      <w:r w:rsidRPr="00FF2627">
        <w:t xml:space="preserve">o The Landing Zone should include network architecture, identity and access management, security, and governance policies. </w:t>
      </w:r>
    </w:p>
    <w:p w14:paraId="38DB0DCB" w14:textId="5DF82F44" w:rsidR="00850F25" w:rsidRDefault="00DA438E" w:rsidP="000D1C5D">
      <w:pPr>
        <w:pStyle w:val="NoSpacing"/>
        <w:rPr>
          <w:color w:val="5B9BD5" w:themeColor="accent5"/>
        </w:rPr>
      </w:pPr>
      <w:r>
        <w:rPr>
          <w:color w:val="5B9BD5" w:themeColor="accent5"/>
        </w:rPr>
        <w:t>&gt;&gt;</w:t>
      </w:r>
      <w:r w:rsidR="004C7B58">
        <w:rPr>
          <w:color w:val="5B9BD5" w:themeColor="accent5"/>
        </w:rPr>
        <w:t xml:space="preserve"> U</w:t>
      </w:r>
      <w:r w:rsidR="000C1F25">
        <w:rPr>
          <w:color w:val="5B9BD5" w:themeColor="accent5"/>
        </w:rPr>
        <w:t xml:space="preserve">sing the </w:t>
      </w:r>
      <w:r w:rsidR="004C7B58">
        <w:rPr>
          <w:color w:val="5B9BD5" w:themeColor="accent5"/>
        </w:rPr>
        <w:t>Terraform</w:t>
      </w:r>
      <w:r w:rsidR="000C1F25">
        <w:rPr>
          <w:color w:val="5B9BD5" w:themeColor="accent5"/>
        </w:rPr>
        <w:t xml:space="preserve"> we can deploy it as per the requirement and included security and gove</w:t>
      </w:r>
      <w:r w:rsidR="00382A92">
        <w:rPr>
          <w:color w:val="5B9BD5" w:themeColor="accent5"/>
        </w:rPr>
        <w:t>rnance.</w:t>
      </w:r>
    </w:p>
    <w:p w14:paraId="7424314A" w14:textId="16B7B2B5" w:rsidR="00850F25" w:rsidRDefault="00850F25" w:rsidP="000D1C5D">
      <w:pPr>
        <w:pStyle w:val="NoSpacing"/>
        <w:rPr>
          <w:color w:val="5B9BD5" w:themeColor="accent5"/>
        </w:rPr>
      </w:pPr>
      <w:r>
        <w:rPr>
          <w:color w:val="5B9BD5" w:themeColor="accent5"/>
        </w:rPr>
        <w:t>Adding the code here.</w:t>
      </w:r>
    </w:p>
    <w:p w14:paraId="27023566" w14:textId="434D37F8" w:rsidR="00850F25" w:rsidRDefault="00E12EED" w:rsidP="000D1C5D">
      <w:pPr>
        <w:pStyle w:val="NoSpacing"/>
        <w:rPr>
          <w:color w:val="5B9BD5" w:themeColor="accent5"/>
        </w:rPr>
      </w:pPr>
      <w:r>
        <w:rPr>
          <w:color w:val="5B9BD5" w:themeColor="accent5"/>
        </w:rPr>
        <w:t xml:space="preserve">Here is the </w:t>
      </w:r>
      <w:r w:rsidR="00387EC7">
        <w:rPr>
          <w:color w:val="5B9BD5" w:themeColor="accent5"/>
        </w:rPr>
        <w:t>high level diagram,</w:t>
      </w:r>
      <w:r>
        <w:rPr>
          <w:color w:val="5B9BD5" w:themeColor="accent5"/>
        </w:rPr>
        <w:t xml:space="preserve"> what we will be deploying (may change as per client requirements).</w:t>
      </w:r>
    </w:p>
    <w:p w14:paraId="6976B965" w14:textId="6C6F4792" w:rsidR="009F3B7C" w:rsidRPr="009F3B7C" w:rsidRDefault="009F3B7C" w:rsidP="009F3B7C">
      <w:pPr>
        <w:pStyle w:val="NoSpacing"/>
        <w:rPr>
          <w:color w:val="5B9BD5" w:themeColor="accent5"/>
        </w:rPr>
      </w:pPr>
      <w:r w:rsidRPr="009F3B7C">
        <w:rPr>
          <w:color w:val="5B9BD5" w:themeColor="accent5"/>
        </w:rPr>
        <w:drawing>
          <wp:inline distT="0" distB="0" distL="0" distR="0" wp14:anchorId="17350E6A" wp14:editId="5D3FA4E0">
            <wp:extent cx="6645910" cy="2865755"/>
            <wp:effectExtent l="0" t="0" r="2540" b="0"/>
            <wp:docPr id="1975753911" name="Picture 4"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3911" name="Picture 4" descr="A diagram of a clou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865755"/>
                    </a:xfrm>
                    <a:prstGeom prst="rect">
                      <a:avLst/>
                    </a:prstGeom>
                    <a:noFill/>
                    <a:ln>
                      <a:noFill/>
                    </a:ln>
                  </pic:spPr>
                </pic:pic>
              </a:graphicData>
            </a:graphic>
          </wp:inline>
        </w:drawing>
      </w:r>
    </w:p>
    <w:p w14:paraId="4697FBB5" w14:textId="79E53262" w:rsidR="00E12EED" w:rsidRDefault="00E12EED" w:rsidP="000D1C5D">
      <w:pPr>
        <w:pStyle w:val="NoSpacing"/>
        <w:rPr>
          <w:color w:val="5B9BD5" w:themeColor="accent5"/>
        </w:rPr>
      </w:pPr>
    </w:p>
    <w:p w14:paraId="238266C0" w14:textId="77777777" w:rsidR="00DF1572" w:rsidRPr="00850F25" w:rsidRDefault="00DF1572" w:rsidP="000D1C5D">
      <w:pPr>
        <w:pStyle w:val="NoSpacing"/>
        <w:rPr>
          <w:color w:val="5B9BD5" w:themeColor="accent5"/>
        </w:rPr>
      </w:pPr>
    </w:p>
    <w:p w14:paraId="6F1EFF06" w14:textId="559B10A9" w:rsidR="00FF2627" w:rsidRDefault="00FF2627" w:rsidP="000D1C5D">
      <w:pPr>
        <w:pStyle w:val="NoSpacing"/>
      </w:pPr>
      <w:r w:rsidRPr="00FF2627">
        <w:t xml:space="preserve">4. Resource Group Export/Import: </w:t>
      </w:r>
    </w:p>
    <w:p w14:paraId="62BCDCB9" w14:textId="77777777" w:rsidR="00FF2627" w:rsidRDefault="00FF2627" w:rsidP="000D1C5D">
      <w:pPr>
        <w:pStyle w:val="NoSpacing"/>
      </w:pPr>
      <w:r w:rsidRPr="00FF2627">
        <w:t xml:space="preserve">o Develop a process to export the resource group containing the AKS cluster and associated resources from the current Azure subscription to a new subscription in a different Azure account. </w:t>
      </w:r>
    </w:p>
    <w:p w14:paraId="71D4A4B0" w14:textId="132A8F01" w:rsidR="0031456C" w:rsidRDefault="00FF2627" w:rsidP="000D1C5D">
      <w:pPr>
        <w:pStyle w:val="NoSpacing"/>
      </w:pPr>
      <w:r w:rsidRPr="00FF2627">
        <w:t>o Ensure that all dependencies and configurations are correctly transferred and the application remains functional in the new subscription</w:t>
      </w:r>
    </w:p>
    <w:p w14:paraId="77153414" w14:textId="42D4B441" w:rsidR="001D3007" w:rsidRDefault="00DA438E" w:rsidP="000D1C5D">
      <w:pPr>
        <w:pStyle w:val="NoSpacing"/>
        <w:rPr>
          <w:color w:val="5B9BD5" w:themeColor="accent5"/>
        </w:rPr>
      </w:pPr>
      <w:r>
        <w:rPr>
          <w:color w:val="5B9BD5" w:themeColor="accent5"/>
        </w:rPr>
        <w:t>&gt;&gt;</w:t>
      </w:r>
      <w:r w:rsidR="00C13FEA">
        <w:rPr>
          <w:color w:val="5B9BD5" w:themeColor="accent5"/>
        </w:rPr>
        <w:t xml:space="preserve"> </w:t>
      </w:r>
      <w:r w:rsidR="00E62AEC">
        <w:rPr>
          <w:color w:val="5B9BD5" w:themeColor="accent5"/>
        </w:rPr>
        <w:t xml:space="preserve"> As we deployed it via the </w:t>
      </w:r>
      <w:r w:rsidR="00797D12">
        <w:rPr>
          <w:color w:val="5B9BD5" w:themeColor="accent5"/>
        </w:rPr>
        <w:t>Terraform, we can tweak the code for the new</w:t>
      </w:r>
      <w:r w:rsidR="00791B06">
        <w:rPr>
          <w:color w:val="5B9BD5" w:themeColor="accent5"/>
        </w:rPr>
        <w:t xml:space="preserve"> subscription and deploy.</w:t>
      </w:r>
      <w:r w:rsidR="00CD50A6">
        <w:rPr>
          <w:color w:val="5B9BD5" w:themeColor="accent5"/>
        </w:rPr>
        <w:t xml:space="preserve"> </w:t>
      </w:r>
    </w:p>
    <w:p w14:paraId="3FECA5B5" w14:textId="5EFDC787" w:rsidR="001D3007" w:rsidRDefault="00CD50A6" w:rsidP="000D1C5D">
      <w:pPr>
        <w:pStyle w:val="NoSpacing"/>
        <w:rPr>
          <w:color w:val="5B9BD5" w:themeColor="accent5"/>
        </w:rPr>
      </w:pPr>
      <w:r>
        <w:rPr>
          <w:color w:val="5B9BD5" w:themeColor="accent5"/>
        </w:rPr>
        <w:t>Configuration we can take a backup and restore there.</w:t>
      </w:r>
    </w:p>
    <w:p w14:paraId="4906B665" w14:textId="77777777" w:rsidR="00CD50A6" w:rsidRDefault="00CD50A6" w:rsidP="000D1C5D">
      <w:pPr>
        <w:pStyle w:val="NoSpacing"/>
        <w:rPr>
          <w:color w:val="5B9BD5" w:themeColor="accent5"/>
        </w:rPr>
      </w:pPr>
    </w:p>
    <w:p w14:paraId="1374FBFC" w14:textId="18BCE34F" w:rsidR="00DA438E" w:rsidRDefault="001D3007" w:rsidP="000D1C5D">
      <w:pPr>
        <w:pStyle w:val="NoSpacing"/>
        <w:rPr>
          <w:color w:val="5B9BD5" w:themeColor="accent5"/>
        </w:rPr>
      </w:pPr>
      <w:r>
        <w:rPr>
          <w:color w:val="5B9BD5" w:themeColor="accent5"/>
        </w:rPr>
        <w:t xml:space="preserve">Option2: </w:t>
      </w:r>
      <w:r w:rsidR="00C13FEA">
        <w:rPr>
          <w:color w:val="5B9BD5" w:themeColor="accent5"/>
        </w:rPr>
        <w:t>can do it via the ARM template</w:t>
      </w:r>
      <w:r w:rsidR="001745D5">
        <w:rPr>
          <w:color w:val="5B9BD5" w:themeColor="accent5"/>
        </w:rPr>
        <w:t>.</w:t>
      </w:r>
      <w:r w:rsidR="009C17EA">
        <w:rPr>
          <w:color w:val="5B9BD5" w:themeColor="accent5"/>
        </w:rPr>
        <w:t xml:space="preserve"> </w:t>
      </w:r>
      <w:r w:rsidR="00B7432E">
        <w:rPr>
          <w:color w:val="5B9BD5" w:themeColor="accent5"/>
        </w:rPr>
        <w:t>Download the template and deploy in the target subscription.</w:t>
      </w:r>
      <w:r w:rsidR="00E62AEC">
        <w:rPr>
          <w:color w:val="5B9BD5" w:themeColor="accent5"/>
        </w:rPr>
        <w:t xml:space="preserve"> Other non-aks resources can be moved using move option.</w:t>
      </w:r>
    </w:p>
    <w:p w14:paraId="0F5A03E6" w14:textId="77777777" w:rsidR="00546161" w:rsidRDefault="00546161" w:rsidP="000D1C5D">
      <w:pPr>
        <w:pStyle w:val="NoSpacing"/>
        <w:rPr>
          <w:color w:val="5B9BD5" w:themeColor="accent5"/>
        </w:rPr>
      </w:pPr>
    </w:p>
    <w:sectPr w:rsidR="00546161" w:rsidSect="00DA22C5">
      <w:footerReference w:type="even" r:id="rId21"/>
      <w:footerReference w:type="default" r:id="rId22"/>
      <w:footerReference w:type="first" r:id="rId23"/>
      <w:pgSz w:w="11906" w:h="16838"/>
      <w:pgMar w:top="720"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C6C05" w14:textId="77777777" w:rsidR="00FF2627" w:rsidRDefault="00FF2627" w:rsidP="00FF2627">
      <w:pPr>
        <w:spacing w:after="0" w:line="240" w:lineRule="auto"/>
      </w:pPr>
      <w:r>
        <w:separator/>
      </w:r>
    </w:p>
  </w:endnote>
  <w:endnote w:type="continuationSeparator" w:id="0">
    <w:p w14:paraId="288C3811" w14:textId="77777777" w:rsidR="00FF2627" w:rsidRDefault="00FF2627" w:rsidP="00FF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1DC2F" w14:textId="584AF8EF" w:rsidR="00FF2627" w:rsidRDefault="00FF2627">
    <w:pPr>
      <w:pStyle w:val="Footer"/>
    </w:pPr>
    <w:r>
      <w:rPr>
        <w:noProof/>
      </w:rPr>
      <mc:AlternateContent>
        <mc:Choice Requires="wps">
          <w:drawing>
            <wp:anchor distT="0" distB="0" distL="0" distR="0" simplePos="0" relativeHeight="251659264" behindDoc="0" locked="0" layoutInCell="1" allowOverlap="1" wp14:anchorId="4F3CD52C" wp14:editId="079DE6E6">
              <wp:simplePos x="635" y="635"/>
              <wp:positionH relativeFrom="page">
                <wp:align>center</wp:align>
              </wp:positionH>
              <wp:positionV relativeFrom="page">
                <wp:align>bottom</wp:align>
              </wp:positionV>
              <wp:extent cx="1152525" cy="316865"/>
              <wp:effectExtent l="0" t="0" r="9525" b="0"/>
              <wp:wrapNone/>
              <wp:docPr id="999945011" name="Text Box 2"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73313B00" w14:textId="42B16DA1" w:rsidR="00FF2627" w:rsidRPr="00FF2627" w:rsidRDefault="00FF2627" w:rsidP="00FF2627">
                          <w:pPr>
                            <w:spacing w:after="0"/>
                            <w:rPr>
                              <w:rFonts w:ascii="Arial" w:eastAsia="Arial" w:hAnsi="Arial" w:cs="Arial"/>
                              <w:noProof/>
                              <w:color w:val="2E404D"/>
                              <w:sz w:val="16"/>
                              <w:szCs w:val="16"/>
                            </w:rPr>
                          </w:pPr>
                          <w:r w:rsidRPr="00FF262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CD52C" id="_x0000_t202" coordsize="21600,21600" o:spt="202" path="m,l,21600r21600,l21600,xe">
              <v:stroke joinstyle="miter"/>
              <v:path gradientshapeok="t" o:connecttype="rect"/>
            </v:shapetype>
            <v:shape id="Text Box 2" o:spid="_x0000_s1026" type="#_x0000_t202" alt="Sensitivity Label: General" style="position:absolute;margin-left:0;margin-top:0;width:90.75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" filled="f" stroked="f">
              <v:textbox style="mso-fit-shape-to-text:t" inset="0,0,0,15pt">
                <w:txbxContent>
                  <w:p w14:paraId="73313B00" w14:textId="42B16DA1" w:rsidR="00FF2627" w:rsidRPr="00FF2627" w:rsidRDefault="00FF2627" w:rsidP="00FF2627">
                    <w:pPr>
                      <w:spacing w:after="0"/>
                      <w:rPr>
                        <w:rFonts w:ascii="Arial" w:eastAsia="Arial" w:hAnsi="Arial" w:cs="Arial"/>
                        <w:noProof/>
                        <w:color w:val="2E404D"/>
                        <w:sz w:val="16"/>
                        <w:szCs w:val="16"/>
                      </w:rPr>
                    </w:pPr>
                    <w:r w:rsidRPr="00FF262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FDA5F" w14:textId="210A1439" w:rsidR="00FF2627" w:rsidRDefault="00FF2627">
    <w:pPr>
      <w:pStyle w:val="Footer"/>
    </w:pPr>
    <w:r>
      <w:rPr>
        <w:noProof/>
      </w:rPr>
      <mc:AlternateContent>
        <mc:Choice Requires="wps">
          <w:drawing>
            <wp:anchor distT="0" distB="0" distL="0" distR="0" simplePos="0" relativeHeight="251660288" behindDoc="0" locked="0" layoutInCell="1" allowOverlap="1" wp14:anchorId="1AB686AE" wp14:editId="59D5B129">
              <wp:simplePos x="914400" y="10074303"/>
              <wp:positionH relativeFrom="page">
                <wp:align>center</wp:align>
              </wp:positionH>
              <wp:positionV relativeFrom="page">
                <wp:align>bottom</wp:align>
              </wp:positionV>
              <wp:extent cx="1152525" cy="316865"/>
              <wp:effectExtent l="0" t="0" r="9525" b="0"/>
              <wp:wrapNone/>
              <wp:docPr id="1652565662" name="Text Box 3"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38124AAF" w14:textId="30C7FA36" w:rsidR="00FF2627" w:rsidRPr="00FF2627" w:rsidRDefault="00FF2627" w:rsidP="00FF2627">
                          <w:pPr>
                            <w:spacing w:after="0"/>
                            <w:rPr>
                              <w:rFonts w:ascii="Arial" w:eastAsia="Arial" w:hAnsi="Arial" w:cs="Arial"/>
                              <w:noProof/>
                              <w:color w:val="2E404D"/>
                              <w:sz w:val="16"/>
                              <w:szCs w:val="16"/>
                            </w:rPr>
                          </w:pPr>
                          <w:r w:rsidRPr="00FF262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B686AE" id="_x0000_t202" coordsize="21600,21600" o:spt="202" path="m,l,21600r21600,l21600,xe">
              <v:stroke joinstyle="miter"/>
              <v:path gradientshapeok="t" o:connecttype="rect"/>
            </v:shapetype>
            <v:shape id="Text Box 3" o:spid="_x0000_s1027" type="#_x0000_t202" alt="Sensitivity Label: General" style="position:absolute;margin-left:0;margin-top:0;width:90.75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m1DA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" filled="f" stroked="f">
              <v:textbox style="mso-fit-shape-to-text:t" inset="0,0,0,15pt">
                <w:txbxContent>
                  <w:p w14:paraId="38124AAF" w14:textId="30C7FA36" w:rsidR="00FF2627" w:rsidRPr="00FF2627" w:rsidRDefault="00FF2627" w:rsidP="00FF2627">
                    <w:pPr>
                      <w:spacing w:after="0"/>
                      <w:rPr>
                        <w:rFonts w:ascii="Arial" w:eastAsia="Arial" w:hAnsi="Arial" w:cs="Arial"/>
                        <w:noProof/>
                        <w:color w:val="2E404D"/>
                        <w:sz w:val="16"/>
                        <w:szCs w:val="16"/>
                      </w:rPr>
                    </w:pPr>
                    <w:r w:rsidRPr="00FF262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BED5" w14:textId="50B32D1C" w:rsidR="00FF2627" w:rsidRDefault="00FF2627">
    <w:pPr>
      <w:pStyle w:val="Footer"/>
    </w:pPr>
    <w:r>
      <w:rPr>
        <w:noProof/>
      </w:rPr>
      <mc:AlternateContent>
        <mc:Choice Requires="wps">
          <w:drawing>
            <wp:anchor distT="0" distB="0" distL="0" distR="0" simplePos="0" relativeHeight="251658240" behindDoc="0" locked="0" layoutInCell="1" allowOverlap="1" wp14:anchorId="04D66F0E" wp14:editId="7E1D28E3">
              <wp:simplePos x="635" y="635"/>
              <wp:positionH relativeFrom="page">
                <wp:align>center</wp:align>
              </wp:positionH>
              <wp:positionV relativeFrom="page">
                <wp:align>bottom</wp:align>
              </wp:positionV>
              <wp:extent cx="1152525" cy="316865"/>
              <wp:effectExtent l="0" t="0" r="9525" b="0"/>
              <wp:wrapNone/>
              <wp:docPr id="1930909877" name="Text Box 1"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0CB287D5" w14:textId="3811B698" w:rsidR="00FF2627" w:rsidRPr="00FF2627" w:rsidRDefault="00FF2627" w:rsidP="00FF2627">
                          <w:pPr>
                            <w:spacing w:after="0"/>
                            <w:rPr>
                              <w:rFonts w:ascii="Arial" w:eastAsia="Arial" w:hAnsi="Arial" w:cs="Arial"/>
                              <w:noProof/>
                              <w:color w:val="2E404D"/>
                              <w:sz w:val="16"/>
                              <w:szCs w:val="16"/>
                            </w:rPr>
                          </w:pPr>
                          <w:r w:rsidRPr="00FF262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D66F0E" id="_x0000_t202" coordsize="21600,21600" o:spt="202" path="m,l,21600r21600,l21600,xe">
              <v:stroke joinstyle="miter"/>
              <v:path gradientshapeok="t" o:connecttype="rect"/>
            </v:shapetype>
            <v:shape id="Text Box 1" o:spid="_x0000_s1028" type="#_x0000_t202" alt="Sensitivity Label: General" style="position:absolute;margin-left:0;margin-top:0;width:90.75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7zDg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" filled="f" stroked="f">
              <v:textbox style="mso-fit-shape-to-text:t" inset="0,0,0,15pt">
                <w:txbxContent>
                  <w:p w14:paraId="0CB287D5" w14:textId="3811B698" w:rsidR="00FF2627" w:rsidRPr="00FF2627" w:rsidRDefault="00FF2627" w:rsidP="00FF2627">
                    <w:pPr>
                      <w:spacing w:after="0"/>
                      <w:rPr>
                        <w:rFonts w:ascii="Arial" w:eastAsia="Arial" w:hAnsi="Arial" w:cs="Arial"/>
                        <w:noProof/>
                        <w:color w:val="2E404D"/>
                        <w:sz w:val="16"/>
                        <w:szCs w:val="16"/>
                      </w:rPr>
                    </w:pPr>
                    <w:r w:rsidRPr="00FF262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11BB2" w14:textId="77777777" w:rsidR="00FF2627" w:rsidRDefault="00FF2627" w:rsidP="00FF2627">
      <w:pPr>
        <w:spacing w:after="0" w:line="240" w:lineRule="auto"/>
      </w:pPr>
      <w:r>
        <w:separator/>
      </w:r>
    </w:p>
  </w:footnote>
  <w:footnote w:type="continuationSeparator" w:id="0">
    <w:p w14:paraId="3BA9A53D" w14:textId="77777777" w:rsidR="00FF2627" w:rsidRDefault="00FF2627" w:rsidP="00FF2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7C1A60"/>
    <w:multiLevelType w:val="hybridMultilevel"/>
    <w:tmpl w:val="8E024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6096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27"/>
    <w:rsid w:val="00071165"/>
    <w:rsid w:val="000A3CC2"/>
    <w:rsid w:val="000C1F25"/>
    <w:rsid w:val="000D1C5D"/>
    <w:rsid w:val="001241F8"/>
    <w:rsid w:val="001742B0"/>
    <w:rsid w:val="001745D5"/>
    <w:rsid w:val="0018327F"/>
    <w:rsid w:val="001D3007"/>
    <w:rsid w:val="001D74FC"/>
    <w:rsid w:val="002B707B"/>
    <w:rsid w:val="003056E6"/>
    <w:rsid w:val="0031456C"/>
    <w:rsid w:val="00337013"/>
    <w:rsid w:val="00382A92"/>
    <w:rsid w:val="00387EC7"/>
    <w:rsid w:val="003B462A"/>
    <w:rsid w:val="003C4484"/>
    <w:rsid w:val="004278D8"/>
    <w:rsid w:val="00450B72"/>
    <w:rsid w:val="004C7B58"/>
    <w:rsid w:val="00546161"/>
    <w:rsid w:val="005835DB"/>
    <w:rsid w:val="005F2BC7"/>
    <w:rsid w:val="00635D87"/>
    <w:rsid w:val="00654378"/>
    <w:rsid w:val="006C12E3"/>
    <w:rsid w:val="006E1F74"/>
    <w:rsid w:val="00724560"/>
    <w:rsid w:val="00741F19"/>
    <w:rsid w:val="00791B06"/>
    <w:rsid w:val="0079207A"/>
    <w:rsid w:val="007957A8"/>
    <w:rsid w:val="00797D12"/>
    <w:rsid w:val="0083668C"/>
    <w:rsid w:val="00850F25"/>
    <w:rsid w:val="00873130"/>
    <w:rsid w:val="008838E1"/>
    <w:rsid w:val="0098030D"/>
    <w:rsid w:val="00983ED9"/>
    <w:rsid w:val="009C17EA"/>
    <w:rsid w:val="009F3B7C"/>
    <w:rsid w:val="00A558D6"/>
    <w:rsid w:val="00AD5265"/>
    <w:rsid w:val="00AF069C"/>
    <w:rsid w:val="00B651C3"/>
    <w:rsid w:val="00B7432E"/>
    <w:rsid w:val="00BA3CA8"/>
    <w:rsid w:val="00C13ECE"/>
    <w:rsid w:val="00C13FEA"/>
    <w:rsid w:val="00CD50A6"/>
    <w:rsid w:val="00D276FF"/>
    <w:rsid w:val="00DA22C5"/>
    <w:rsid w:val="00DA438E"/>
    <w:rsid w:val="00DD4F13"/>
    <w:rsid w:val="00DF1572"/>
    <w:rsid w:val="00E12EED"/>
    <w:rsid w:val="00E531AB"/>
    <w:rsid w:val="00E62AEC"/>
    <w:rsid w:val="00E64835"/>
    <w:rsid w:val="00E82E69"/>
    <w:rsid w:val="00E90822"/>
    <w:rsid w:val="00EB044A"/>
    <w:rsid w:val="00EB557F"/>
    <w:rsid w:val="00F01D9D"/>
    <w:rsid w:val="00F83D66"/>
    <w:rsid w:val="00FC259A"/>
    <w:rsid w:val="00FD2FDB"/>
    <w:rsid w:val="00FF2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03D6E39"/>
  <w15:chartTrackingRefBased/>
  <w15:docId w15:val="{4865A498-D53C-466C-BB38-5C6412EA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6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6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6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6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6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6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6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6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6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6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627"/>
    <w:rPr>
      <w:rFonts w:eastAsiaTheme="majorEastAsia" w:cstheme="majorBidi"/>
      <w:color w:val="272727" w:themeColor="text1" w:themeTint="D8"/>
    </w:rPr>
  </w:style>
  <w:style w:type="paragraph" w:styleId="Title">
    <w:name w:val="Title"/>
    <w:basedOn w:val="Normal"/>
    <w:next w:val="Normal"/>
    <w:link w:val="TitleChar"/>
    <w:uiPriority w:val="10"/>
    <w:qFormat/>
    <w:rsid w:val="00FF2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627"/>
    <w:pPr>
      <w:spacing w:before="160"/>
      <w:jc w:val="center"/>
    </w:pPr>
    <w:rPr>
      <w:i/>
      <w:iCs/>
      <w:color w:val="404040" w:themeColor="text1" w:themeTint="BF"/>
    </w:rPr>
  </w:style>
  <w:style w:type="character" w:customStyle="1" w:styleId="QuoteChar">
    <w:name w:val="Quote Char"/>
    <w:basedOn w:val="DefaultParagraphFont"/>
    <w:link w:val="Quote"/>
    <w:uiPriority w:val="29"/>
    <w:rsid w:val="00FF2627"/>
    <w:rPr>
      <w:i/>
      <w:iCs/>
      <w:color w:val="404040" w:themeColor="text1" w:themeTint="BF"/>
    </w:rPr>
  </w:style>
  <w:style w:type="paragraph" w:styleId="ListParagraph">
    <w:name w:val="List Paragraph"/>
    <w:basedOn w:val="Normal"/>
    <w:uiPriority w:val="34"/>
    <w:qFormat/>
    <w:rsid w:val="00FF2627"/>
    <w:pPr>
      <w:ind w:left="720"/>
      <w:contextualSpacing/>
    </w:pPr>
  </w:style>
  <w:style w:type="character" w:styleId="IntenseEmphasis">
    <w:name w:val="Intense Emphasis"/>
    <w:basedOn w:val="DefaultParagraphFont"/>
    <w:uiPriority w:val="21"/>
    <w:qFormat/>
    <w:rsid w:val="00FF2627"/>
    <w:rPr>
      <w:i/>
      <w:iCs/>
      <w:color w:val="2F5496" w:themeColor="accent1" w:themeShade="BF"/>
    </w:rPr>
  </w:style>
  <w:style w:type="paragraph" w:styleId="IntenseQuote">
    <w:name w:val="Intense Quote"/>
    <w:basedOn w:val="Normal"/>
    <w:next w:val="Normal"/>
    <w:link w:val="IntenseQuoteChar"/>
    <w:uiPriority w:val="30"/>
    <w:qFormat/>
    <w:rsid w:val="00FF26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627"/>
    <w:rPr>
      <w:i/>
      <w:iCs/>
      <w:color w:val="2F5496" w:themeColor="accent1" w:themeShade="BF"/>
    </w:rPr>
  </w:style>
  <w:style w:type="character" w:styleId="IntenseReference">
    <w:name w:val="Intense Reference"/>
    <w:basedOn w:val="DefaultParagraphFont"/>
    <w:uiPriority w:val="32"/>
    <w:qFormat/>
    <w:rsid w:val="00FF2627"/>
    <w:rPr>
      <w:b/>
      <w:bCs/>
      <w:smallCaps/>
      <w:color w:val="2F5496" w:themeColor="accent1" w:themeShade="BF"/>
      <w:spacing w:val="5"/>
    </w:rPr>
  </w:style>
  <w:style w:type="paragraph" w:styleId="Footer">
    <w:name w:val="footer"/>
    <w:basedOn w:val="Normal"/>
    <w:link w:val="FooterChar"/>
    <w:uiPriority w:val="99"/>
    <w:unhideWhenUsed/>
    <w:rsid w:val="00FF26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627"/>
  </w:style>
  <w:style w:type="character" w:styleId="Hyperlink">
    <w:name w:val="Hyperlink"/>
    <w:basedOn w:val="DefaultParagraphFont"/>
    <w:uiPriority w:val="99"/>
    <w:unhideWhenUsed/>
    <w:rsid w:val="00873130"/>
    <w:rPr>
      <w:color w:val="0563C1" w:themeColor="hyperlink"/>
      <w:u w:val="single"/>
    </w:rPr>
  </w:style>
  <w:style w:type="character" w:styleId="UnresolvedMention">
    <w:name w:val="Unresolved Mention"/>
    <w:basedOn w:val="DefaultParagraphFont"/>
    <w:uiPriority w:val="99"/>
    <w:semiHidden/>
    <w:unhideWhenUsed/>
    <w:rsid w:val="00873130"/>
    <w:rPr>
      <w:color w:val="605E5C"/>
      <w:shd w:val="clear" w:color="auto" w:fill="E1DFDD"/>
    </w:rPr>
  </w:style>
  <w:style w:type="paragraph" w:styleId="NoSpacing">
    <w:name w:val="No Spacing"/>
    <w:uiPriority w:val="1"/>
    <w:qFormat/>
    <w:rsid w:val="000D1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2739">
      <w:bodyDiv w:val="1"/>
      <w:marLeft w:val="0"/>
      <w:marRight w:val="0"/>
      <w:marTop w:val="0"/>
      <w:marBottom w:val="0"/>
      <w:divBdr>
        <w:top w:val="none" w:sz="0" w:space="0" w:color="auto"/>
        <w:left w:val="none" w:sz="0" w:space="0" w:color="auto"/>
        <w:bottom w:val="none" w:sz="0" w:space="0" w:color="auto"/>
        <w:right w:val="none" w:sz="0" w:space="0" w:color="auto"/>
      </w:divBdr>
    </w:div>
    <w:div w:id="709307339">
      <w:bodyDiv w:val="1"/>
      <w:marLeft w:val="0"/>
      <w:marRight w:val="0"/>
      <w:marTop w:val="0"/>
      <w:marBottom w:val="0"/>
      <w:divBdr>
        <w:top w:val="none" w:sz="0" w:space="0" w:color="auto"/>
        <w:left w:val="none" w:sz="0" w:space="0" w:color="auto"/>
        <w:bottom w:val="none" w:sz="0" w:space="0" w:color="auto"/>
        <w:right w:val="none" w:sz="0" w:space="0" w:color="auto"/>
      </w:divBdr>
    </w:div>
    <w:div w:id="1157066020">
      <w:bodyDiv w:val="1"/>
      <w:marLeft w:val="0"/>
      <w:marRight w:val="0"/>
      <w:marTop w:val="0"/>
      <w:marBottom w:val="0"/>
      <w:divBdr>
        <w:top w:val="none" w:sz="0" w:space="0" w:color="auto"/>
        <w:left w:val="none" w:sz="0" w:space="0" w:color="auto"/>
        <w:bottom w:val="none" w:sz="0" w:space="0" w:color="auto"/>
        <w:right w:val="none" w:sz="0" w:space="0" w:color="auto"/>
      </w:divBdr>
    </w:div>
    <w:div w:id="147818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ci/yaml/artifacts_reports.html"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lab.com/tlogic1/dotnet1.git" TargetMode="Externa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2594</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Amjadali Syed</dc:creator>
  <cp:keywords/>
  <dc:description/>
  <cp:lastModifiedBy>Amjadali Syed</cp:lastModifiedBy>
  <cp:revision>68</cp:revision>
  <dcterms:created xsi:type="dcterms:W3CDTF">2024-07-31T10:47:00Z</dcterms:created>
  <dcterms:modified xsi:type="dcterms:W3CDTF">2024-08-05T06:12:00Z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731758b5,3b99f333,6280269e</vt:lpwstr>
  </property>
  <property fmtid="{D5CDD505-2E9C-101B-9397-08002B2CF9AE}" pid="3" name="ClassificationContentMarkingFooterFontProps">
    <vt:lpwstr>#2e404d,8,Arial</vt:lpwstr>
  </property>
  <property fmtid="{D5CDD505-2E9C-101B-9397-08002B2CF9AE}" pid="4" name="ClassificationContentMarkingFooterText">
    <vt:lpwstr>Sensitivity Label: General</vt:lpwstr>
  </property>
  <property fmtid="{D5CDD505-2E9C-101B-9397-08002B2CF9AE}" pid="5" name="MSIP_Label_4637e5cc-ed1f-4ad6-a881-35c0f1c6f3d8_Enabled">
    <vt:lpwstr>true</vt:lpwstr>
  </property>
  <property fmtid="{D5CDD505-2E9C-101B-9397-08002B2CF9AE}" pid="6" name="MSIP_Label_4637e5cc-ed1f-4ad6-a881-35c0f1c6f3d8_SetDate">
    <vt:lpwstr>2024-07-31T10:49:02Z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7af96550-9d53-42f3-9690-2900ca3da935</vt:lpwstr>
  </property>
  <property fmtid="{D5CDD505-2E9C-101B-9397-08002B2CF9AE}" pid="11" name="MSIP_Label_4637e5cc-ed1f-4ad6-a881-35c0f1c6f3d8_ContentBits">
    <vt:lpwstr>2</vt:lpwstr>
  </property>
</Properties>
</file>