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E21725" w:rsidP="00357554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05</w:t>
      </w:r>
    </w:p>
    <w:p w:rsidR="00E21725" w:rsidRPr="0086614E" w:rsidRDefault="00874227" w:rsidP="00E21725">
      <w:p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Task # 1</w:t>
      </w:r>
      <w:r w:rsidR="00BC5945" w:rsidRPr="0086614E">
        <w:rPr>
          <w:rFonts w:ascii="Calibri Light" w:hAnsi="Calibri Light"/>
          <w:b/>
          <w:sz w:val="24"/>
        </w:rPr>
        <w:t xml:space="preserve">: </w:t>
      </w:r>
      <w:r w:rsidR="00E21725" w:rsidRPr="0086614E">
        <w:rPr>
          <w:rFonts w:ascii="Calibri Light" w:hAnsi="Calibri Light"/>
          <w:b/>
          <w:sz w:val="24"/>
        </w:rPr>
        <w:t>Using python implement Naïve Bayes with two different splitting ratios on Heart Attack Analy</w:t>
      </w:r>
      <w:bookmarkStart w:id="0" w:name="_GoBack"/>
      <w:bookmarkEnd w:id="0"/>
      <w:r w:rsidR="00E21725" w:rsidRPr="0086614E">
        <w:rPr>
          <w:rFonts w:ascii="Calibri Light" w:hAnsi="Calibri Light"/>
          <w:b/>
          <w:sz w:val="24"/>
        </w:rPr>
        <w:t>sis &amp; prediction dataset to predict the chances of heart failure in a person and performed the following steps:</w:t>
      </w:r>
    </w:p>
    <w:p w:rsidR="00E21725" w:rsidRPr="0086614E" w:rsidRDefault="00E21725" w:rsidP="00E21725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Data Pre-processing step</w:t>
      </w:r>
    </w:p>
    <w:p w:rsidR="00E21725" w:rsidRPr="0086614E" w:rsidRDefault="00E21725" w:rsidP="00E21725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Fitting Naive Bayes to the Training set</w:t>
      </w:r>
    </w:p>
    <w:p w:rsidR="00E21725" w:rsidRPr="0086614E" w:rsidRDefault="00E21725" w:rsidP="00E21725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Predicting the test result</w:t>
      </w:r>
    </w:p>
    <w:p w:rsidR="00E21725" w:rsidRPr="0086614E" w:rsidRDefault="00E21725" w:rsidP="00E21725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Test accuracy of the result(Creation of Confusion matrix)</w:t>
      </w:r>
    </w:p>
    <w:p w:rsidR="00E21725" w:rsidRPr="0086614E" w:rsidRDefault="00E21725" w:rsidP="00E21725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Visualizing the test set result.</w:t>
      </w:r>
    </w:p>
    <w:p w:rsidR="00625ED8" w:rsidRPr="0086614E" w:rsidRDefault="00E21725" w:rsidP="00E21725">
      <w:p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Compare the accuracies</w:t>
      </w:r>
    </w:p>
    <w:p w:rsidR="00357554" w:rsidRDefault="00AD7791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 w:rsidR="00357554">
        <w:rPr>
          <w:rFonts w:ascii="Calibri Light" w:hAnsi="Calibri Light"/>
          <w:b/>
          <w:sz w:val="28"/>
          <w:szCs w:val="24"/>
        </w:rPr>
        <w:t>:</w:t>
      </w:r>
    </w:p>
    <w:p w:rsidR="002A1680" w:rsidRDefault="002A1680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3DE2FBD1" wp14:editId="2C7B1630">
            <wp:extent cx="3962400" cy="2332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616" cy="23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80" w:rsidRDefault="002A1680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D78D903" wp14:editId="11F0B4C8">
            <wp:extent cx="5172075" cy="144773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946" cy="14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955"/>
      </w:tblGrid>
      <w:tr w:rsidR="002A1680" w:rsidTr="002A1680">
        <w:tc>
          <w:tcPr>
            <w:tcW w:w="4788" w:type="dxa"/>
          </w:tcPr>
          <w:p w:rsidR="002A1680" w:rsidRDefault="002A1680" w:rsidP="002A1680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When test size is 30%</w:t>
            </w:r>
          </w:p>
        </w:tc>
        <w:tc>
          <w:tcPr>
            <w:tcW w:w="4788" w:type="dxa"/>
          </w:tcPr>
          <w:p w:rsidR="002A1680" w:rsidRDefault="002A1680" w:rsidP="002A1680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When test size is 40%</w:t>
            </w:r>
          </w:p>
        </w:tc>
      </w:tr>
      <w:tr w:rsidR="002A1680" w:rsidTr="002A1680">
        <w:tc>
          <w:tcPr>
            <w:tcW w:w="4788" w:type="dxa"/>
          </w:tcPr>
          <w:p w:rsidR="002A1680" w:rsidRDefault="00D627D7" w:rsidP="002A1680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6EDC40" wp14:editId="673A751B">
                  <wp:extent cx="3400425" cy="1197216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279" cy="121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A1680" w:rsidRDefault="00D627D7" w:rsidP="002A1680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76A503" wp14:editId="4F629E19">
                  <wp:extent cx="3648075" cy="11906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FAA" w:rsidRDefault="00303FAA" w:rsidP="00E21725">
      <w:pPr>
        <w:spacing w:after="0"/>
        <w:rPr>
          <w:rFonts w:ascii="Calibri Light" w:hAnsi="Calibri Light"/>
          <w:b/>
          <w:sz w:val="28"/>
          <w:szCs w:val="24"/>
        </w:rPr>
      </w:pPr>
    </w:p>
    <w:p w:rsidR="00303FAA" w:rsidRDefault="00303FAA" w:rsidP="00303FAA">
      <w:pPr>
        <w:rPr>
          <w:rFonts w:ascii="Times New Roman" w:hAnsi="Times New Roman" w:cs="Times New Roman"/>
          <w:b/>
          <w:sz w:val="28"/>
          <w:szCs w:val="28"/>
        </w:rPr>
      </w:pPr>
      <w:r w:rsidRPr="00E12C50">
        <w:rPr>
          <w:rFonts w:ascii="Times New Roman" w:hAnsi="Times New Roman" w:cs="Times New Roman"/>
          <w:b/>
          <w:sz w:val="28"/>
          <w:szCs w:val="28"/>
        </w:rPr>
        <w:lastRenderedPageBreak/>
        <w:t>CONFUSION MATRIX</w:t>
      </w:r>
      <w:r w:rsidRPr="00E12C50">
        <w:rPr>
          <w:rFonts w:ascii="Times New Roman" w:hAnsi="Times New Roman" w:cs="Times New Roman"/>
          <w:b/>
          <w:sz w:val="28"/>
          <w:szCs w:val="28"/>
        </w:rPr>
        <w:tab/>
      </w:r>
    </w:p>
    <w:p w:rsidR="00173CA3" w:rsidRDefault="00173CA3" w:rsidP="00303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79ABB7" wp14:editId="6FBD6D09">
            <wp:extent cx="4895017" cy="685800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51"/>
                    <a:stretch/>
                  </pic:blipFill>
                  <pic:spPr bwMode="auto">
                    <a:xfrm>
                      <a:off x="0" y="0"/>
                      <a:ext cx="4924214" cy="6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08D" w:rsidRPr="00E12C50" w:rsidRDefault="00E2308D" w:rsidP="00303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FCEAEA" wp14:editId="6295BE37">
            <wp:extent cx="3324225" cy="5267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36" cy="5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AA" w:rsidRDefault="00303FAA" w:rsidP="00303F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4612D" wp14:editId="3620FD33">
            <wp:extent cx="4895017" cy="2324100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/>
                    <a:stretch/>
                  </pic:blipFill>
                  <pic:spPr bwMode="auto">
                    <a:xfrm>
                      <a:off x="0" y="0"/>
                      <a:ext cx="4924214" cy="23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FAA" w:rsidRDefault="00303FAA" w:rsidP="00303F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9E5F20" wp14:editId="18B4210D">
            <wp:extent cx="3730465" cy="128016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6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AA" w:rsidRDefault="00303FAA" w:rsidP="00303F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649BB4" wp14:editId="1BB63A22">
            <wp:extent cx="2575560" cy="2263140"/>
            <wp:effectExtent l="0" t="0" r="0" b="381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AA" w:rsidRDefault="00303FAA" w:rsidP="00E21725">
      <w:pPr>
        <w:spacing w:after="0"/>
        <w:rPr>
          <w:rFonts w:ascii="Calibri Light" w:hAnsi="Calibri Light"/>
          <w:b/>
          <w:sz w:val="28"/>
          <w:szCs w:val="24"/>
        </w:rPr>
      </w:pPr>
    </w:p>
    <w:p w:rsidR="001305EF" w:rsidRDefault="00E21725" w:rsidP="00E2172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lastRenderedPageBreak/>
        <w:t>T</w:t>
      </w:r>
      <w:r w:rsidR="00357554">
        <w:rPr>
          <w:rFonts w:ascii="Calibri Light" w:hAnsi="Calibri Light"/>
          <w:b/>
          <w:sz w:val="28"/>
          <w:szCs w:val="24"/>
        </w:rPr>
        <w:t>ask # 2:</w:t>
      </w:r>
      <w:r w:rsidR="00357554" w:rsidRPr="00357554">
        <w:rPr>
          <w:rFonts w:ascii="Calibri Light" w:hAnsi="Calibri Light"/>
          <w:b/>
          <w:sz w:val="28"/>
          <w:szCs w:val="24"/>
        </w:rPr>
        <w:t xml:space="preserve"> </w:t>
      </w:r>
      <w:r w:rsidR="00C35AD9" w:rsidRPr="00C35AD9">
        <w:rPr>
          <w:rFonts w:ascii="Calibri Light" w:hAnsi="Calibri Light"/>
          <w:b/>
          <w:sz w:val="28"/>
          <w:szCs w:val="24"/>
        </w:rPr>
        <w:t>Design a workflow with the help of Knime to predict whether a user buys a product by clicking the ad on the site based on their salary, age, and gender dataset provided in the lab (i.e. Social network ad dataset).</w:t>
      </w:r>
    </w:p>
    <w:p w:rsidR="00357554" w:rsidRDefault="00357554" w:rsidP="00E21725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:rsidR="00EE5C77" w:rsidRPr="00357554" w:rsidRDefault="00EE5C77" w:rsidP="00E21725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409830B" wp14:editId="3A07B1D5">
            <wp:extent cx="4467225" cy="2021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711" cy="20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Output:</w:t>
      </w:r>
    </w:p>
    <w:p w:rsidR="00357554" w:rsidRDefault="00EE5C77" w:rsidP="0035755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4C22B905" wp14:editId="575041F0">
            <wp:extent cx="2212621" cy="3895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5971" cy="39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F89795" wp14:editId="5B67A089">
            <wp:extent cx="2486025" cy="29951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7228" cy="29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4" w:rsidRDefault="00357554" w:rsidP="00357554">
      <w:pPr>
        <w:rPr>
          <w:rFonts w:ascii="Calibri Light" w:hAnsi="Calibri Light"/>
          <w:b/>
          <w:sz w:val="28"/>
          <w:szCs w:val="24"/>
        </w:rPr>
      </w:pPr>
    </w:p>
    <w:p w:rsidR="00357554" w:rsidRPr="00357554" w:rsidRDefault="00357554" w:rsidP="00357554">
      <w:pPr>
        <w:spacing w:after="0"/>
        <w:rPr>
          <w:rFonts w:ascii="Calibri Light" w:hAnsi="Calibri Light"/>
          <w:b/>
          <w:sz w:val="28"/>
          <w:szCs w:val="24"/>
        </w:rPr>
      </w:pPr>
    </w:p>
    <w:sectPr w:rsidR="00357554" w:rsidRPr="0035755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DAA" w:rsidRDefault="00584DAA">
      <w:pPr>
        <w:spacing w:after="0" w:line="240" w:lineRule="auto"/>
      </w:pPr>
      <w:r>
        <w:separator/>
      </w:r>
    </w:p>
  </w:endnote>
  <w:endnote w:type="continuationSeparator" w:id="0">
    <w:p w:rsidR="00584DAA" w:rsidRDefault="0058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A3C1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DAA" w:rsidRDefault="00584DAA">
      <w:pPr>
        <w:spacing w:after="0" w:line="240" w:lineRule="auto"/>
      </w:pPr>
      <w:r>
        <w:separator/>
      </w:r>
    </w:p>
  </w:footnote>
  <w:footnote w:type="continuationSeparator" w:id="0">
    <w:p w:rsidR="00584DAA" w:rsidRDefault="00584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5A3C14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20</w:t>
    </w:r>
    <w:r w:rsidR="00357554">
      <w:rPr>
        <w:i/>
        <w:caps/>
        <w:color w:val="808080" w:themeColor="background1" w:themeShade="80"/>
        <w:sz w:val="18"/>
        <w:szCs w:val="18"/>
      </w:rPr>
      <w:t>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357554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[</w:t>
    </w:r>
    <w:r w:rsidR="00E21725" w:rsidRPr="00E21725">
      <w:rPr>
        <w:sz w:val="18"/>
        <w:szCs w:val="18"/>
      </w:rPr>
      <w:t>Naïve Bayes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1DF4"/>
    <w:rsid w:val="000C37B2"/>
    <w:rsid w:val="001305EF"/>
    <w:rsid w:val="00133CC3"/>
    <w:rsid w:val="00173CA3"/>
    <w:rsid w:val="00203AD9"/>
    <w:rsid w:val="002A1680"/>
    <w:rsid w:val="00303FAA"/>
    <w:rsid w:val="00332510"/>
    <w:rsid w:val="00357554"/>
    <w:rsid w:val="00382FD2"/>
    <w:rsid w:val="003E07DE"/>
    <w:rsid w:val="003F4473"/>
    <w:rsid w:val="004204C0"/>
    <w:rsid w:val="00530616"/>
    <w:rsid w:val="00584DAA"/>
    <w:rsid w:val="005A3C14"/>
    <w:rsid w:val="00604261"/>
    <w:rsid w:val="00625ED8"/>
    <w:rsid w:val="00653B05"/>
    <w:rsid w:val="00772515"/>
    <w:rsid w:val="007A511C"/>
    <w:rsid w:val="007C6CB3"/>
    <w:rsid w:val="00832DEA"/>
    <w:rsid w:val="00840CFD"/>
    <w:rsid w:val="0086614E"/>
    <w:rsid w:val="00874227"/>
    <w:rsid w:val="008D75CC"/>
    <w:rsid w:val="008F35D3"/>
    <w:rsid w:val="00977C15"/>
    <w:rsid w:val="009B779E"/>
    <w:rsid w:val="009D6803"/>
    <w:rsid w:val="00A00A58"/>
    <w:rsid w:val="00AD7791"/>
    <w:rsid w:val="00BC5945"/>
    <w:rsid w:val="00BC661C"/>
    <w:rsid w:val="00C03B7A"/>
    <w:rsid w:val="00C35AD9"/>
    <w:rsid w:val="00D13397"/>
    <w:rsid w:val="00D627D7"/>
    <w:rsid w:val="00E10907"/>
    <w:rsid w:val="00E21725"/>
    <w:rsid w:val="00E2308D"/>
    <w:rsid w:val="00E83564"/>
    <w:rsid w:val="00EE5C77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632390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32</cp:revision>
  <dcterms:created xsi:type="dcterms:W3CDTF">2019-02-09T10:17:00Z</dcterms:created>
  <dcterms:modified xsi:type="dcterms:W3CDTF">2023-04-16T19:29:00Z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