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57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6"/>
        <w:gridCol w:w="8479"/>
      </w:tblGrid>
      <w:tr>
        <w:trPr/>
        <w:tc>
          <w:tcPr>
            <w:tcW w:w="1406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53"/>
                      <wp:lineTo x="21782" y="21253"/>
                      <wp:lineTo x="21782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57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57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spacing w:lineRule="auto" w:line="240" w:before="0" w:after="5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7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  <w:lang w:val="ru-RU"/>
        </w:rPr>
        <w:t>Программное обеспечение эвм и информационные технологии (иу7)</w:t>
      </w:r>
    </w:p>
    <w:p>
      <w:pPr>
        <w:pStyle w:val="Normal"/>
        <w:spacing w:lineRule="auto" w:line="240" w:before="0" w:after="57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40" w:before="0" w:after="57"/>
        <w:rPr/>
      </w:pPr>
      <w:r>
        <w:rPr>
          <w:sz w:val="24"/>
          <w:szCs w:val="24"/>
        </w:rPr>
        <w:t>НАПРАВЛЕНИЕ ПОДГОТОВК</w:t>
      </w:r>
      <w:r>
        <w:rPr>
          <w:sz w:val="24"/>
          <w:szCs w:val="24"/>
          <w:lang w:val="ru-RU"/>
        </w:rPr>
        <w:t>И 09.03.04 Программная инженерия</w:t>
      </w:r>
    </w:p>
    <w:p>
      <w:pPr>
        <w:pStyle w:val="1"/>
        <w:numPr>
          <w:ilvl w:val="0"/>
          <w:numId w:val="0"/>
        </w:numPr>
        <w:shd w:val="clear" w:color="auto" w:fill="FFFFFF"/>
        <w:spacing w:before="0" w:after="57"/>
        <w:jc w:val="center"/>
        <w:outlineLvl w:val="0"/>
        <w:rPr/>
      </w:pPr>
      <w:r>
        <w:rPr>
          <w:b/>
          <w:caps/>
          <w:spacing w:val="100"/>
          <w:sz w:val="32"/>
        </w:rPr>
        <w:t>Отчет</w:t>
      </w:r>
    </w:p>
    <w:tbl>
      <w:tblPr>
        <w:tblW w:w="5723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7"/>
        <w:gridCol w:w="1755"/>
      </w:tblGrid>
      <w:tr>
        <w:trPr/>
        <w:tc>
          <w:tcPr>
            <w:tcW w:w="3967" w:type="dxa"/>
            <w:tcBorders/>
          </w:tcPr>
          <w:p>
            <w:pPr>
              <w:pStyle w:val="1"/>
              <w:shd w:val="clear" w:color="auto" w:fill="FFFFFF"/>
              <w:spacing w:before="0" w:after="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 </w:t>
            </w:r>
          </w:p>
        </w:tc>
        <w:tc>
          <w:tcPr>
            <w:tcW w:w="1755" w:type="dxa"/>
            <w:tcBorders/>
          </w:tcPr>
          <w:p>
            <w:pPr>
              <w:pStyle w:val="1"/>
              <w:spacing w:before="0" w:after="57"/>
              <w:jc w:val="center"/>
              <w:rPr>
                <w:color w:val="000000"/>
                <w:spacing w:val="100"/>
                <w:sz w:val="28"/>
                <w:szCs w:val="28"/>
              </w:rPr>
            </w:pPr>
            <w:r>
              <w:rPr>
                <w:color w:val="000000"/>
                <w:spacing w:val="100"/>
                <w:sz w:val="28"/>
                <w:szCs w:val="28"/>
                <w:lang w:val="ru-RU"/>
              </w:rPr>
              <w:t>№</w:t>
            </w:r>
            <w:r>
              <w:rPr>
                <w:color w:val="000000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spacing w:before="0" w:after="57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3665" distR="113030" simplePos="0" locked="0" layoutInCell="0" allowOverlap="1" relativeHeight="6" wp14:anchorId="3B377BC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645" cy="300990"/>
                <wp:effectExtent l="0" t="0" r="0" b="0"/>
                <wp:wrapSquare wrapText="bothSides"/>
                <wp:docPr id="2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60" cy="300960"/>
                        </a:xfrm>
                        <a:custGeom>
                          <a:avLst/>
                          <a:gdLst>
                            <a:gd name="textAreaLeft" fmla="*/ 0 w 621720"/>
                            <a:gd name="textAreaRight" fmla="*/ 622080 w 621720"/>
                            <a:gd name="textAreaTop" fmla="*/ 0 h 170640"/>
                            <a:gd name="textAreaBottom" fmla="*/ 171000 h 17064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-normal"/>
        <w:numPr>
          <w:ilvl w:val="0"/>
          <w:numId w:val="0"/>
        </w:numPr>
        <w:shd w:val="clear" w:color="auto" w:fill="FFFFFF"/>
        <w:spacing w:lineRule="auto" w:line="240" w:before="0" w:after="57"/>
        <w:jc w:val="center"/>
        <w:outlineLvl w:val="0"/>
        <w:rPr/>
      </w:pPr>
      <w:r>
        <w:rPr>
          <w:color w:val="000000"/>
          <w:sz w:val="28"/>
          <w:szCs w:val="28"/>
          <w:u w:val="single"/>
          <w:lang w:val="ru-RU"/>
        </w:rPr>
        <w:t>Исследование мультиплексоров</w:t>
      </w:r>
    </w:p>
    <w:p>
      <w:pPr>
        <w:pStyle w:val="1"/>
        <w:numPr>
          <w:ilvl w:val="0"/>
          <w:numId w:val="0"/>
        </w:numPr>
        <w:shd w:val="clear" w:color="auto" w:fill="FFFFFF"/>
        <w:spacing w:before="0" w:after="57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 w:before="0" w:after="57"/>
        <w:rPr/>
      </w:pPr>
      <w:r>
        <w:rPr>
          <w:b/>
          <w:sz w:val="28"/>
        </w:rPr>
        <w:t>Дисциплина:</w:t>
      </w:r>
      <w:r>
        <w:rPr>
          <w:b/>
          <w:color w:val="000000"/>
          <w:sz w:val="28"/>
          <w:u w:val="single"/>
        </w:rPr>
        <w:t xml:space="preserve"> </w:t>
      </w:r>
      <w:r>
        <w:rPr>
          <w:b/>
          <w:color w:val="000000"/>
          <w:sz w:val="28"/>
          <w:u w:val="single"/>
          <w:lang w:val="ru-RU"/>
        </w:rPr>
        <w:t>Архитектура ЭВМ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before="0" w:after="57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before="0" w:after="57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0"/>
        <w:gridCol w:w="1834"/>
        <w:gridCol w:w="1815"/>
        <w:gridCol w:w="2213"/>
        <w:gridCol w:w="2158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57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ИУ7-46Б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57"/>
              <w:jc w:val="center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Факирзаи Амджад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  <w:t>(Группа)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8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</w:r>
          </w:p>
        </w:tc>
        <w:tc>
          <w:tcPr>
            <w:tcW w:w="2158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rPr/>
            </w:pPr>
            <w:r>
              <w:rPr/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57"/>
              <w:rPr>
                <w:color w:val="000000"/>
                <w:sz w:val="28"/>
                <w:szCs w:val="28"/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8" w:type="dxa"/>
            <w:tcBorders/>
          </w:tcPr>
          <w:p>
            <w:pPr>
              <w:pStyle w:val="Normal"/>
              <w:widowControl w:val="false"/>
              <w:spacing w:lineRule="auto" w:line="240" w:before="0" w:after="57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spacing w:lineRule="auto" w:line="240" w:before="0" w:after="57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57"/>
        <w:jc w:val="center"/>
        <w:rPr/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202</w:t>
      </w:r>
      <w:r>
        <w:rPr>
          <w:sz w:val="24"/>
          <w:szCs w:val="28"/>
        </w:rPr>
        <w:t>4</w:t>
      </w:r>
      <w:r>
        <w:br w:type="page"/>
      </w:r>
    </w:p>
    <w:p>
      <w:pPr>
        <w:pStyle w:val="Normal"/>
        <w:spacing w:lineRule="auto" w:line="240" w:before="0" w:after="57"/>
        <w:jc w:val="left"/>
        <w:rPr/>
      </w:pPr>
      <w:r>
        <w:rPr>
          <w:b/>
          <w:bCs/>
          <w:sz w:val="28"/>
          <w:szCs w:val="28"/>
        </w:rPr>
        <w:t>Цель работы</w:t>
      </w:r>
      <w:r>
        <w:rPr>
          <w:sz w:val="24"/>
        </w:rPr>
        <w:t xml:space="preserve"> – изучение принципов построения, практического </w:t>
      </w:r>
    </w:p>
    <w:p>
      <w:pPr>
        <w:pStyle w:val="Normal"/>
        <w:spacing w:lineRule="auto" w:line="240" w:before="0" w:after="57"/>
        <w:jc w:val="left"/>
        <w:rPr/>
      </w:pPr>
      <w:r>
        <w:rPr>
          <w:sz w:val="24"/>
        </w:rPr>
        <w:t xml:space="preserve">применения и экспериментального исследования мультиплексоров   </w:t>
      </w:r>
    </w:p>
    <w:p>
      <w:pPr>
        <w:pStyle w:val="Heading3"/>
        <w:spacing w:before="0" w:after="57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Исследование ИС ADG408 или ADG508 (рис.6) в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качестве коммутатора  MUX 8 – 1 цифровых сигналов: 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а) на информационные входы D0 …D7  мультиплексора подать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комбинацию сигналов, заданную преподавателем из табл. 2.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Логические уровни 0 и 1 задавать источниками напряжения U=5 В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0 В (общая);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б)   на адресные входы А2, А1, А0 подать сигналы Q3, Q2. Q1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соответственно c выходов 4-разрядного двоичного счетчика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(младший разряд – Q0). На вход счетчика подать импульсы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генератора с частотой 500 кГц.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в) снять временную диаграмму сигналов при EN=1 и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провести ее анализ. Наблюдение сигналов выполнить на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логическом анализаторе.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Вариант 3: </w:t>
      </w:r>
      <w:r>
        <w:rPr>
          <w:b/>
          <w:bCs/>
          <w:color w:val="000000"/>
          <w:sz w:val="24"/>
          <w:szCs w:val="24"/>
          <w:lang w:val="ru-RU"/>
        </w:rPr>
        <w:t>1011 0101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512508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Соберём схему: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8488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lang w:val="ru-RU"/>
        </w:rPr>
        <w:t>Данные логического анализатора в соответствии с таблицей: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150" cy="450786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mc:AlternateContent>
          <mc:Choice Requires="wps">
            <w:drawing>
              <wp:anchor behindDoc="0" distT="0" distB="28575" distL="0" distR="28575" simplePos="0" locked="0" layoutInCell="1" allowOverlap="1" relativeHeight="20" wp14:anchorId="15B31DBD">
                <wp:simplePos x="0" y="0"/>
                <wp:positionH relativeFrom="column">
                  <wp:posOffset>1143000</wp:posOffset>
                </wp:positionH>
                <wp:positionV relativeFrom="paragraph">
                  <wp:posOffset>153035</wp:posOffset>
                </wp:positionV>
                <wp:extent cx="3781425" cy="314325"/>
                <wp:effectExtent l="3810" t="3810" r="2540" b="2540"/>
                <wp:wrapNone/>
                <wp:docPr id="6" name="Надпись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31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1      0          1       1          0         1          0           1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1" path="m0,0l-2147483645,0l-2147483645,-2147483646l0,-2147483646xe" fillcolor="white" stroked="t" o:allowincell="f" style="position:absolute;margin-left:90pt;margin-top:12.05pt;width:297.7pt;height:24.7pt;mso-wrap-style:square;v-text-anchor:top" wp14:anchorId="15B31DB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1      0          1       1          0         1          0           1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Вывод: изучив сигналы, можно заметить, что они совпадают с входными данными. Таким образом, мультиплексоры могут быть использованы как анализаторы логической функции (в данном примере — функцией из таблицы).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 2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Исследование ИС ADG408 или ADG508 (рис.6) в качестве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коммутатора  MUX 8 – 1 аналоговых сигналов: 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а) на информационные входы D0 …D7 мультиплексора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подать  дискретные уровни напряжений с источников напряжения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UCC (приложение Мultisim): 0 В; 0.7 В; 1.4 В; 2.1 В; 2.8 В; 3.5 В;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4.2 В; 5.0 В; 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б)  на адресные входы А2, А1, А0 подать сигналы Q3, Q2. Q1     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соответственно c выходов 4-разрядного двоичного счетчика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(младший разряд – Q0). На вход счетчика подать импульсы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генератора с частотой 500 кГц;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в) снять временную диаграмму сигналов при EN=1 и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провести ее анализ. Наблюдение сигналов выполнить на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логическом анализаторе, выходного сигнала мультиплексора – на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логическом анализаторе и осциллографе. Совместить развертки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сигналов, регистрируемых логическим анализатором и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осциллографом.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Соберём схему: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4843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Показания логического анализатора: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2625" cy="427228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Показания осцилографа: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255" cy="387286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Вывод: по показаниям логического анализатора можно заметить, что истина на мультиплексоре соответствует ситуации, когда напряжение на нём достигает значения, большего половине напряжения стробирующего сигнала </w:t>
      </w:r>
      <w:r>
        <w:rPr>
          <w:color w:val="000000"/>
          <w:sz w:val="24"/>
          <w:szCs w:val="24"/>
          <w:lang w:val="en-US"/>
        </w:rPr>
        <w:t>EN</w:t>
      </w:r>
      <w:r>
        <w:rPr>
          <w:color w:val="000000"/>
          <w:sz w:val="24"/>
          <w:szCs w:val="24"/>
          <w:lang w:val="ru-RU"/>
        </w:rPr>
        <w:t>.</w:t>
      </w:r>
    </w:p>
    <w:p>
      <w:pPr>
        <w:pStyle w:val="BodyText"/>
        <w:spacing w:lineRule="auto" w:line="240" w:before="0" w:after="57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57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 3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Исследование ИС </w:t>
      </w:r>
      <w:r>
        <w:rPr>
          <w:color w:val="000000"/>
          <w:sz w:val="24"/>
          <w:szCs w:val="24"/>
          <w:lang w:val="en-US"/>
        </w:rPr>
        <w:t>ADG</w:t>
      </w:r>
      <w:r>
        <w:rPr>
          <w:color w:val="000000"/>
          <w:sz w:val="24"/>
          <w:szCs w:val="24"/>
          <w:lang w:val="ru-RU"/>
        </w:rPr>
        <w:t xml:space="preserve">408 или </w:t>
      </w:r>
      <w:r>
        <w:rPr>
          <w:color w:val="000000"/>
          <w:sz w:val="24"/>
          <w:szCs w:val="24"/>
          <w:lang w:val="en-US"/>
        </w:rPr>
        <w:t>ADG</w:t>
      </w:r>
      <w:r>
        <w:rPr>
          <w:color w:val="000000"/>
          <w:sz w:val="24"/>
          <w:szCs w:val="24"/>
          <w:lang w:val="ru-RU"/>
        </w:rPr>
        <w:t xml:space="preserve">508 (рис.6) как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коммутатора </w:t>
      </w:r>
      <w:r>
        <w:rPr>
          <w:color w:val="000000"/>
          <w:sz w:val="24"/>
          <w:szCs w:val="24"/>
          <w:lang w:val="en-US"/>
        </w:rPr>
        <w:t>MUX</w:t>
      </w:r>
      <w:r>
        <w:rPr>
          <w:color w:val="000000"/>
          <w:sz w:val="24"/>
          <w:szCs w:val="24"/>
          <w:lang w:val="ru-RU"/>
        </w:rPr>
        <w:t xml:space="preserve"> 8 – 1 цифровых сигналов в качестве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формирователя ФАЛ четырех переменных. ФАЛ задается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en-US"/>
        </w:rPr>
        <w:t>преподавателем из табл. 2.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Проверить работу формирователя в статическом и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динамическом режимах. Снять временную диаграмму сигналов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формирователя ФАЛ и провести ее анализ.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ФАЛ: </w:t>
      </w:r>
      <w:r>
        <w:rPr>
          <w:b/>
          <w:bCs/>
          <w:color w:val="000000"/>
          <w:sz w:val="24"/>
          <w:szCs w:val="24"/>
          <w:lang w:val="ru-RU"/>
        </w:rPr>
        <w:t>0011 1110 1010 1100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Соберём схему: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/>
        <w:drawing>
          <wp:inline distT="0" distB="0" distL="0" distR="0">
            <wp:extent cx="5731510" cy="3501390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before="0" w:after="26"/>
        <w:jc w:val="left"/>
        <w:rPr>
          <w:sz w:val="24"/>
          <w:lang w:val="ru-RU"/>
        </w:rPr>
      </w:pPr>
      <w:r>
        <w:rPr>
          <w:sz w:val="24"/>
          <w:lang w:val="ru-RU"/>
        </w:rPr>
        <w:t>Синтезированная таблица:</w:t>
      </w:r>
    </w:p>
    <w:p>
      <w:pPr>
        <w:pStyle w:val="BodyText"/>
        <w:spacing w:before="0" w:after="26"/>
        <w:jc w:val="left"/>
        <w:rPr>
          <w:sz w:val="24"/>
          <w:lang w:val="ru-RU"/>
        </w:rPr>
      </w:pPr>
      <w:r>
        <w:rPr>
          <w:sz w:val="24"/>
          <w:lang w:val="ru-RU"/>
        </w:rPr>
      </w:r>
    </w:p>
    <w:tbl>
      <w:tblPr>
        <w:tblW w:w="6065" w:type="dxa"/>
        <w:jc w:val="left"/>
        <w:tblInd w:w="-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243"/>
        <w:gridCol w:w="621"/>
        <w:gridCol w:w="623"/>
        <w:gridCol w:w="621"/>
        <w:gridCol w:w="634"/>
        <w:gridCol w:w="730"/>
        <w:gridCol w:w="1592"/>
      </w:tblGrid>
      <w:tr>
        <w:trPr/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№ </w:t>
            </w:r>
            <w:r>
              <w:rPr>
                <w:b/>
                <w:bCs/>
                <w:sz w:val="24"/>
              </w:rPr>
              <w:t>набора</w:t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X3</w:t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F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left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Примечание</w:t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¬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¬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¬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Text"/>
        <w:spacing w:lineRule="auto" w:line="240" w:before="0" w:after="26"/>
        <w:jc w:val="left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/>
        </w:rPr>
        <w:t>Показания логического анализатора: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b/>
          <w:bCs/>
          <w:color w:val="000000"/>
          <w:sz w:val="24"/>
          <w:szCs w:val="24"/>
          <w:lang w:val="ru-RU"/>
        </w:rPr>
        <w:t>0011 1110 1010 1100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en-US"/>
        </w:rPr>
      </w:pPr>
      <w:r>
        <mc:AlternateContent>
          <mc:Choice Requires="wps">
            <w:drawing>
              <wp:anchor behindDoc="0" distT="0" distB="28575" distL="0" distR="28575" simplePos="0" locked="0" layoutInCell="1" allowOverlap="1" relativeHeight="18" wp14:anchorId="6A4D9571">
                <wp:simplePos x="0" y="0"/>
                <wp:positionH relativeFrom="column">
                  <wp:posOffset>466725</wp:posOffset>
                </wp:positionH>
                <wp:positionV relativeFrom="paragraph">
                  <wp:posOffset>1246505</wp:posOffset>
                </wp:positionV>
                <wp:extent cx="4981575" cy="238125"/>
                <wp:effectExtent l="3810" t="3810" r="2540" b="2540"/>
                <wp:wrapNone/>
                <wp:docPr id="11" name="Надпись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680" cy="23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0      0      1   1     1     1      1       0    1     0      1     0      1      1     0     0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0" path="m0,0l-2147483645,0l-2147483645,-2147483646l0,-2147483646xe" fillcolor="white" stroked="t" o:allowincell="f" style="position:absolute;margin-left:36.75pt;margin-top:98.15pt;width:392.2pt;height:18.7pt;mso-wrap-style:square;v-text-anchor:top" wp14:anchorId="6A4D957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0      0      1   1     1     1      1       0    1     0      1     0      1      1     0     0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5731510" cy="330454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n-US"/>
        </w:rPr>
        <w:t xml:space="preserve">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Вывод: полученные на логическом анализаторе показания совпадают с данными, выведенными в таблице для заданной ФАЛ.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 4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Наращивание мультиплексора.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Построить схему мультиплексора MUX 16 – 1 на основе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простого мультиплексора MUX 4 – 1 и дешифратора DC 2-4 (рис.2,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второй вариант наращивания, см. выше). Исследовать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мультиплексора MUX 16 – 1 в динамическом режиме. На адресные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входы подать сигналы с 4-разрядного двоичного счетчика, на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информационные входы D0 …D15 – из табл. 2. Провести анализ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временной диаграммы сигналов мультиплексора MUX 16 – 1.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мультиплексора MUX 16 – 1.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Построим схему (набор значений: </w:t>
      </w:r>
      <w:r>
        <w:rPr>
          <w:b/>
          <w:bCs/>
          <w:color w:val="000000"/>
          <w:sz w:val="24"/>
          <w:szCs w:val="24"/>
          <w:lang w:val="ru-RU"/>
        </w:rPr>
        <w:t>0011 1110 1010 1100</w:t>
      </w:r>
      <w:r>
        <w:rPr>
          <w:color w:val="000000"/>
          <w:sz w:val="24"/>
          <w:szCs w:val="24"/>
          <w:lang w:val="ru-RU"/>
        </w:rPr>
        <w:t>)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/>
        <w:drawing>
          <wp:inline distT="0" distB="0" distL="0" distR="0">
            <wp:extent cx="5731510" cy="4500245"/>
            <wp:effectExtent l="0" t="0" r="0" b="0"/>
            <wp:docPr id="1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Показания логического анализатора: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/>
        <mc:AlternateContent>
          <mc:Choice Requires="wps">
            <w:drawing>
              <wp:anchor behindDoc="0" distT="0" distB="19050" distL="0" distR="19050" simplePos="0" locked="0" layoutInCell="1" allowOverlap="1" relativeHeight="16" wp14:anchorId="1AB5CC14">
                <wp:simplePos x="0" y="0"/>
                <wp:positionH relativeFrom="column">
                  <wp:posOffset>371475</wp:posOffset>
                </wp:positionH>
                <wp:positionV relativeFrom="paragraph">
                  <wp:posOffset>1738630</wp:posOffset>
                </wp:positionV>
                <wp:extent cx="4953000" cy="285750"/>
                <wp:effectExtent l="3175" t="3175" r="3175" b="3175"/>
                <wp:wrapNone/>
                <wp:docPr id="14" name="Надпись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88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>0    0      1   1     1     1     1    0    1    0     1      0     1     1   0     0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9" path="m0,0l-2147483645,0l-2147483645,-2147483646l0,-2147483646xe" fillcolor="white" stroked="t" o:allowincell="f" style="position:absolute;margin-left:29.25pt;margin-top:136.9pt;width:389.95pt;height:22.45pt;mso-wrap-style:square;v-text-anchor:top" wp14:anchorId="1AB5CC1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>0    0      1   1     1     1     1    0    1    0     1      0     1     1   0     0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5731510" cy="3427095"/>
            <wp:effectExtent l="0" t="0" r="0" b="0"/>
            <wp:docPr id="1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Вывод: можно заметить, что полученные данные совпадают с исходным мультиплексором, а значит, схема собрана верно.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Вывод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 ходе выполнения лабораторной работы удалось изучить принципы построения мультиплексоров, а также их практического и экспериментального исследования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Контрольные вопросы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1. Что такое мультиплексор?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 – это функциональный узел, имеющий n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адресных входов и N=2^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  <w:lang w:val="ru-RU"/>
        </w:rPr>
        <w:t xml:space="preserve">  информационных входов и выполняющий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коммутацию на выход того информационного сигнала, адрес (т.е.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номер) которого установлен на адресных входах. Иначе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 – это адресный коммутатор.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2. Какую логическую функцию выполняет мультиплексор?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16430"/>
            <wp:effectExtent l="0" t="0" r="0" b="0"/>
            <wp:wrapSquare wrapText="largest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 Каково назначение и использование входа разрешения?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Вход разрешения EN используется: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</w:t>
      </w:r>
      <w:r>
        <w:rPr>
          <w:color w:val="000000"/>
          <w:sz w:val="24"/>
          <w:szCs w:val="24"/>
          <w:lang w:val="ru-RU"/>
        </w:rPr>
        <w:t xml:space="preserve">- собственно для разрешения работы мультиплексора,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</w:t>
      </w:r>
      <w:r>
        <w:rPr>
          <w:color w:val="000000"/>
          <w:sz w:val="24"/>
          <w:szCs w:val="24"/>
          <w:lang w:val="ru-RU"/>
        </w:rPr>
        <w:t xml:space="preserve">-для стробирования,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</w:t>
      </w:r>
      <w:r>
        <w:rPr>
          <w:color w:val="000000"/>
          <w:sz w:val="24"/>
          <w:szCs w:val="24"/>
          <w:lang w:val="ru-RU"/>
        </w:rPr>
        <w:t xml:space="preserve">- для наращивания числа информационных входов.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</w:t>
      </w:r>
      <w:r>
        <w:rPr>
          <w:color w:val="000000"/>
          <w:sz w:val="24"/>
          <w:szCs w:val="24"/>
          <w:lang w:val="ru-RU"/>
        </w:rPr>
        <w:t xml:space="preserve">При EN=1 разрешается работа мультиплексора и выполнение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им своей функции, при EN=0 работа мультиплексора запрещена и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на его выходах устанавливаются неактивные уровни сигналов.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 Какие функции может выполнять мультиплексор?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Мультиплексоры широко применяются для построения: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коммутаторов-селекторов,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 постоянных запоминающих устройств емкостью       бит,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 комбинационных схем, реализующих функции алгебры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логики,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 преобразователей кодов (например, параллельного кода в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последовательный) и других узлов.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5. Какие способы наращивания мультиплексоров?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Наращивание числа коммутируемых каналов выполняется двумя способами: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по пирамидальной схеме соединения мультиплексоров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меньшей размерности,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путем выбора мультиплексора группы информационных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входов по адресу (т.е. номеру) мультиплексора с помощью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дешифратора адреса мультиплексора группы , а затем выбором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информационного сигнала мультиплексором группы по адресу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информационного сигнала  в группе.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6. Поясните методику синтеза формирователя ФАЛ на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мультиплексоре?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На адресные входы задаем переменные x4, x3, x2: А2= x4,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А1= x3,  А0= x2, на информационные входы - x1,    , 0 или 1 в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соответствии с заданной ФАЛ. Получаем таблицу наподобие таблицы в задании 3. Далее, рассматривая попарно строки таблицы, в которых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переменные x4, x3, x2 неизменны, определяем значения  переменной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x1, констант 0 и 1, которые нужно задать для каждой пары строк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сигналами на информационных входах мультиплексора, чтобы на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его выходе получить сигналы, соответствующие значениям ФАЛ.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7. Почему возникают ложные сигналы на выходе мультиплексора?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Как их устранить?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Для исключения на выходе ложных сигналов, вызванных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гонками входных сигналов, вход EN используется как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стробирующий: для выделения полезного сигнала на вход EN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подается сигнал в интервале времени, свободном от действия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ложных сигналов.  </w:t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BodyText"/>
        <w:spacing w:lineRule="auto" w:line="240" w:before="0" w:after="57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LO-normal"/>
    <w:next w:val="BodyText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-normal" w:customStyle="1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jc w:val="center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1" w:customStyle="1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 w:customStyle="1">
    <w:name w:val="Содержимое врезки"/>
    <w:basedOn w:val="Normal"/>
    <w:qFormat/>
    <w:pPr/>
    <w:rPr/>
  </w:style>
  <w:style w:type="paragraph" w:styleId="Style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" w:cs="Arial"/>
      <w:color w:val="000000"/>
      <w:kern w:val="0"/>
      <w:sz w:val="24"/>
      <w:szCs w:val="22"/>
      <w:lang w:val="ru-RU" w:eastAsia="zh-CN" w:bidi="hi-IN"/>
    </w:rPr>
  </w:style>
  <w:style w:type="paragraph" w:styleId="Style10" w:customStyle="1">
    <w:name w:val="Заголовок таблицы"/>
    <w:basedOn w:val="Style9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LibreOffice/7.6.1.2$Windows_X86_64 LibreOffice_project/f5defcebd022c5bc36bbb79be232cb6926d8f674</Application>
  <AppVersion>15.0000</AppVersion>
  <Pages>12</Pages>
  <Words>999</Words>
  <Characters>5873</Characters>
  <CharactersWithSpaces>6987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2022-05-24T11:21:00Z</dcterms:created>
  <dc:creator/>
  <dc:description/>
  <dc:language>en-US</dc:language>
  <cp:lastModifiedBy/>
  <dcterms:modified xsi:type="dcterms:W3CDTF">2024-05-16T00:32:40Z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