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16" w:rsidRPr="00FD489F" w:rsidRDefault="00F04AFB" w:rsidP="003C7AE5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FD489F">
        <w:rPr>
          <w:b/>
          <w:bCs/>
          <w:sz w:val="24"/>
          <w:szCs w:val="24"/>
          <w:highlight w:val="darkGray"/>
        </w:rPr>
        <w:t>Project Scope Statement</w:t>
      </w:r>
    </w:p>
    <w:p w:rsidR="00F04AFB" w:rsidRPr="00FD489F" w:rsidRDefault="00F04AFB" w:rsidP="00F04AFB">
      <w:pPr>
        <w:jc w:val="center"/>
        <w:rPr>
          <w:b/>
          <w:bCs/>
          <w:sz w:val="24"/>
          <w:szCs w:val="24"/>
        </w:rPr>
      </w:pPr>
    </w:p>
    <w:p w:rsidR="00F04AFB" w:rsidRPr="00FD489F" w:rsidRDefault="00F04AFB" w:rsidP="00F04AFB">
      <w:p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Project:</w:t>
      </w:r>
      <w:r w:rsidRPr="00FD489F">
        <w:rPr>
          <w:sz w:val="24"/>
          <w:szCs w:val="24"/>
        </w:rPr>
        <w:t xml:space="preserve"> </w:t>
      </w:r>
      <w:proofErr w:type="spellStart"/>
      <w:r w:rsidRPr="00FD489F">
        <w:rPr>
          <w:sz w:val="24"/>
          <w:szCs w:val="24"/>
        </w:rPr>
        <w:t>Wilmont</w:t>
      </w:r>
      <w:proofErr w:type="spellEnd"/>
      <w:r w:rsidRPr="00FD489F">
        <w:rPr>
          <w:sz w:val="24"/>
          <w:szCs w:val="24"/>
        </w:rPr>
        <w:t xml:space="preserve"> Pharmac</w:t>
      </w:r>
      <w:bookmarkStart w:id="0" w:name="_GoBack"/>
      <w:bookmarkEnd w:id="0"/>
      <w:r w:rsidRPr="00FD489F">
        <w:rPr>
          <w:sz w:val="24"/>
          <w:szCs w:val="24"/>
        </w:rPr>
        <w:t>y Drone Project                                                                               Revision No.: 20</w:t>
      </w:r>
    </w:p>
    <w:p w:rsidR="00A4081D" w:rsidRDefault="00F04AFB" w:rsidP="00FD489F">
      <w:pPr>
        <w:jc w:val="right"/>
        <w:rPr>
          <w:sz w:val="24"/>
          <w:szCs w:val="24"/>
        </w:rPr>
      </w:pPr>
      <w:r w:rsidRPr="00FD489F">
        <w:rPr>
          <w:sz w:val="24"/>
          <w:szCs w:val="24"/>
        </w:rPr>
        <w:t>Revision Date: 01/25/2020</w:t>
      </w:r>
    </w:p>
    <w:p w:rsidR="00FD489F" w:rsidRPr="00FD489F" w:rsidRDefault="00FD489F" w:rsidP="00FD489F">
      <w:pPr>
        <w:jc w:val="right"/>
        <w:rPr>
          <w:b/>
          <w:bCs/>
          <w:sz w:val="24"/>
          <w:szCs w:val="24"/>
          <w:u w:val="single"/>
        </w:rPr>
      </w:pPr>
    </w:p>
    <w:p w:rsidR="00F04AFB" w:rsidRPr="00FD489F" w:rsidRDefault="00F04AFB" w:rsidP="00F04AFB">
      <w:p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Purpose:</w:t>
      </w:r>
      <w:r w:rsidRPr="00FD489F">
        <w:rPr>
          <w:sz w:val="24"/>
          <w:szCs w:val="24"/>
        </w:rPr>
        <w:t xml:space="preserve"> </w:t>
      </w:r>
      <w:proofErr w:type="spellStart"/>
      <w:r w:rsidRPr="00FD489F">
        <w:rPr>
          <w:sz w:val="24"/>
          <w:szCs w:val="24"/>
        </w:rPr>
        <w:t>DroneTech</w:t>
      </w:r>
      <w:proofErr w:type="spellEnd"/>
      <w:r w:rsidRPr="00FD489F">
        <w:rPr>
          <w:sz w:val="24"/>
          <w:szCs w:val="24"/>
        </w:rPr>
        <w:t xml:space="preserve"> will handle piloting the drones and delivery of the products.  Processes that handle order entry, delivery confirmation, and a mobile app on the </w:t>
      </w:r>
      <w:proofErr w:type="spellStart"/>
      <w:r w:rsidRPr="00FD489F">
        <w:rPr>
          <w:sz w:val="24"/>
          <w:szCs w:val="24"/>
        </w:rPr>
        <w:t>DroneTech</w:t>
      </w:r>
      <w:proofErr w:type="spellEnd"/>
      <w:r w:rsidRPr="00FD489F">
        <w:rPr>
          <w:sz w:val="24"/>
          <w:szCs w:val="24"/>
        </w:rPr>
        <w:t xml:space="preserve"> side.</w:t>
      </w:r>
    </w:p>
    <w:p w:rsidR="00F04AFB" w:rsidRPr="00FD489F" w:rsidRDefault="00F04AFB" w:rsidP="00A4081D">
      <w:p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 xml:space="preserve">Project Goals: </w:t>
      </w:r>
      <w:r w:rsidRPr="00FD489F">
        <w:rPr>
          <w:sz w:val="24"/>
          <w:szCs w:val="24"/>
        </w:rPr>
        <w:t>The Company is secretly considering delivering prescriptions by flying drone.</w:t>
      </w:r>
    </w:p>
    <w:p w:rsidR="00A4081D" w:rsidRPr="00FD489F" w:rsidRDefault="00A4081D" w:rsidP="00A4081D">
      <w:pPr>
        <w:rPr>
          <w:sz w:val="24"/>
          <w:szCs w:val="24"/>
        </w:rPr>
      </w:pPr>
    </w:p>
    <w:p w:rsidR="00F04AFB" w:rsidRPr="00FD489F" w:rsidRDefault="00F04AFB" w:rsidP="00A4081D">
      <w:pPr>
        <w:shd w:val="clear" w:color="auto" w:fill="5B9BD5" w:themeFill="accent1"/>
        <w:rPr>
          <w:b/>
          <w:bCs/>
          <w:sz w:val="24"/>
          <w:szCs w:val="24"/>
        </w:rPr>
      </w:pPr>
      <w:r w:rsidRPr="00FD489F">
        <w:rPr>
          <w:b/>
          <w:bCs/>
          <w:sz w:val="24"/>
          <w:szCs w:val="24"/>
        </w:rPr>
        <w:t>Project Scope Description: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  <w:rtl/>
          <w:lang w:bidi="ar-EG"/>
        </w:rPr>
      </w:pPr>
      <w:r w:rsidRPr="00FD489F">
        <w:rPr>
          <w:b/>
          <w:bCs/>
          <w:color w:val="44546A" w:themeColor="text2"/>
          <w:sz w:val="24"/>
          <w:szCs w:val="24"/>
        </w:rPr>
        <w:t>• Product Scope –</w:t>
      </w:r>
    </w:p>
    <w:p w:rsidR="00F04AFB" w:rsidRPr="00FD489F" w:rsidRDefault="00F04AFB" w:rsidP="00A4081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FD489F">
        <w:rPr>
          <w:sz w:val="24"/>
          <w:szCs w:val="24"/>
        </w:rPr>
        <w:t>Customize our (</w:t>
      </w:r>
      <w:proofErr w:type="spellStart"/>
      <w:r w:rsidRPr="00FD489F">
        <w:rPr>
          <w:sz w:val="24"/>
          <w:szCs w:val="24"/>
        </w:rPr>
        <w:t>DroneTech</w:t>
      </w:r>
      <w:proofErr w:type="spellEnd"/>
      <w:r w:rsidRPr="00FD489F">
        <w:rPr>
          <w:sz w:val="24"/>
          <w:szCs w:val="24"/>
        </w:rPr>
        <w:t xml:space="preserve">) systems, interfaces, and business process to </w:t>
      </w:r>
      <w:proofErr w:type="spellStart"/>
      <w:r w:rsidRPr="00FD489F">
        <w:rPr>
          <w:sz w:val="24"/>
          <w:szCs w:val="24"/>
        </w:rPr>
        <w:t>Wilmont’s</w:t>
      </w:r>
      <w:proofErr w:type="spellEnd"/>
      <w:r w:rsidRPr="00FD489F">
        <w:rPr>
          <w:sz w:val="24"/>
          <w:szCs w:val="24"/>
        </w:rPr>
        <w:t xml:space="preserve"> Requirements.</w:t>
      </w:r>
    </w:p>
    <w:p w:rsidR="00A4081D" w:rsidRPr="00FD489F" w:rsidRDefault="00A4081D" w:rsidP="00A408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2. Engineer a drone to </w:t>
      </w:r>
      <w:proofErr w:type="spellStart"/>
      <w:r w:rsidRPr="00FD489F">
        <w:rPr>
          <w:sz w:val="24"/>
          <w:szCs w:val="24"/>
        </w:rPr>
        <w:t>Wilmont</w:t>
      </w:r>
      <w:proofErr w:type="spellEnd"/>
      <w:r w:rsidRPr="00FD489F">
        <w:rPr>
          <w:sz w:val="24"/>
          <w:szCs w:val="24"/>
        </w:rPr>
        <w:t xml:space="preserve"> specification with special adaptation for the planned temperature‐controlled product bagging system along with a bubble‐type cushioning system for the customer delivery packaging.</w:t>
      </w:r>
    </w:p>
    <w:p w:rsidR="00A4081D" w:rsidRPr="00FD489F" w:rsidRDefault="00F04AFB" w:rsidP="00A4081D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• Services Scope –</w:t>
      </w:r>
    </w:p>
    <w:p w:rsidR="00A4081D" w:rsidRPr="00FD489F" w:rsidRDefault="00A4081D" w:rsidP="00A408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89F">
        <w:rPr>
          <w:sz w:val="24"/>
          <w:szCs w:val="24"/>
        </w:rPr>
        <w:t>Interface communications about deliveries customers electronically through email, online, and through mobile alerts as the customer request.</w:t>
      </w:r>
    </w:p>
    <w:p w:rsidR="00F04AFB" w:rsidRPr="00FD489F" w:rsidRDefault="00A4081D" w:rsidP="00A408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89F">
        <w:rPr>
          <w:sz w:val="24"/>
          <w:szCs w:val="24"/>
        </w:rPr>
        <w:t>Handle piloting the drones and delivery of the products.</w:t>
      </w:r>
    </w:p>
    <w:p w:rsidR="00F04AFB" w:rsidRPr="00FD489F" w:rsidRDefault="00F04AFB" w:rsidP="00A4081D">
      <w:pPr>
        <w:shd w:val="clear" w:color="auto" w:fill="5B9BD5" w:themeFill="accent1"/>
        <w:rPr>
          <w:b/>
          <w:bCs/>
          <w:sz w:val="24"/>
          <w:szCs w:val="24"/>
        </w:rPr>
      </w:pPr>
      <w:r w:rsidRPr="00FD489F">
        <w:rPr>
          <w:b/>
          <w:bCs/>
          <w:sz w:val="24"/>
          <w:szCs w:val="24"/>
        </w:rPr>
        <w:t>Primary Deliverables: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Product Deliverables –</w:t>
      </w:r>
    </w:p>
    <w:p w:rsidR="00A4081D" w:rsidRPr="00FD489F" w:rsidRDefault="00A4081D" w:rsidP="00A408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Customization of </w:t>
      </w:r>
      <w:proofErr w:type="spellStart"/>
      <w:r w:rsidRPr="00FD489F">
        <w:rPr>
          <w:sz w:val="24"/>
          <w:szCs w:val="24"/>
        </w:rPr>
        <w:t>DroneTech’s</w:t>
      </w:r>
      <w:proofErr w:type="spellEnd"/>
      <w:r w:rsidRPr="00FD489F">
        <w:rPr>
          <w:sz w:val="24"/>
          <w:szCs w:val="24"/>
        </w:rPr>
        <w:t xml:space="preserve"> existing systems to </w:t>
      </w:r>
      <w:proofErr w:type="spellStart"/>
      <w:r w:rsidRPr="00FD489F">
        <w:rPr>
          <w:sz w:val="24"/>
          <w:szCs w:val="24"/>
        </w:rPr>
        <w:t>Wilmont’s</w:t>
      </w:r>
      <w:proofErr w:type="spellEnd"/>
    </w:p>
    <w:p w:rsidR="00A4081D" w:rsidRPr="00FD489F" w:rsidRDefault="00A4081D" w:rsidP="00A408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Customization of </w:t>
      </w:r>
      <w:proofErr w:type="spellStart"/>
      <w:r w:rsidRPr="00FD489F">
        <w:rPr>
          <w:sz w:val="24"/>
          <w:szCs w:val="24"/>
        </w:rPr>
        <w:t>DroneTech’s</w:t>
      </w:r>
      <w:proofErr w:type="spellEnd"/>
      <w:r w:rsidRPr="00FD489F">
        <w:rPr>
          <w:sz w:val="24"/>
          <w:szCs w:val="24"/>
        </w:rPr>
        <w:t xml:space="preserve"> existing business process to </w:t>
      </w:r>
      <w:proofErr w:type="spellStart"/>
      <w:r w:rsidRPr="00FD489F">
        <w:rPr>
          <w:sz w:val="24"/>
          <w:szCs w:val="24"/>
        </w:rPr>
        <w:t>Wilmont’s</w:t>
      </w:r>
      <w:proofErr w:type="spellEnd"/>
    </w:p>
    <w:p w:rsidR="00F04AFB" w:rsidRPr="00FD489F" w:rsidRDefault="00A4081D" w:rsidP="00A408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Customization of </w:t>
      </w:r>
      <w:proofErr w:type="spellStart"/>
      <w:r w:rsidRPr="00FD489F">
        <w:rPr>
          <w:sz w:val="24"/>
          <w:szCs w:val="24"/>
        </w:rPr>
        <w:t>DroneTech’s</w:t>
      </w:r>
      <w:proofErr w:type="spellEnd"/>
      <w:r w:rsidRPr="00FD489F">
        <w:rPr>
          <w:sz w:val="24"/>
          <w:szCs w:val="24"/>
        </w:rPr>
        <w:t xml:space="preserve"> existing interface to </w:t>
      </w:r>
      <w:proofErr w:type="spellStart"/>
      <w:r w:rsidRPr="00FD489F">
        <w:rPr>
          <w:sz w:val="24"/>
          <w:szCs w:val="24"/>
        </w:rPr>
        <w:t>Wilmont’s</w:t>
      </w:r>
      <w:proofErr w:type="spellEnd"/>
      <w:r w:rsidRPr="00FD489F">
        <w:rPr>
          <w:sz w:val="24"/>
          <w:szCs w:val="24"/>
        </w:rPr>
        <w:t xml:space="preserve"> to accommodate order entry, communication of delivery confirmation.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Services Deliverables –</w:t>
      </w:r>
    </w:p>
    <w:p w:rsidR="00A4081D" w:rsidRPr="00FD489F" w:rsidRDefault="00A4081D" w:rsidP="00A408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89F">
        <w:rPr>
          <w:sz w:val="24"/>
          <w:szCs w:val="24"/>
        </w:rPr>
        <w:t>Drone for during prescriptions and drugstore items delivery.</w:t>
      </w:r>
    </w:p>
    <w:p w:rsidR="00A4081D" w:rsidRPr="00FD489F" w:rsidRDefault="00A4081D" w:rsidP="00A408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89F">
        <w:rPr>
          <w:sz w:val="24"/>
          <w:szCs w:val="24"/>
        </w:rPr>
        <w:t>Ensure in the project delivery process.</w:t>
      </w:r>
    </w:p>
    <w:p w:rsidR="00A4081D" w:rsidRPr="00FD489F" w:rsidRDefault="00A4081D" w:rsidP="00F04AFB">
      <w:pPr>
        <w:rPr>
          <w:b/>
          <w:bCs/>
          <w:color w:val="44546A" w:themeColor="text2"/>
          <w:sz w:val="24"/>
          <w:szCs w:val="24"/>
        </w:rPr>
      </w:pPr>
    </w:p>
    <w:p w:rsidR="00A4081D" w:rsidRPr="00FD489F" w:rsidRDefault="00A4081D" w:rsidP="00F04AFB">
      <w:pPr>
        <w:rPr>
          <w:b/>
          <w:bCs/>
          <w:color w:val="44546A" w:themeColor="text2"/>
          <w:sz w:val="24"/>
          <w:szCs w:val="24"/>
        </w:rPr>
      </w:pPr>
    </w:p>
    <w:p w:rsidR="00A4081D" w:rsidRPr="00FD489F" w:rsidRDefault="00A4081D" w:rsidP="00F04AFB">
      <w:pPr>
        <w:rPr>
          <w:b/>
          <w:bCs/>
          <w:color w:val="44546A" w:themeColor="text2"/>
          <w:sz w:val="24"/>
          <w:szCs w:val="24"/>
        </w:rPr>
      </w:pPr>
    </w:p>
    <w:p w:rsidR="00A4081D" w:rsidRPr="00FD489F" w:rsidRDefault="00A4081D" w:rsidP="00F04AFB">
      <w:pPr>
        <w:rPr>
          <w:b/>
          <w:bCs/>
          <w:color w:val="44546A" w:themeColor="text2"/>
          <w:sz w:val="24"/>
          <w:szCs w:val="24"/>
        </w:rPr>
      </w:pPr>
    </w:p>
    <w:p w:rsidR="00F04AFB" w:rsidRPr="00FD489F" w:rsidRDefault="00F04AFB" w:rsidP="00A4081D">
      <w:pPr>
        <w:shd w:val="clear" w:color="auto" w:fill="5B9BD5" w:themeFill="accent1"/>
        <w:rPr>
          <w:b/>
          <w:bCs/>
          <w:sz w:val="24"/>
          <w:szCs w:val="24"/>
        </w:rPr>
      </w:pPr>
      <w:r w:rsidRPr="00FD489F">
        <w:rPr>
          <w:b/>
          <w:bCs/>
          <w:sz w:val="24"/>
          <w:szCs w:val="24"/>
        </w:rPr>
        <w:t>Deliverable Acceptance Criteria: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Product Deliverables –</w:t>
      </w:r>
    </w:p>
    <w:p w:rsidR="00F04AFB" w:rsidRPr="00FD489F" w:rsidRDefault="00A4081D" w:rsidP="00A408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89F">
        <w:rPr>
          <w:sz w:val="24"/>
          <w:szCs w:val="24"/>
        </w:rPr>
        <w:t>Meet the requirement to accommodate order entry, communication of delivery.</w:t>
      </w:r>
    </w:p>
    <w:p w:rsidR="00A4081D" w:rsidRPr="00FD489F" w:rsidRDefault="00A4081D" w:rsidP="00A408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Meet requirement of customizing </w:t>
      </w:r>
      <w:proofErr w:type="spellStart"/>
      <w:r w:rsidRPr="00FD489F">
        <w:rPr>
          <w:sz w:val="24"/>
          <w:szCs w:val="24"/>
        </w:rPr>
        <w:t>DroneTech’s</w:t>
      </w:r>
      <w:proofErr w:type="spellEnd"/>
      <w:r w:rsidRPr="00FD489F">
        <w:rPr>
          <w:sz w:val="24"/>
          <w:szCs w:val="24"/>
        </w:rPr>
        <w:t xml:space="preserve"> existing systems to </w:t>
      </w:r>
      <w:proofErr w:type="spellStart"/>
      <w:r w:rsidRPr="00FD489F">
        <w:rPr>
          <w:sz w:val="24"/>
          <w:szCs w:val="24"/>
        </w:rPr>
        <w:t>Wilmont’s</w:t>
      </w:r>
      <w:proofErr w:type="spellEnd"/>
      <w:r w:rsidRPr="00FD489F">
        <w:rPr>
          <w:sz w:val="24"/>
          <w:szCs w:val="24"/>
        </w:rPr>
        <w:t>.</w:t>
      </w:r>
    </w:p>
    <w:p w:rsidR="00A4081D" w:rsidRPr="00FD489F" w:rsidRDefault="00A4081D" w:rsidP="007218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Meet the requirement of modifying </w:t>
      </w:r>
      <w:proofErr w:type="spellStart"/>
      <w:r w:rsidRPr="00FD489F">
        <w:rPr>
          <w:sz w:val="24"/>
          <w:szCs w:val="24"/>
        </w:rPr>
        <w:t>DroneTech</w:t>
      </w:r>
      <w:proofErr w:type="spellEnd"/>
      <w:r w:rsidRPr="00FD489F">
        <w:rPr>
          <w:sz w:val="24"/>
          <w:szCs w:val="24"/>
        </w:rPr>
        <w:t xml:space="preserve"> Drone to include temperature‐controlled product bagging system and a bubble‐type cushioning system</w:t>
      </w:r>
      <w:r w:rsidR="007218BB" w:rsidRPr="00FD489F">
        <w:rPr>
          <w:sz w:val="24"/>
          <w:szCs w:val="24"/>
        </w:rPr>
        <w:t>.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Services Deliverables –</w:t>
      </w:r>
    </w:p>
    <w:p w:rsidR="00F04AFB" w:rsidRPr="00FD489F" w:rsidRDefault="007218BB" w:rsidP="007218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Uncompromised </w:t>
      </w:r>
      <w:proofErr w:type="spellStart"/>
      <w:r w:rsidRPr="00FD489F">
        <w:rPr>
          <w:sz w:val="24"/>
          <w:szCs w:val="24"/>
        </w:rPr>
        <w:t>Wilmont</w:t>
      </w:r>
      <w:proofErr w:type="spellEnd"/>
      <w:r w:rsidRPr="00FD489F">
        <w:rPr>
          <w:sz w:val="24"/>
          <w:szCs w:val="24"/>
        </w:rPr>
        <w:t xml:space="preserve"> Information.</w:t>
      </w:r>
    </w:p>
    <w:p w:rsidR="00F04AFB" w:rsidRPr="00FD489F" w:rsidRDefault="007218BB" w:rsidP="007218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Assign and fly drone for </w:t>
      </w:r>
      <w:proofErr w:type="spellStart"/>
      <w:r w:rsidRPr="00FD489F">
        <w:rPr>
          <w:sz w:val="24"/>
          <w:szCs w:val="24"/>
        </w:rPr>
        <w:t>Wilmont</w:t>
      </w:r>
      <w:proofErr w:type="spellEnd"/>
      <w:r w:rsidRPr="00FD489F">
        <w:rPr>
          <w:sz w:val="24"/>
          <w:szCs w:val="24"/>
        </w:rPr>
        <w:t xml:space="preserve"> to project specification.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Key Milestones: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Project Start</w:t>
      </w:r>
      <w:r w:rsidRPr="00FD489F">
        <w:rPr>
          <w:sz w:val="24"/>
          <w:szCs w:val="24"/>
        </w:rPr>
        <w:t>: January 5, 2020.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Drone Design</w:t>
      </w:r>
      <w:r w:rsidRPr="00FD489F">
        <w:rPr>
          <w:sz w:val="24"/>
          <w:szCs w:val="24"/>
        </w:rPr>
        <w:t>: January 28, 2020.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Drone Development</w:t>
      </w:r>
      <w:r w:rsidRPr="00FD489F">
        <w:rPr>
          <w:sz w:val="24"/>
          <w:szCs w:val="24"/>
        </w:rPr>
        <w:t>: April 11, 2020.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Flight Operations Enhancement and Interfaces</w:t>
      </w:r>
      <w:r w:rsidRPr="00FD489F">
        <w:rPr>
          <w:sz w:val="24"/>
          <w:szCs w:val="24"/>
        </w:rPr>
        <w:t>: May.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Stakeholder Project Status Update</w:t>
      </w:r>
      <w:r w:rsidRPr="00FD489F">
        <w:rPr>
          <w:sz w:val="24"/>
          <w:szCs w:val="24"/>
        </w:rPr>
        <w:t>: June 27, 2020.</w:t>
      </w:r>
    </w:p>
    <w:p w:rsidR="007218B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Testing and Implementation</w:t>
      </w:r>
      <w:r w:rsidRPr="00FD489F">
        <w:rPr>
          <w:sz w:val="24"/>
          <w:szCs w:val="24"/>
        </w:rPr>
        <w:t>: September 13, 2020.</w:t>
      </w:r>
    </w:p>
    <w:p w:rsidR="00F04AFB" w:rsidRPr="00FD489F" w:rsidRDefault="007218BB" w:rsidP="008E21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489F">
        <w:rPr>
          <w:b/>
          <w:bCs/>
          <w:sz w:val="24"/>
          <w:szCs w:val="24"/>
        </w:rPr>
        <w:t>Project Close</w:t>
      </w:r>
      <w:r w:rsidRPr="00FD489F">
        <w:rPr>
          <w:sz w:val="24"/>
          <w:szCs w:val="24"/>
        </w:rPr>
        <w:t>: November 30, 2020.</w:t>
      </w:r>
    </w:p>
    <w:p w:rsidR="00F04AFB" w:rsidRPr="00FD489F" w:rsidRDefault="00F04AFB" w:rsidP="00F04AF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Constraints:</w:t>
      </w:r>
    </w:p>
    <w:p w:rsidR="00F04AFB" w:rsidRPr="00FD489F" w:rsidRDefault="007218BB" w:rsidP="007218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489F">
        <w:rPr>
          <w:sz w:val="24"/>
          <w:szCs w:val="24"/>
        </w:rPr>
        <w:t>Agreement on all aspects of the services to be provided,</w:t>
      </w:r>
    </w:p>
    <w:p w:rsidR="007218BB" w:rsidRPr="00FD489F" w:rsidRDefault="007218BB" w:rsidP="008E21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The cost of the services is not yet reached between Wilmot and </w:t>
      </w:r>
      <w:proofErr w:type="spellStart"/>
      <w:r w:rsidRPr="00FD489F">
        <w:rPr>
          <w:sz w:val="24"/>
          <w:szCs w:val="24"/>
        </w:rPr>
        <w:t>Dronetech</w:t>
      </w:r>
      <w:proofErr w:type="spellEnd"/>
      <w:r w:rsidRPr="00FD489F">
        <w:rPr>
          <w:sz w:val="24"/>
          <w:szCs w:val="24"/>
        </w:rPr>
        <w:t>.</w:t>
      </w:r>
    </w:p>
    <w:p w:rsidR="008E2162" w:rsidRPr="00FD489F" w:rsidRDefault="008E2162" w:rsidP="008E2162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7218BB" w:rsidRPr="00FD489F" w:rsidRDefault="00F04AFB" w:rsidP="007218BB">
      <w:pPr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Assumptions</w:t>
      </w:r>
      <w:r w:rsidR="007218BB" w:rsidRPr="00FD489F">
        <w:rPr>
          <w:b/>
          <w:bCs/>
          <w:color w:val="44546A" w:themeColor="text2"/>
          <w:sz w:val="24"/>
          <w:szCs w:val="24"/>
        </w:rPr>
        <w:t xml:space="preserve">: </w:t>
      </w:r>
    </w:p>
    <w:p w:rsidR="00F04AFB" w:rsidRPr="00FD489F" w:rsidRDefault="007218BB" w:rsidP="00FD48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89F">
        <w:rPr>
          <w:sz w:val="24"/>
          <w:szCs w:val="24"/>
        </w:rPr>
        <w:t xml:space="preserve">budget cap (by Jordan </w:t>
      </w:r>
      <w:proofErr w:type="spellStart"/>
      <w:r w:rsidRPr="00FD489F">
        <w:rPr>
          <w:sz w:val="24"/>
          <w:szCs w:val="24"/>
        </w:rPr>
        <w:t>Kempler</w:t>
      </w:r>
      <w:proofErr w:type="spellEnd"/>
      <w:r w:rsidRPr="00FD489F">
        <w:rPr>
          <w:sz w:val="24"/>
          <w:szCs w:val="24"/>
        </w:rPr>
        <w:t>, CEO)</w:t>
      </w:r>
    </w:p>
    <w:p w:rsidR="008E2162" w:rsidRPr="00FD489F" w:rsidRDefault="00F04AFB" w:rsidP="008E2162">
      <w:pPr>
        <w:rPr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Scope Exclusions:</w:t>
      </w:r>
      <w:r w:rsidR="008E2162" w:rsidRPr="00FD489F">
        <w:rPr>
          <w:sz w:val="24"/>
          <w:szCs w:val="24"/>
        </w:rPr>
        <w:t xml:space="preserve"> </w:t>
      </w:r>
    </w:p>
    <w:p w:rsidR="00F04AFB" w:rsidRPr="00FD489F" w:rsidRDefault="008E2162" w:rsidP="008E21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489F">
        <w:rPr>
          <w:sz w:val="24"/>
          <w:szCs w:val="24"/>
        </w:rPr>
        <w:t>Billing rates involved will not be included.</w:t>
      </w:r>
    </w:p>
    <w:p w:rsidR="008E2162" w:rsidRPr="00FD489F" w:rsidRDefault="008E2162" w:rsidP="008E2162">
      <w:pPr>
        <w:pStyle w:val="ListParagraph"/>
        <w:rPr>
          <w:sz w:val="24"/>
          <w:szCs w:val="24"/>
        </w:rPr>
      </w:pPr>
    </w:p>
    <w:p w:rsidR="00F04AFB" w:rsidRPr="00FD489F" w:rsidRDefault="00F04AFB" w:rsidP="008E2162">
      <w:pPr>
        <w:shd w:val="clear" w:color="auto" w:fill="5B9BD5" w:themeFill="accent1"/>
        <w:rPr>
          <w:b/>
          <w:bCs/>
          <w:color w:val="44546A" w:themeColor="text2"/>
          <w:sz w:val="24"/>
          <w:szCs w:val="24"/>
        </w:rPr>
      </w:pPr>
      <w:r w:rsidRPr="00FD489F">
        <w:rPr>
          <w:b/>
          <w:bCs/>
          <w:color w:val="44546A" w:themeColor="text2"/>
          <w:sz w:val="24"/>
          <w:szCs w:val="24"/>
        </w:rPr>
        <w:t>Reference Documents:</w:t>
      </w:r>
    </w:p>
    <w:p w:rsidR="008E2162" w:rsidRPr="00FD489F" w:rsidRDefault="008E2162" w:rsidP="00F04AFB">
      <w:pPr>
        <w:rPr>
          <w:sz w:val="24"/>
          <w:szCs w:val="24"/>
        </w:rPr>
      </w:pPr>
      <w:r w:rsidRPr="00FD489F">
        <w:rPr>
          <w:sz w:val="24"/>
          <w:szCs w:val="24"/>
        </w:rPr>
        <w:t xml:space="preserve"> 1. Business Case</w:t>
      </w:r>
    </w:p>
    <w:p w:rsidR="008E2162" w:rsidRPr="00FD489F" w:rsidRDefault="008E2162" w:rsidP="00F04AFB">
      <w:pPr>
        <w:rPr>
          <w:sz w:val="24"/>
          <w:szCs w:val="24"/>
        </w:rPr>
      </w:pPr>
      <w:r w:rsidRPr="00FD489F">
        <w:rPr>
          <w:sz w:val="24"/>
          <w:szCs w:val="24"/>
        </w:rPr>
        <w:lastRenderedPageBreak/>
        <w:t xml:space="preserve"> 2. Project Charter</w:t>
      </w:r>
    </w:p>
    <w:sectPr w:rsidR="008E2162" w:rsidRPr="00FD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C53"/>
    <w:multiLevelType w:val="hybridMultilevel"/>
    <w:tmpl w:val="B588C194"/>
    <w:lvl w:ilvl="0" w:tplc="94A63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6EAF"/>
    <w:multiLevelType w:val="hybridMultilevel"/>
    <w:tmpl w:val="523647AC"/>
    <w:lvl w:ilvl="0" w:tplc="8370E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847"/>
    <w:multiLevelType w:val="hybridMultilevel"/>
    <w:tmpl w:val="F288F364"/>
    <w:lvl w:ilvl="0" w:tplc="440E5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F401E"/>
    <w:multiLevelType w:val="hybridMultilevel"/>
    <w:tmpl w:val="19DEA0E8"/>
    <w:lvl w:ilvl="0" w:tplc="28326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60B90"/>
    <w:multiLevelType w:val="hybridMultilevel"/>
    <w:tmpl w:val="426E04EC"/>
    <w:lvl w:ilvl="0" w:tplc="1E227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4837"/>
    <w:multiLevelType w:val="hybridMultilevel"/>
    <w:tmpl w:val="658AC9A4"/>
    <w:lvl w:ilvl="0" w:tplc="CBA4E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30C45"/>
    <w:multiLevelType w:val="hybridMultilevel"/>
    <w:tmpl w:val="AA9EF038"/>
    <w:lvl w:ilvl="0" w:tplc="C3EA9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24FEB"/>
    <w:multiLevelType w:val="hybridMultilevel"/>
    <w:tmpl w:val="CB32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900C8"/>
    <w:multiLevelType w:val="hybridMultilevel"/>
    <w:tmpl w:val="DE20F826"/>
    <w:lvl w:ilvl="0" w:tplc="C480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06FC5"/>
    <w:multiLevelType w:val="hybridMultilevel"/>
    <w:tmpl w:val="B32A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E7DC3"/>
    <w:multiLevelType w:val="hybridMultilevel"/>
    <w:tmpl w:val="E67A7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FB"/>
    <w:rsid w:val="003C7AE5"/>
    <w:rsid w:val="007218BB"/>
    <w:rsid w:val="008E2162"/>
    <w:rsid w:val="00A4081D"/>
    <w:rsid w:val="00A7076E"/>
    <w:rsid w:val="00D208A4"/>
    <w:rsid w:val="00F04AFB"/>
    <w:rsid w:val="00F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17F1"/>
  <w15:chartTrackingRefBased/>
  <w15:docId w15:val="{CE60C55D-1F1D-4F74-8453-755F9251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ALSOUSI AMJAD B N</dc:creator>
  <cp:keywords/>
  <dc:description/>
  <cp:lastModifiedBy>ALSOUSI AMJAD B N</cp:lastModifiedBy>
  <cp:revision>4</cp:revision>
  <dcterms:created xsi:type="dcterms:W3CDTF">2021-01-24T20:42:00Z</dcterms:created>
  <dcterms:modified xsi:type="dcterms:W3CDTF">2021-01-27T17:13:00Z</dcterms:modified>
</cp:coreProperties>
</file>