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UPLOAD SHEET — Bundles (for Cowork Sonnet 5)</w:t>
      </w:r>
    </w:p>
    <w:p>
      <w:r>
        <w:rPr>
          <w:b w:val="0"/>
          <w:color w:val="666666"/>
        </w:rPr>
        <w:t>From: Fable 5 · 05/07/2026 · Assemble both bundle image sets, build 4 support assets, upload images + videos, verify live.</w:t>
      </w:r>
    </w:p>
    <w:p>
      <w:pPr>
        <w:pStyle w:val="Heading1"/>
      </w:pPr>
      <w:r>
        <w:rPr>
          <w:color w:val="1F2A44"/>
        </w:rPr>
        <w:t>0. Rules</w:t>
      </w:r>
    </w:p>
    <w:p>
      <w:pPr>
        <w:pStyle w:val="ListBullet"/>
      </w:pPr>
      <w:r>
        <w:t>Reuse existing finished panels wherever specified — do NOT regenerate or rebuild panels that already exist in each product’s Images folder.</w:t>
      </w:r>
    </w:p>
    <w:p>
      <w:pPr>
        <w:pStyle w:val="ListBullet"/>
      </w:pPr>
      <w:r>
        <w:t>Before uploading any Dan-generated image, spell-check every word in it letter by letter. Garbled = back to Dan, do not upload.</w:t>
      </w:r>
    </w:p>
    <w:p>
      <w:pPr>
        <w:pStyle w:val="ListBullet"/>
      </w:pPr>
      <w:r>
        <w:t>A step is done when you see it on the live public listing.</w:t>
      </w:r>
    </w:p>
    <w:p>
      <w:pPr>
        <w:pStyle w:val="Heading1"/>
      </w:pPr>
      <w:r>
        <w:rPr>
          <w:color w:val="1F2A44"/>
        </w:rPr>
        <w:t>1. Build 4 assets with the HTML→PNG Listing_Image_Builder (text must be pixel-perfect)</w:t>
      </w:r>
    </w:p>
    <w:p>
      <w:pPr>
        <w:pStyle w:val="ListNumber"/>
      </w:pPr>
      <w:r>
        <w:t>Suite “What’s Inside” panel (2000×2000): navy background, headline “EVERYTHING INSIDE — 8 COMPLETE SYSTEMS”, a 2×4 grid of eight branded tiles (Job Costing &amp; Quotes / Financial Dashboard / CRM &amp; Pipeline / Inventory &amp; PO / Payroll &amp; Timesheets / KPI Scorecard / Invoice Tracker / Job Scheduler &amp; Gantt), footer strip: “Each system: demo + blank workbook + quick-start PDF · Excel &amp; Google Sheets”.</w:t>
      </w:r>
    </w:p>
    <w:p>
      <w:pPr>
        <w:pStyle w:val="ListNumber"/>
      </w:pPr>
      <w:r>
        <w:t>Essentials “What’s Inside” panel (2000×2000): same style, three larger tiles (Job Costing &amp; Quotes / Invoice &amp; Payments / Job Scheduler &amp; Gantt), footer: “3 systems · demo + blank + PDF guide each · Excel &amp; Google Sheets”.</w:t>
      </w:r>
    </w:p>
    <w:p>
      <w:pPr>
        <w:pStyle w:val="ListNumber"/>
      </w:pPr>
      <w:r>
        <w:t>Trust panel (2000×2000, used on both bundles): four rows with gold icons/text — “Locked formulas, zero passwords — unlock anytime” / “Free lifetime updates” / “Works in Excel 2016+ &amp; Google Sheets” / “Real support — answered within 24 hours”.</w:t>
      </w:r>
    </w:p>
    <w:p>
      <w:pPr>
        <w:pStyle w:val="ListNumber"/>
      </w:pPr>
      <w:r>
        <w:t>Video end card (1920×1080): navy, CS monogram, “ContractorSheets”, subline “Instant Download · Excel &amp; Google Sheets”. Save to Desktop\Contractor_Business_Systems\_Bundles\ for Dan’s Clipchamp edits.</w:t>
      </w:r>
    </w:p>
    <w:p>
      <w:pPr>
        <w:pStyle w:val="Heading1"/>
      </w:pPr>
      <w:r>
        <w:rPr>
          <w:color w:val="1F2A44"/>
        </w:rPr>
        <w:t>2. Assemble the image sets (copy into Desktop\Contractor_Business_Systems\_Bundles\Suite_Images and \Essentials_Images, named 01–10 in upload order)</w:t>
      </w:r>
    </w:p>
    <w:p>
      <w:pPr>
        <w:pStyle w:val="Heading2"/>
      </w:pPr>
      <w:r>
        <w:rPr>
          <w:color w:val="1F2A44"/>
        </w:rPr>
        <w:t>Complete Contractor Suite — 10 slots</w:t>
      </w:r>
    </w:p>
    <w:p>
      <w:pPr>
        <w:ind w:left="504"/>
      </w:pPr>
      <w:r>
        <w:rPr>
          <w:rFonts w:ascii="Consolas" w:hAnsi="Consolas"/>
          <w:sz w:val="20"/>
        </w:rPr>
        <w:t>01  Cover — Dan’s ChatGPT “ALL 8 SYSTEMS” cover</w:t>
      </w:r>
    </w:p>
    <w:p>
      <w:pPr>
        <w:ind w:left="504"/>
      </w:pPr>
      <w:r>
        <w:rPr>
          <w:rFonts w:ascii="Consolas" w:hAnsi="Consolas"/>
          <w:sz w:val="20"/>
        </w:rPr>
        <w:t>02  What’s Inside panel (built in step 1.1)</w:t>
      </w:r>
    </w:p>
    <w:p>
      <w:pPr>
        <w:ind w:left="504"/>
      </w:pPr>
      <w:r>
        <w:rPr>
          <w:rFonts w:ascii="Consolas" w:hAnsi="Consolas"/>
          <w:sz w:val="20"/>
        </w:rPr>
        <w:t>03  Dan’s photoreal laptop/desk hero (Prompt A)</w:t>
      </w:r>
    </w:p>
    <w:p>
      <w:pPr>
        <w:ind w:left="504"/>
      </w:pPr>
      <w:r>
        <w:rPr>
          <w:rFonts w:ascii="Consolas" w:hAnsi="Consolas"/>
          <w:sz w:val="20"/>
        </w:rPr>
        <w:t>04  Job Costing — best app-window dashboard/hero panel (existing)</w:t>
      </w:r>
    </w:p>
    <w:p>
      <w:pPr>
        <w:ind w:left="504"/>
      </w:pPr>
      <w:r>
        <w:rPr>
          <w:rFonts w:ascii="Consolas" w:hAnsi="Consolas"/>
          <w:sz w:val="20"/>
        </w:rPr>
        <w:t>05  Financial Dashboard — best panel (existing)</w:t>
      </w:r>
    </w:p>
    <w:p>
      <w:pPr>
        <w:ind w:left="504"/>
      </w:pPr>
      <w:r>
        <w:rPr>
          <w:rFonts w:ascii="Consolas" w:hAnsi="Consolas"/>
          <w:sz w:val="20"/>
        </w:rPr>
        <w:t>06  CRM — best panel (existing)</w:t>
      </w:r>
    </w:p>
    <w:p>
      <w:pPr>
        <w:ind w:left="504"/>
      </w:pPr>
      <w:r>
        <w:rPr>
          <w:rFonts w:ascii="Consolas" w:hAnsi="Consolas"/>
          <w:sz w:val="20"/>
        </w:rPr>
        <w:t>07  Inventory &amp; PO — best panel (existing)</w:t>
      </w:r>
    </w:p>
    <w:p>
      <w:pPr>
        <w:ind w:left="504"/>
      </w:pPr>
      <w:r>
        <w:rPr>
          <w:rFonts w:ascii="Consolas" w:hAnsi="Consolas"/>
          <w:sz w:val="20"/>
        </w:rPr>
        <w:t>08  Payroll — best panel (existing)</w:t>
      </w:r>
    </w:p>
    <w:p>
      <w:pPr>
        <w:ind w:left="504"/>
      </w:pPr>
      <w:r>
        <w:rPr>
          <w:rFonts w:ascii="Consolas" w:hAnsi="Consolas"/>
          <w:sz w:val="20"/>
        </w:rPr>
        <w:t>09  Job Scheduler — Gantt panel (existing)</w:t>
      </w:r>
    </w:p>
    <w:p>
      <w:pPr>
        <w:ind w:left="504"/>
      </w:pPr>
      <w:r>
        <w:rPr>
          <w:rFonts w:ascii="Consolas" w:hAnsi="Consolas"/>
          <w:sz w:val="20"/>
        </w:rPr>
        <w:t>10  Trust panel (built in step 1.3)</w:t>
      </w:r>
    </w:p>
    <w:p>
      <w:r>
        <w:rPr>
          <w:b w:val="0"/>
        </w:rPr>
        <w:t>Note: Invoice Tracker and KPI panels are the two left out (10-slot limit; KPI’s hero was the old duplicate — deliberately excluded). Judgment call already made — don’t swap without asking Dan.</w:t>
      </w:r>
    </w:p>
    <w:p>
      <w:pPr>
        <w:pStyle w:val="Heading2"/>
      </w:pPr>
      <w:r>
        <w:rPr>
          <w:color w:val="1F2A44"/>
        </w:rPr>
        <w:t>Contractor Essentials — 10 slots</w:t>
      </w:r>
    </w:p>
    <w:p>
      <w:pPr>
        <w:ind w:left="504"/>
      </w:pPr>
      <w:r>
        <w:rPr>
          <w:rFonts w:ascii="Consolas" w:hAnsi="Consolas"/>
          <w:sz w:val="20"/>
        </w:rPr>
        <w:t>01  Cover — Dan’s ChatGPT “CONTRACTOR ESSENTIALS” cover</w:t>
      </w:r>
    </w:p>
    <w:p>
      <w:pPr>
        <w:ind w:left="504"/>
      </w:pPr>
      <w:r>
        <w:rPr>
          <w:rFonts w:ascii="Consolas" w:hAnsi="Consolas"/>
          <w:sz w:val="20"/>
        </w:rPr>
        <w:t>02  What’s Inside panel (built in step 1.2)</w:t>
      </w:r>
    </w:p>
    <w:p>
      <w:pPr>
        <w:ind w:left="504"/>
      </w:pPr>
      <w:r>
        <w:rPr>
          <w:rFonts w:ascii="Consolas" w:hAnsi="Consolas"/>
          <w:sz w:val="20"/>
        </w:rPr>
        <w:t>03  Dan’s photoreal tablet/site hero (Prompt B)</w:t>
      </w:r>
    </w:p>
    <w:p>
      <w:pPr>
        <w:ind w:left="504"/>
      </w:pPr>
      <w:r>
        <w:rPr>
          <w:rFonts w:ascii="Consolas" w:hAnsi="Consolas"/>
          <w:sz w:val="20"/>
        </w:rPr>
        <w:t>04  Job Costing — hero panel (existing)</w:t>
      </w:r>
    </w:p>
    <w:p>
      <w:pPr>
        <w:ind w:left="504"/>
      </w:pPr>
      <w:r>
        <w:rPr>
          <w:rFonts w:ascii="Consolas" w:hAnsi="Consolas"/>
          <w:sz w:val="20"/>
        </w:rPr>
        <w:t>05  Job Costing — Quote Builder panel (existing)</w:t>
      </w:r>
    </w:p>
    <w:p>
      <w:pPr>
        <w:ind w:left="504"/>
      </w:pPr>
      <w:r>
        <w:rPr>
          <w:rFonts w:ascii="Consolas" w:hAnsi="Consolas"/>
          <w:sz w:val="20"/>
        </w:rPr>
        <w:t>06  Invoice — hero panel (existing)</w:t>
      </w:r>
    </w:p>
    <w:p>
      <w:pPr>
        <w:ind w:left="504"/>
      </w:pPr>
      <w:r>
        <w:rPr>
          <w:rFonts w:ascii="Consolas" w:hAnsi="Consolas"/>
          <w:sz w:val="20"/>
        </w:rPr>
        <w:t>07  Invoice — aging/status panel (existing)</w:t>
      </w:r>
    </w:p>
    <w:p>
      <w:pPr>
        <w:ind w:left="504"/>
      </w:pPr>
      <w:r>
        <w:rPr>
          <w:rFonts w:ascii="Consolas" w:hAnsi="Consolas"/>
          <w:sz w:val="20"/>
        </w:rPr>
        <w:t>08  Scheduler — hero panel (existing)</w:t>
      </w:r>
    </w:p>
    <w:p>
      <w:pPr>
        <w:ind w:left="504"/>
      </w:pPr>
      <w:r>
        <w:rPr>
          <w:rFonts w:ascii="Consolas" w:hAnsi="Consolas"/>
          <w:sz w:val="20"/>
        </w:rPr>
        <w:t>09  Scheduler — Gantt close-up panel (existing)</w:t>
      </w:r>
    </w:p>
    <w:p>
      <w:pPr>
        <w:ind w:left="504"/>
      </w:pPr>
      <w:r>
        <w:rPr>
          <w:rFonts w:ascii="Consolas" w:hAnsi="Consolas"/>
          <w:sz w:val="20"/>
        </w:rPr>
        <w:t>10  Trust panel (same as suite’s)</w:t>
      </w:r>
    </w:p>
    <w:p>
      <w:pPr>
        <w:pStyle w:val="Heading1"/>
      </w:pPr>
      <w:r>
        <w:rPr>
          <w:color w:val="1F2A44"/>
        </w:rPr>
        <w:t>3. Upload</w:t>
      </w:r>
    </w:p>
    <w:p>
      <w:pPr>
        <w:pStyle w:val="ListBullet"/>
      </w:pPr>
      <w:r>
        <w:t>Replace each bundle listing’s images with the sets above, in exact order (01 = featured). Keep no old images.</w:t>
      </w:r>
    </w:p>
    <w:p>
      <w:pPr>
        <w:pStyle w:val="ListBullet"/>
      </w:pPr>
      <w:r>
        <w:t>Videos: when Dan sends the MP4s, verify each is 12–15 seconds, 1080p, under 100 MB, then upload to the matching listing (Suite video → Suite listing, Essentials → Essentials, Job Costing → Job Costing).</w:t>
      </w:r>
    </w:p>
    <w:p>
      <w:pPr>
        <w:pStyle w:val="ListBullet"/>
      </w:pPr>
      <w:r>
        <w:t>Verify live: shop grid shows distinct thumbnails for Suite vs KPI; each bundle page shows 10 images in order; videos play on the listing pages.</w:t>
      </w:r>
    </w:p>
    <w:p>
      <w:pPr>
        <w:pStyle w:val="Heading1"/>
      </w:pPr>
      <w:r>
        <w:rPr>
          <w:color w:val="1F2A44"/>
        </w:rPr>
        <w:t>4. Report</w:t>
      </w:r>
    </w:p>
    <w:p>
      <w:r>
        <w:rPr>
          <w:b w:val="0"/>
        </w:rPr>
        <w:t>One message to Dan: what was uploaded where, what was verified live, anything blocked and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