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MEDIA UPLOAD SHEET v2 — Videos + Bundle Images (for Cowork Sonnet 5)</w:t>
      </w:r>
    </w:p>
    <w:p>
      <w:r>
        <w:rPr>
          <w:b w:val="0"/>
          <w:color w:val="666666"/>
        </w:rPr>
        <w:t>From: Fable 5 · 05/07/2026 · This SUPERSEDES any earlier media/upload sheet — this is the only one to follow. Everything referenced ships in the same folder as this document.</w:t>
      </w:r>
    </w:p>
    <w:p>
      <w:pPr>
        <w:pStyle w:val="Heading1"/>
      </w:pPr>
      <w:r>
        <w:rPr>
          <w:color w:val="1F2A44"/>
        </w:rPr>
        <w:t>0. What is in the folder Dan gives you</w:t>
      </w:r>
    </w:p>
    <w:p>
      <w:pPr>
        <w:pStyle w:val="ListBullet"/>
      </w:pPr>
      <w:r>
        <w:t>Videos\ — 10 finished MP4 listing videos (1080×1080, 24fps, 13.5s, H.264), one per listing, named 01–10. Already produced and QA-checked by Fable 5 — do NOT edit, re-encode, crop or rename them.</w:t>
      </w:r>
    </w:p>
    <w:p>
      <w:pPr>
        <w:pStyle w:val="ListBullet"/>
      </w:pPr>
      <w:r>
        <w:t>Images\ — Dan’s 4 approved AI images: suite cover, essentials cover, office-desk photoreal, site-tablet photoreal. Spelling already verified — upload as-is.</w:t>
      </w:r>
    </w:p>
    <w:p>
      <w:r>
        <w:rPr>
          <w:b/>
        </w:rPr>
        <w:t>You still build 3 flat panels yourself with the HTML→PNG Listing_Image_Builder (text must be pixel-perfect): the two “What’s Inside” panels and the Trust panel — specs in section 2.</w:t>
      </w:r>
    </w:p>
    <w:p>
      <w:pPr>
        <w:pStyle w:val="Heading1"/>
      </w:pPr>
      <w:r>
        <w:rPr>
          <w:color w:val="1F2A44"/>
        </w:rPr>
        <w:t>1. Upload the videos — all 10 listings</w:t>
      </w:r>
    </w:p>
    <w:p>
      <w:r>
        <w:rPr>
          <w:b w:val="0"/>
        </w:rPr>
        <w:t>Etsy: listing editor → add video. One video per listing, matched by name:</w:t>
      </w:r>
    </w:p>
    <w:p>
      <w:pPr>
        <w:ind w:left="504"/>
      </w:pPr>
      <w:r>
        <w:rPr>
          <w:rFonts w:ascii="Consolas" w:hAnsi="Consolas"/>
          <w:sz w:val="20"/>
        </w:rPr>
        <w:t>01_Job_Costing.mp4        → Contractor Job Costing Spreadsheet</w:t>
      </w:r>
    </w:p>
    <w:p>
      <w:pPr>
        <w:ind w:left="504"/>
      </w:pPr>
      <w:r>
        <w:rPr>
          <w:rFonts w:ascii="Consolas" w:hAnsi="Consolas"/>
          <w:sz w:val="20"/>
        </w:rPr>
        <w:t>02_Financial_Dashboard.mp4→ Small Business Financial Dashboard</w:t>
      </w:r>
    </w:p>
    <w:p>
      <w:pPr>
        <w:ind w:left="504"/>
      </w:pPr>
      <w:r>
        <w:rPr>
          <w:rFonts w:ascii="Consolas" w:hAnsi="Consolas"/>
          <w:sz w:val="20"/>
        </w:rPr>
        <w:t>03_CRM_Pipeline.mp4       → CRM Sales Pipeline Spreadsheet</w:t>
      </w:r>
    </w:p>
    <w:p>
      <w:pPr>
        <w:ind w:left="504"/>
      </w:pPr>
      <w:r>
        <w:rPr>
          <w:rFonts w:ascii="Consolas" w:hAnsi="Consolas"/>
          <w:sz w:val="20"/>
        </w:rPr>
        <w:t>04_Inventory_PO.mp4       → Inventory Purchase Order Spreadsheet</w:t>
      </w:r>
    </w:p>
    <w:p>
      <w:pPr>
        <w:ind w:left="504"/>
      </w:pPr>
      <w:r>
        <w:rPr>
          <w:rFonts w:ascii="Consolas" w:hAnsi="Consolas"/>
          <w:sz w:val="20"/>
        </w:rPr>
        <w:t>05_Payroll.mp4            → Payroll Timesheet Spreadsheet</w:t>
      </w:r>
    </w:p>
    <w:p>
      <w:pPr>
        <w:ind w:left="504"/>
      </w:pPr>
      <w:r>
        <w:rPr>
          <w:rFonts w:ascii="Consolas" w:hAnsi="Consolas"/>
          <w:sz w:val="20"/>
        </w:rPr>
        <w:t>06_KPI_Dashboard.mp4      → Executive KPI Dashboard Spreadsheet</w:t>
      </w:r>
    </w:p>
    <w:p>
      <w:pPr>
        <w:ind w:left="504"/>
      </w:pPr>
      <w:r>
        <w:rPr>
          <w:rFonts w:ascii="Consolas" w:hAnsi="Consolas"/>
          <w:sz w:val="20"/>
        </w:rPr>
        <w:t>07_Invoice_Tracker.mp4    → Invoice Payment Tracker Spreadsheet</w:t>
      </w:r>
    </w:p>
    <w:p>
      <w:pPr>
        <w:ind w:left="504"/>
      </w:pPr>
      <w:r>
        <w:rPr>
          <w:rFonts w:ascii="Consolas" w:hAnsi="Consolas"/>
          <w:sz w:val="20"/>
        </w:rPr>
        <w:t>08_Job_Scheduler.mp4      → Job Scheduler Gantt Spreadsheet</w:t>
      </w:r>
    </w:p>
    <w:p>
      <w:pPr>
        <w:ind w:left="504"/>
      </w:pPr>
      <w:r>
        <w:rPr>
          <w:rFonts w:ascii="Consolas" w:hAnsi="Consolas"/>
          <w:sz w:val="20"/>
        </w:rPr>
        <w:t>09_Complete_Suite.mp4     → Contractor Business Suite (8-system bundle)</w:t>
      </w:r>
    </w:p>
    <w:p>
      <w:pPr>
        <w:ind w:left="504"/>
      </w:pPr>
      <w:r>
        <w:rPr>
          <w:rFonts w:ascii="Consolas" w:hAnsi="Consolas"/>
          <w:sz w:val="20"/>
        </w:rPr>
        <w:t>10_Essentials.mp4         → Contractor Essentials Bundle</w:t>
      </w:r>
    </w:p>
    <w:p>
      <w:pPr>
        <w:pStyle w:val="ListBullet"/>
      </w:pPr>
      <w:r>
        <w:t>After upload, play each video ON THE LIVE LISTING once. Check: it plays, it is sharp, no black bars. If Etsy rejects a file, note the exact error and tell Dan — do not convert or re-export it yourself.</w:t>
      </w:r>
    </w:p>
    <w:p>
      <w:pPr>
        <w:pStyle w:val="Heading1"/>
      </w:pPr>
      <w:r>
        <w:rPr>
          <w:color w:val="1F2A44"/>
        </w:rPr>
        <w:t>2. Build 3 panels with the Listing_Image_Builder (2000×2000, house navy/gold)</w:t>
      </w:r>
    </w:p>
    <w:p>
      <w:pPr>
        <w:pStyle w:val="ListNumber"/>
      </w:pPr>
      <w:r>
        <w:t>Suite “What’s Inside”: headline “EVERYTHING INSIDE — 8 COMPLETE SYSTEMS”, 2×4 grid of tiles (Job Costing &amp; Quotes / Financial Dashboard / CRM &amp; Pipeline / Inventory &amp; PO / Payroll &amp; Timesheets / KPI Scorecard / Invoice Tracker / Job Scheduler &amp; Gantt), footer “Each system: demo + blank workbook + quick-start PDF · Excel &amp; Google Sheets”.</w:t>
      </w:r>
    </w:p>
    <w:p>
      <w:pPr>
        <w:pStyle w:val="ListNumber"/>
      </w:pPr>
      <w:r>
        <w:t>Essentials “What’s Inside”: three large tiles (Job Costing &amp; Quotes / Invoice &amp; Payments / Job Scheduler &amp; Gantt), footer “3 systems · demo + blank + PDF guide each · Excel &amp; Google Sheets”.</w:t>
      </w:r>
    </w:p>
    <w:p>
      <w:pPr>
        <w:pStyle w:val="ListNumber"/>
      </w:pPr>
      <w:r>
        <w:t>Trust panel (both bundles): four gold-icon rows — “Locked formulas, zero passwords — unlock anytime” / “Free lifetime updates” / “Works in Excel 2016+ &amp; Google Sheets” / “Real support — answered within 24 hours”.</w:t>
      </w:r>
    </w:p>
    <w:p>
      <w:pPr>
        <w:pStyle w:val="Heading1"/>
      </w:pPr>
      <w:r>
        <w:rPr>
          <w:color w:val="1F2A44"/>
        </w:rPr>
        <w:t>3. Assemble and upload the bundle image sets (order = upload order, 01 is featured)</w:t>
      </w:r>
    </w:p>
    <w:p>
      <w:pPr>
        <w:pStyle w:val="Heading2"/>
      </w:pPr>
      <w:r>
        <w:rPr>
          <w:color w:val="1F2A44"/>
        </w:rPr>
        <w:t>Contractor Business Suite — 10 images</w:t>
      </w:r>
    </w:p>
    <w:p>
      <w:pPr>
        <w:ind w:left="504"/>
      </w:pPr>
      <w:r>
        <w:rPr>
          <w:rFonts w:ascii="Consolas" w:hAnsi="Consolas"/>
          <w:sz w:val="20"/>
        </w:rPr>
        <w:t>01  Images\suite cover (“COMPLETE CONTRACTOR SUITE / ALL 8 SYSTEMS INCLUDED”)</w:t>
      </w:r>
    </w:p>
    <w:p>
      <w:pPr>
        <w:ind w:left="504"/>
      </w:pPr>
      <w:r>
        <w:rPr>
          <w:rFonts w:ascii="Consolas" w:hAnsi="Consolas"/>
          <w:sz w:val="20"/>
        </w:rPr>
        <w:t>02  Suite What’s Inside panel (you build, step 2.1)</w:t>
      </w:r>
    </w:p>
    <w:p>
      <w:pPr>
        <w:ind w:left="504"/>
      </w:pPr>
      <w:r>
        <w:rPr>
          <w:rFonts w:ascii="Consolas" w:hAnsi="Consolas"/>
          <w:sz w:val="20"/>
        </w:rPr>
        <w:t>03  Images\office-desk laptop photoreal</w:t>
      </w:r>
    </w:p>
    <w:p>
      <w:pPr>
        <w:ind w:left="504"/>
      </w:pPr>
      <w:r>
        <w:rPr>
          <w:rFonts w:ascii="Consolas" w:hAnsi="Consolas"/>
          <w:sz w:val="20"/>
        </w:rPr>
        <w:t>04  Job Costing — best app-window dashboard panel (existing product images)</w:t>
      </w:r>
    </w:p>
    <w:p>
      <w:pPr>
        <w:ind w:left="504"/>
      </w:pPr>
      <w:r>
        <w:rPr>
          <w:rFonts w:ascii="Consolas" w:hAnsi="Consolas"/>
          <w:sz w:val="20"/>
        </w:rPr>
        <w:t>05  Financial Dashboard — best panel (existing)</w:t>
      </w:r>
    </w:p>
    <w:p>
      <w:pPr>
        <w:ind w:left="504"/>
      </w:pPr>
      <w:r>
        <w:rPr>
          <w:rFonts w:ascii="Consolas" w:hAnsi="Consolas"/>
          <w:sz w:val="20"/>
        </w:rPr>
        <w:t>06  CRM — best panel (existing)</w:t>
      </w:r>
    </w:p>
    <w:p>
      <w:pPr>
        <w:ind w:left="504"/>
      </w:pPr>
      <w:r>
        <w:rPr>
          <w:rFonts w:ascii="Consolas" w:hAnsi="Consolas"/>
          <w:sz w:val="20"/>
        </w:rPr>
        <w:t>07  Inventory &amp; PO — best panel (existing)</w:t>
      </w:r>
    </w:p>
    <w:p>
      <w:pPr>
        <w:ind w:left="504"/>
      </w:pPr>
      <w:r>
        <w:rPr>
          <w:rFonts w:ascii="Consolas" w:hAnsi="Consolas"/>
          <w:sz w:val="20"/>
        </w:rPr>
        <w:t>08  Payroll — best panel (existing)</w:t>
      </w:r>
    </w:p>
    <w:p>
      <w:pPr>
        <w:ind w:left="504"/>
      </w:pPr>
      <w:r>
        <w:rPr>
          <w:rFonts w:ascii="Consolas" w:hAnsi="Consolas"/>
          <w:sz w:val="20"/>
        </w:rPr>
        <w:t>09  Job Scheduler — Gantt panel (existing)</w:t>
      </w:r>
    </w:p>
    <w:p>
      <w:pPr>
        <w:ind w:left="504"/>
      </w:pPr>
      <w:r>
        <w:rPr>
          <w:rFonts w:ascii="Consolas" w:hAnsi="Consolas"/>
          <w:sz w:val="20"/>
        </w:rPr>
        <w:t>10  Trust panel (you build, step 2.3)</w:t>
      </w:r>
    </w:p>
    <w:p>
      <w:r>
        <w:rPr>
          <w:b w:val="0"/>
        </w:rPr>
        <w:t>Invoice and KPI panels stay out (10-slot limit; KPI hero was the old duplicate thumbnail). Decided — don’t swap without asking Dan.</w:t>
      </w:r>
    </w:p>
    <w:p>
      <w:pPr>
        <w:pStyle w:val="Heading2"/>
      </w:pPr>
      <w:r>
        <w:rPr>
          <w:color w:val="1F2A44"/>
        </w:rPr>
        <w:t>Contractor Essentials — 10 images</w:t>
      </w:r>
    </w:p>
    <w:p>
      <w:pPr>
        <w:ind w:left="504"/>
      </w:pPr>
      <w:r>
        <w:rPr>
          <w:rFonts w:ascii="Consolas" w:hAnsi="Consolas"/>
          <w:sz w:val="20"/>
        </w:rPr>
        <w:t>01  Images\essentials cover (“CONTRACTOR ESSENTIALS / PRICE IT · SCHEDULE IT · GET PAID”)</w:t>
      </w:r>
    </w:p>
    <w:p>
      <w:pPr>
        <w:ind w:left="504"/>
      </w:pPr>
      <w:r>
        <w:rPr>
          <w:rFonts w:ascii="Consolas" w:hAnsi="Consolas"/>
          <w:sz w:val="20"/>
        </w:rPr>
        <w:t>02  Essentials What’s Inside panel (you build, step 2.2)</w:t>
      </w:r>
    </w:p>
    <w:p>
      <w:pPr>
        <w:ind w:left="504"/>
      </w:pPr>
      <w:r>
        <w:rPr>
          <w:rFonts w:ascii="Consolas" w:hAnsi="Consolas"/>
          <w:sz w:val="20"/>
        </w:rPr>
        <w:t>03  Images\site tablet photoreal</w:t>
      </w:r>
    </w:p>
    <w:p>
      <w:pPr>
        <w:ind w:left="504"/>
      </w:pPr>
      <w:r>
        <w:rPr>
          <w:rFonts w:ascii="Consolas" w:hAnsi="Consolas"/>
          <w:sz w:val="20"/>
        </w:rPr>
        <w:t>04  Job Costing — hero panel (existing)</w:t>
      </w:r>
    </w:p>
    <w:p>
      <w:pPr>
        <w:ind w:left="504"/>
      </w:pPr>
      <w:r>
        <w:rPr>
          <w:rFonts w:ascii="Consolas" w:hAnsi="Consolas"/>
          <w:sz w:val="20"/>
        </w:rPr>
        <w:t>05  Job Costing — Quote Builder panel (existing)</w:t>
      </w:r>
    </w:p>
    <w:p>
      <w:pPr>
        <w:ind w:left="504"/>
      </w:pPr>
      <w:r>
        <w:rPr>
          <w:rFonts w:ascii="Consolas" w:hAnsi="Consolas"/>
          <w:sz w:val="20"/>
        </w:rPr>
        <w:t>06  Invoice — hero panel (existing)</w:t>
      </w:r>
    </w:p>
    <w:p>
      <w:pPr>
        <w:ind w:left="504"/>
      </w:pPr>
      <w:r>
        <w:rPr>
          <w:rFonts w:ascii="Consolas" w:hAnsi="Consolas"/>
          <w:sz w:val="20"/>
        </w:rPr>
        <w:t>07  Invoice — aging/status panel (existing)</w:t>
      </w:r>
    </w:p>
    <w:p>
      <w:pPr>
        <w:ind w:left="504"/>
      </w:pPr>
      <w:r>
        <w:rPr>
          <w:rFonts w:ascii="Consolas" w:hAnsi="Consolas"/>
          <w:sz w:val="20"/>
        </w:rPr>
        <w:t>08  Scheduler — hero panel (existing)</w:t>
      </w:r>
    </w:p>
    <w:p>
      <w:pPr>
        <w:ind w:left="504"/>
      </w:pPr>
      <w:r>
        <w:rPr>
          <w:rFonts w:ascii="Consolas" w:hAnsi="Consolas"/>
          <w:sz w:val="20"/>
        </w:rPr>
        <w:t>09  Scheduler — Gantt close-up panel (existing)</w:t>
      </w:r>
    </w:p>
    <w:p>
      <w:pPr>
        <w:ind w:left="504"/>
      </w:pPr>
      <w:r>
        <w:rPr>
          <w:rFonts w:ascii="Consolas" w:hAnsi="Consolas"/>
          <w:sz w:val="20"/>
        </w:rPr>
        <w:t>10  Trust panel (same as suite’s)</w:t>
      </w:r>
    </w:p>
    <w:p>
      <w:pPr>
        <w:pStyle w:val="ListBullet"/>
      </w:pPr>
      <w:r>
        <w:t>Replace ALL old images on both bundle listings with these sets, in exact order. Keep no leftovers.</w:t>
      </w:r>
    </w:p>
    <w:p>
      <w:pPr>
        <w:pStyle w:val="Heading1"/>
      </w:pPr>
      <w:r>
        <w:rPr>
          <w:color w:val="1F2A44"/>
        </w:rPr>
        <w:t>4. Verify, then report once</w:t>
      </w:r>
    </w:p>
    <w:p>
      <w:pPr>
        <w:pStyle w:val="ListBullet"/>
      </w:pPr>
      <w:r>
        <w:t>Shop grid: Suite thumbnail no longer matches the KPI listing thumbnail.</w:t>
      </w:r>
    </w:p>
    <w:p>
      <w:pPr>
        <w:pStyle w:val="ListBullet"/>
      </w:pPr>
      <w:r>
        <w:t>Both bundles show 10 images in the given order; all 10 listings play their video.</w:t>
      </w:r>
    </w:p>
    <w:p>
      <w:pPr>
        <w:pStyle w:val="ListBullet"/>
      </w:pPr>
      <w:r>
        <w:t>One report to Dan: task → done/blocked → what you saw live. Nothing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