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62.jpg" ContentType="image/jpeg"/>
  <Override PartName="/word/media/rId54.jpg" ContentType="image/jpeg"/>
  <Override PartName="/word/media/rId66.jpg" ContentType="image/jpeg"/>
  <Override PartName="/word/media/rId70.jpg" ContentType="image/jpeg"/>
  <Override PartName="/word/media/rId78.jpg" ContentType="image/jpeg"/>
  <Override PartName="/word/media/rId74.jpg" ContentType="image/jpeg"/>
  <Override PartName="/word/media/rId83.jpg" ContentType="image/jpeg"/>
  <Override PartName="/word/media/rId87.jpg" ContentType="image/jpeg"/>
  <Override PartName="/word/media/rId91.jpg" ContentType="image/jpeg"/>
  <Override PartName="/word/media/rId26.jpg" ContentType="image/jpeg"/>
  <Override PartName="/word/media/rId95.jpg" ContentType="image/jpeg"/>
  <Override PartName="/word/media/rId99.jpg" ContentType="image/jpeg"/>
  <Override PartName="/word/media/rId103.jpg" ContentType="image/jpeg"/>
  <Override PartName="/word/media/rId107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0.jpg" ContentType="image/jpeg"/>
  <Override PartName="/word/media/rId5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лабораторной работе №1</w:t>
      </w:r>
    </w:p>
    <w:p>
      <w:pPr>
        <w:pStyle w:val="Subtitle"/>
      </w:pPr>
      <w:r>
        <w:t xml:space="preserve">Установка и Конфигурация ОС на Виртуальную Машину</w:t>
      </w:r>
    </w:p>
    <w:p>
      <w:pPr>
        <w:pStyle w:val="Author"/>
      </w:pPr>
      <w:r>
        <w:t xml:space="preserve">Дауд Амжад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установки операционной системы на виртуальную машину.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Rocky Linux.</w:t>
      </w:r>
    </w:p>
    <w:p>
      <w:pPr>
        <w:pStyle w:val="Compact"/>
        <w:numPr>
          <w:ilvl w:val="0"/>
          <w:numId w:val="1001"/>
        </w:numPr>
      </w:pPr>
      <w:r>
        <w:t xml:space="preserve">Найти следующую информацию:</w:t>
      </w:r>
    </w:p>
    <w:p>
      <w:pPr>
        <w:pStyle w:val="Compact"/>
        <w:numPr>
          <w:ilvl w:val="1"/>
          <w:numId w:val="1002"/>
        </w:numPr>
      </w:pPr>
      <w:r>
        <w:t xml:space="preserve">Версия Linux</w:t>
      </w:r>
    </w:p>
    <w:p>
      <w:pPr>
        <w:pStyle w:val="Compact"/>
        <w:numPr>
          <w:ilvl w:val="1"/>
          <w:numId w:val="1002"/>
        </w:numPr>
      </w:pPr>
      <w:r>
        <w:t xml:space="preserve">Частота процессора</w:t>
      </w:r>
    </w:p>
    <w:p>
      <w:pPr>
        <w:pStyle w:val="Compact"/>
        <w:numPr>
          <w:ilvl w:val="1"/>
          <w:numId w:val="1002"/>
        </w:numPr>
      </w:pPr>
      <w:r>
        <w:t xml:space="preserve">Модель процессора</w:t>
      </w:r>
    </w:p>
    <w:p>
      <w:pPr>
        <w:pStyle w:val="Compact"/>
        <w:numPr>
          <w:ilvl w:val="1"/>
          <w:numId w:val="1002"/>
        </w:numPr>
      </w:pPr>
      <w:r>
        <w:t xml:space="preserve">Объем доступной оперативной памяти</w:t>
      </w:r>
    </w:p>
    <w:p>
      <w:pPr>
        <w:pStyle w:val="Compact"/>
        <w:numPr>
          <w:ilvl w:val="1"/>
          <w:numId w:val="1002"/>
        </w:numPr>
      </w:pPr>
      <w:r>
        <w:t xml:space="preserve">Тип обнаруженного гипервизора</w:t>
      </w:r>
    </w:p>
    <w:p>
      <w:pPr>
        <w:pStyle w:val="Compact"/>
        <w:numPr>
          <w:ilvl w:val="1"/>
          <w:numId w:val="1002"/>
        </w:numPr>
      </w:pPr>
      <w:r>
        <w:t xml:space="preserve">Тип файловой системы корневого раздела</w:t>
      </w:r>
    </w:p>
    <w:p>
      <w:pPr>
        <w:pStyle w:val="Compact"/>
        <w:numPr>
          <w:ilvl w:val="1"/>
          <w:numId w:val="1002"/>
        </w:numPr>
      </w:pPr>
      <w:r>
        <w:t xml:space="preserve">Последовательность монтирования файловых систем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приложнии VirtualBox создаю новую виртуальную машину. Указываю имя виртуальной машины и добавляю оптический диск.</w:t>
      </w:r>
    </w:p>
    <w:bookmarkStart w:id="25" w:name="fig:001"/>
    <w:p>
      <w:pPr>
        <w:pStyle w:val="CaptionedFigure"/>
      </w:pPr>
      <w:r>
        <w:drawing>
          <wp:inline>
            <wp:extent cx="3733800" cy="2058257"/>
            <wp:effectExtent b="0" l="0" r="0" t="0"/>
            <wp:docPr descr="Оптический диск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8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Оптический диск</w:t>
      </w:r>
    </w:p>
    <w:bookmarkEnd w:id="25"/>
    <w:p>
      <w:pPr>
        <w:pStyle w:val="BodyText"/>
      </w:pPr>
      <w:r>
        <w:t xml:space="preserve">Указываю обьем памяти и создаю виртуальнный жетский диск.</w:t>
      </w:r>
    </w:p>
    <w:bookmarkStart w:id="29" w:name="fig:002"/>
    <w:p>
      <w:pPr>
        <w:pStyle w:val="CaptionedFigure"/>
      </w:pPr>
      <w:r>
        <w:drawing>
          <wp:inline>
            <wp:extent cx="3733800" cy="2046814"/>
            <wp:effectExtent b="0" l="0" r="0" t="0"/>
            <wp:docPr descr="Объем оперативнной памяти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6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Объем оперативнной памяти</w:t>
      </w:r>
    </w:p>
    <w:bookmarkEnd w:id="29"/>
    <w:bookmarkStart w:id="33" w:name="fig:003"/>
    <w:p>
      <w:pPr>
        <w:pStyle w:val="CaptionedFigure"/>
      </w:pPr>
      <w:r>
        <w:drawing>
          <wp:inline>
            <wp:extent cx="3733800" cy="2058736"/>
            <wp:effectExtent b="0" l="0" r="0" t="0"/>
            <wp:docPr descr="Жетский диск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8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Жетский диск</w:t>
      </w:r>
    </w:p>
    <w:bookmarkEnd w:id="33"/>
    <w:p>
      <w:pPr>
        <w:pStyle w:val="BodyText"/>
      </w:pPr>
      <w:r>
        <w:t xml:space="preserve">Соглашаюсь с поставленными настройками.</w:t>
      </w:r>
    </w:p>
    <w:bookmarkStart w:id="37" w:name="fig:004"/>
    <w:p>
      <w:pPr>
        <w:pStyle w:val="CaptionedFigure"/>
      </w:pPr>
      <w:r>
        <w:drawing>
          <wp:inline>
            <wp:extent cx="3733800" cy="2084744"/>
            <wp:effectExtent b="0" l="0" r="0" t="0"/>
            <wp:docPr descr="Итог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4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</w:t>
      </w:r>
    </w:p>
    <w:bookmarkEnd w:id="37"/>
    <w:p>
      <w:pPr>
        <w:pStyle w:val="BodyText"/>
      </w:pPr>
      <w:r>
        <w:t xml:space="preserve">Проверяю подключения диска в носителях образ.</w:t>
      </w:r>
    </w:p>
    <w:bookmarkStart w:id="41" w:name="fig:005"/>
    <w:p>
      <w:pPr>
        <w:pStyle w:val="CaptionedFigure"/>
      </w:pPr>
      <w:r>
        <w:drawing>
          <wp:inline>
            <wp:extent cx="3733800" cy="2303730"/>
            <wp:effectExtent b="0" l="0" r="0" t="0"/>
            <wp:docPr descr="Носители" title="" id="39" name="Picture"/>
            <a:graphic>
              <a:graphicData uri="http://schemas.openxmlformats.org/drawingml/2006/picture">
                <pic:pic>
                  <pic:nvPicPr>
                    <pic:cNvPr descr="image/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3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Носители</w:t>
      </w:r>
    </w:p>
    <w:bookmarkEnd w:id="41"/>
    <w:p>
      <w:pPr>
        <w:pStyle w:val="BodyText"/>
      </w:pPr>
      <w:r>
        <w:t xml:space="preserve">Запускаю машину и устанавливаю систему.</w:t>
      </w:r>
    </w:p>
    <w:bookmarkStart w:id="45" w:name="fig:006"/>
    <w:p>
      <w:pPr>
        <w:pStyle w:val="CaptionedFigure"/>
      </w:pPr>
      <w:r>
        <w:drawing>
          <wp:inline>
            <wp:extent cx="3733800" cy="3201236"/>
            <wp:effectExtent b="0" l="0" r="0" t="0"/>
            <wp:docPr descr="Запуск машины" title="" id="43" name="Picture"/>
            <a:graphic>
              <a:graphicData uri="http://schemas.openxmlformats.org/drawingml/2006/picture">
                <pic:pic>
                  <pic:nvPicPr>
                    <pic:cNvPr descr="image/6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1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машины</w:t>
      </w:r>
    </w:p>
    <w:bookmarkEnd w:id="45"/>
    <w:p>
      <w:pPr>
        <w:pStyle w:val="BodyText"/>
      </w:pPr>
      <w:r>
        <w:t xml:space="preserve">Выбираю язык установки.</w:t>
      </w:r>
    </w:p>
    <w:bookmarkStart w:id="49" w:name="fig:007"/>
    <w:p>
      <w:pPr>
        <w:pStyle w:val="CaptionedFigure"/>
      </w:pPr>
      <w:r>
        <w:drawing>
          <wp:inline>
            <wp:extent cx="3733800" cy="2544710"/>
            <wp:effectExtent b="0" l="0" r="0" t="0"/>
            <wp:docPr descr="Выбор языка" title="" id="47" name="Picture"/>
            <a:graphic>
              <a:graphicData uri="http://schemas.openxmlformats.org/drawingml/2006/picture">
                <pic:pic>
                  <pic:nvPicPr>
                    <pic:cNvPr descr="image/7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4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языка</w:t>
      </w:r>
    </w:p>
    <w:bookmarkEnd w:id="49"/>
    <w:p>
      <w:pPr>
        <w:pStyle w:val="BodyText"/>
      </w:pPr>
      <w:r>
        <w:t xml:space="preserve">Выбираю место установки, отключаю kdump, создаю пользователя (администратор) и устанавливаю пароль для администратора.</w:t>
      </w:r>
    </w:p>
    <w:bookmarkStart w:id="53" w:name="fig:008"/>
    <w:p>
      <w:pPr>
        <w:pStyle w:val="CaptionedFigure"/>
      </w:pPr>
      <w:r>
        <w:drawing>
          <wp:inline>
            <wp:extent cx="3733800" cy="2548698"/>
            <wp:effectExtent b="0" l="0" r="0" t="0"/>
            <wp:docPr descr="Окно настроек" title="" id="51" name="Picture"/>
            <a:graphic>
              <a:graphicData uri="http://schemas.openxmlformats.org/drawingml/2006/picture">
                <pic:pic>
                  <pic:nvPicPr>
                    <pic:cNvPr descr="image/80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8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настроек</w:t>
      </w:r>
    </w:p>
    <w:bookmarkEnd w:id="53"/>
    <w:bookmarkStart w:id="57" w:name="fig:0011"/>
    <w:p>
      <w:pPr>
        <w:pStyle w:val="CaptionedFigure"/>
      </w:pPr>
      <w:r>
        <w:drawing>
          <wp:inline>
            <wp:extent cx="3733800" cy="870635"/>
            <wp:effectExtent b="0" l="0" r="0" t="0"/>
            <wp:docPr descr="Отключение kdump" title="" id="55" name="Picture"/>
            <a:graphic>
              <a:graphicData uri="http://schemas.openxmlformats.org/drawingml/2006/picture">
                <pic:pic>
                  <pic:nvPicPr>
                    <pic:cNvPr descr="image/11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0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Отключение kdump</w:t>
      </w:r>
    </w:p>
    <w:bookmarkEnd w:id="57"/>
    <w:bookmarkStart w:id="61" w:name="fig:009"/>
    <w:p>
      <w:pPr>
        <w:pStyle w:val="CaptionedFigure"/>
      </w:pPr>
      <w:r>
        <w:drawing>
          <wp:inline>
            <wp:extent cx="3733800" cy="2543779"/>
            <wp:effectExtent b="0" l="0" r="0" t="0"/>
            <wp:docPr descr="Создание пользователя" title="" id="59" name="Picture"/>
            <a:graphic>
              <a:graphicData uri="http://schemas.openxmlformats.org/drawingml/2006/picture">
                <pic:pic>
                  <pic:nvPicPr>
                    <pic:cNvPr descr="image/9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3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</w:t>
      </w:r>
    </w:p>
    <w:bookmarkEnd w:id="61"/>
    <w:p>
      <w:pPr>
        <w:pStyle w:val="BodyText"/>
      </w:pPr>
      <w:r>
        <w:t xml:space="preserve">Выбираю окружение сервер с GUI и средства разработки в дополнительном программном обеспечении.</w:t>
      </w:r>
    </w:p>
    <w:bookmarkStart w:id="65" w:name="fig:0010"/>
    <w:p>
      <w:pPr>
        <w:pStyle w:val="CaptionedFigure"/>
      </w:pPr>
      <w:r>
        <w:drawing>
          <wp:inline>
            <wp:extent cx="3733800" cy="2543651"/>
            <wp:effectExtent b="0" l="0" r="0" t="0"/>
            <wp:docPr descr="Выбор окружения" title="" id="63" name="Picture"/>
            <a:graphic>
              <a:graphicData uri="http://schemas.openxmlformats.org/drawingml/2006/picture">
                <pic:pic>
                  <pic:nvPicPr>
                    <pic:cNvPr descr="image/10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3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65"/>
    <w:p>
      <w:pPr>
        <w:pStyle w:val="BodyText"/>
      </w:pPr>
      <w:r>
        <w:t xml:space="preserve">Указываю имя узла.</w:t>
      </w:r>
    </w:p>
    <w:bookmarkStart w:id="69" w:name="fig:0012"/>
    <w:p>
      <w:pPr>
        <w:pStyle w:val="CaptionedFigure"/>
      </w:pPr>
      <w:r>
        <w:drawing>
          <wp:inline>
            <wp:extent cx="3733800" cy="2536770"/>
            <wp:effectExtent b="0" l="0" r="0" t="0"/>
            <wp:docPr descr="Выбор сети" title="" id="67" name="Picture"/>
            <a:graphic>
              <a:graphicData uri="http://schemas.openxmlformats.org/drawingml/2006/picture">
                <pic:pic>
                  <pic:nvPicPr>
                    <pic:cNvPr descr="image/12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6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сети</w:t>
      </w:r>
    </w:p>
    <w:bookmarkEnd w:id="69"/>
    <w:p>
      <w:pPr>
        <w:pStyle w:val="BodyText"/>
      </w:pPr>
      <w:r>
        <w:t xml:space="preserve">Затем устанавливаю систему.</w:t>
      </w:r>
    </w:p>
    <w:bookmarkStart w:id="73" w:name="fig:0013"/>
    <w:p>
      <w:pPr>
        <w:pStyle w:val="CaptionedFigure"/>
      </w:pPr>
      <w:r>
        <w:drawing>
          <wp:inline>
            <wp:extent cx="3733800" cy="2549626"/>
            <wp:effectExtent b="0" l="0" r="0" t="0"/>
            <wp:docPr descr="Установка" title="" id="71" name="Picture"/>
            <a:graphic>
              <a:graphicData uri="http://schemas.openxmlformats.org/drawingml/2006/picture">
                <pic:pic>
                  <pic:nvPicPr>
                    <pic:cNvPr descr="image/13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9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</w:t>
      </w:r>
    </w:p>
    <w:bookmarkEnd w:id="73"/>
    <w:p>
      <w:pPr>
        <w:pStyle w:val="BodyText"/>
      </w:pPr>
      <w:r>
        <w:t xml:space="preserve">После завершения установки образ диска пропадет из носителей.</w:t>
      </w:r>
    </w:p>
    <w:bookmarkStart w:id="77" w:name="fig:0014"/>
    <w:p>
      <w:pPr>
        <w:pStyle w:val="CaptionedFigure"/>
      </w:pPr>
      <w:r>
        <w:drawing>
          <wp:inline>
            <wp:extent cx="3733800" cy="1948069"/>
            <wp:effectExtent b="0" l="0" r="0" t="0"/>
            <wp:docPr descr="Проверка носителей" title="" id="75" name="Picture"/>
            <a:graphic>
              <a:graphicData uri="http://schemas.openxmlformats.org/drawingml/2006/picture">
                <pic:pic>
                  <pic:nvPicPr>
                    <pic:cNvPr descr="image/15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8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носителей</w:t>
      </w:r>
    </w:p>
    <w:bookmarkEnd w:id="77"/>
    <w:p>
      <w:pPr>
        <w:pStyle w:val="BodyText"/>
      </w:pPr>
      <w:r>
        <w:t xml:space="preserve">При запуске виртуальной машины появляется окно выбора пользователя.</w:t>
      </w:r>
    </w:p>
    <w:bookmarkStart w:id="81" w:name="fig:0015"/>
    <w:p>
      <w:pPr>
        <w:pStyle w:val="CaptionedFigure"/>
      </w:pPr>
      <w:r>
        <w:drawing>
          <wp:inline>
            <wp:extent cx="3733800" cy="2539801"/>
            <wp:effectExtent b="0" l="0" r="0" t="0"/>
            <wp:docPr descr="Окно выбора пользователя" title="" id="79" name="Picture"/>
            <a:graphic>
              <a:graphicData uri="http://schemas.openxmlformats.org/drawingml/2006/picture">
                <pic:pic>
                  <pic:nvPicPr>
                    <pic:cNvPr descr="image/14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9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выбора пользователя</w:t>
      </w:r>
    </w:p>
    <w:bookmarkEnd w:id="81"/>
    <w:bookmarkEnd w:id="82"/>
    <w:bookmarkStart w:id="111" w:name="выполнение-дополнительной-работы"/>
    <w:p>
      <w:pPr>
        <w:pStyle w:val="Heading1"/>
      </w:pPr>
      <w:r>
        <w:t xml:space="preserve">4. Выполнение дополнительной работы</w:t>
      </w:r>
    </w:p>
    <w:p>
      <w:pPr>
        <w:pStyle w:val="FirstParagraph"/>
      </w:pPr>
      <w:r>
        <w:t xml:space="preserve">Запускаю в терминале: dmesg | grep -i</w:t>
      </w:r>
      <w:r>
        <w:t xml:space="preserve"> </w:t>
      </w:r>
      <w:r>
        <w:t xml:space="preserve">“Linux version”</w:t>
      </w:r>
      <w:r>
        <w:t xml:space="preserve">, чтобы получить информацию о ядра.</w:t>
      </w:r>
    </w:p>
    <w:bookmarkStart w:id="86" w:name="fig:0017"/>
    <w:p>
      <w:pPr>
        <w:pStyle w:val="CaptionedFigure"/>
      </w:pPr>
      <w:r>
        <w:drawing>
          <wp:inline>
            <wp:extent cx="3733800" cy="562942"/>
            <wp:effectExtent b="0" l="0" r="0" t="0"/>
            <wp:docPr descr="Версия ядра Linux" title="" id="84" name="Picture"/>
            <a:graphic>
              <a:graphicData uri="http://schemas.openxmlformats.org/drawingml/2006/picture">
                <pic:pic>
                  <pic:nvPicPr>
                    <pic:cNvPr descr="image/17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2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Версия ядра Linux</w:t>
      </w:r>
    </w:p>
    <w:bookmarkEnd w:id="86"/>
    <w:p>
      <w:pPr>
        <w:pStyle w:val="BodyText"/>
      </w:pPr>
      <w:r>
        <w:t xml:space="preserve">dmesg | grep -i</w:t>
      </w:r>
      <w:r>
        <w:t xml:space="preserve"> </w:t>
      </w:r>
      <w:r>
        <w:t xml:space="preserve">“detected”</w:t>
      </w:r>
      <w:r>
        <w:t xml:space="preserve">, чтобы получить информацию о процессоре.</w:t>
      </w:r>
    </w:p>
    <w:bookmarkStart w:id="90" w:name="fig:0018"/>
    <w:p>
      <w:pPr>
        <w:pStyle w:val="CaptionedFigure"/>
      </w:pPr>
      <w:r>
        <w:drawing>
          <wp:inline>
            <wp:extent cx="3733800" cy="1493520"/>
            <wp:effectExtent b="0" l="0" r="0" t="0"/>
            <wp:docPr descr="Частота процессора" title="" id="88" name="Picture"/>
            <a:graphic>
              <a:graphicData uri="http://schemas.openxmlformats.org/drawingml/2006/picture">
                <pic:pic>
                  <pic:nvPicPr>
                    <pic:cNvPr descr="image/18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3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Частота процессора</w:t>
      </w:r>
    </w:p>
    <w:bookmarkEnd w:id="90"/>
    <w:p>
      <w:pPr>
        <w:pStyle w:val="BodyText"/>
      </w:pPr>
      <w:r>
        <w:t xml:space="preserve">dmesg | grep -i</w:t>
      </w:r>
      <w:r>
        <w:t xml:space="preserve"> </w:t>
      </w:r>
      <w:r>
        <w:t xml:space="preserve">“CPU”</w:t>
      </w:r>
      <w:r>
        <w:t xml:space="preserve">, чтобы получить информацию о модели процессора.</w:t>
      </w:r>
    </w:p>
    <w:bookmarkStart w:id="94" w:name="fig:0019"/>
    <w:p>
      <w:pPr>
        <w:pStyle w:val="CaptionedFigure"/>
      </w:pPr>
      <w:r>
        <w:drawing>
          <wp:inline>
            <wp:extent cx="3733800" cy="4123812"/>
            <wp:effectExtent b="0" l="0" r="0" t="0"/>
            <wp:docPr descr="Модель процессора" title="" id="92" name="Picture"/>
            <a:graphic>
              <a:graphicData uri="http://schemas.openxmlformats.org/drawingml/2006/picture">
                <pic:pic>
                  <pic:nvPicPr>
                    <pic:cNvPr descr="image/19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3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процессора</w:t>
      </w:r>
    </w:p>
    <w:bookmarkEnd w:id="94"/>
    <w:p>
      <w:pPr>
        <w:pStyle w:val="BodyText"/>
      </w:pPr>
      <w:r>
        <w:t xml:space="preserve">dmesg | grep -i</w:t>
      </w:r>
      <w:r>
        <w:t xml:space="preserve"> </w:t>
      </w:r>
      <w:r>
        <w:t xml:space="preserve">“memory”</w:t>
      </w:r>
      <w:r>
        <w:t xml:space="preserve">, чтобы получить информацию о памяти.</w:t>
      </w:r>
    </w:p>
    <w:bookmarkStart w:id="98" w:name="fig:0020"/>
    <w:p>
      <w:pPr>
        <w:pStyle w:val="CaptionedFigure"/>
      </w:pPr>
      <w:r>
        <w:drawing>
          <wp:inline>
            <wp:extent cx="3733800" cy="4169313"/>
            <wp:effectExtent b="0" l="0" r="0" t="0"/>
            <wp:docPr descr="Объем доступной оперативной памяти" title="" id="96" name="Picture"/>
            <a:graphic>
              <a:graphicData uri="http://schemas.openxmlformats.org/drawingml/2006/picture">
                <pic:pic>
                  <pic:nvPicPr>
                    <pic:cNvPr descr="image/20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69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Объем доступной оперативной памяти</w:t>
      </w:r>
    </w:p>
    <w:bookmarkEnd w:id="98"/>
    <w:p>
      <w:pPr>
        <w:pStyle w:val="BodyText"/>
      </w:pPr>
      <w:r>
        <w:t xml:space="preserve">dmesg | grep -i</w:t>
      </w:r>
      <w:r>
        <w:t xml:space="preserve"> </w:t>
      </w:r>
      <w:r>
        <w:t xml:space="preserve">“detected”</w:t>
      </w:r>
      <w:r>
        <w:t xml:space="preserve">, чтобы получить информацию о гипервизоре.</w:t>
      </w:r>
    </w:p>
    <w:bookmarkStart w:id="102" w:name="fig:0021"/>
    <w:p>
      <w:pPr>
        <w:pStyle w:val="CaptionedFigure"/>
      </w:pPr>
      <w:r>
        <w:drawing>
          <wp:inline>
            <wp:extent cx="3733800" cy="1405255"/>
            <wp:effectExtent b="0" l="0" r="0" t="0"/>
            <wp:docPr descr="Тип гипервизора" title="" id="100" name="Picture"/>
            <a:graphic>
              <a:graphicData uri="http://schemas.openxmlformats.org/drawingml/2006/picture">
                <pic:pic>
                  <pic:nvPicPr>
                    <pic:cNvPr descr="image/21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5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Тип гипервизора</w:t>
      </w:r>
    </w:p>
    <w:bookmarkEnd w:id="102"/>
    <w:p>
      <w:pPr>
        <w:pStyle w:val="BodyText"/>
      </w:pPr>
      <w:r>
        <w:t xml:space="preserve">sudo fdisk -l, чтобы получить информацию о файловой системе корневого раздела.</w:t>
      </w:r>
    </w:p>
    <w:bookmarkStart w:id="106" w:name="fig:0022"/>
    <w:p>
      <w:pPr>
        <w:pStyle w:val="CaptionedFigure"/>
      </w:pPr>
      <w:r>
        <w:drawing>
          <wp:inline>
            <wp:extent cx="3733800" cy="3216812"/>
            <wp:effectExtent b="0" l="0" r="0" t="0"/>
            <wp:docPr descr="Тип файловой системы" title="" id="104" name="Picture"/>
            <a:graphic>
              <a:graphicData uri="http://schemas.openxmlformats.org/drawingml/2006/picture">
                <pic:pic>
                  <pic:nvPicPr>
                    <pic:cNvPr descr="image/22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Тип файловой системы</w:t>
      </w:r>
    </w:p>
    <w:bookmarkEnd w:id="106"/>
    <w:p>
      <w:pPr>
        <w:pStyle w:val="BodyText"/>
      </w:pPr>
      <w:r>
        <w:t xml:space="preserve">dmesg | grep -i</w:t>
      </w:r>
      <w:r>
        <w:t xml:space="preserve"> </w:t>
      </w:r>
      <w:r>
        <w:t xml:space="preserve">“mount”</w:t>
      </w:r>
      <w:r>
        <w:t xml:space="preserve">, чтобы получить информацию о монтировании файловых систем.</w:t>
      </w:r>
    </w:p>
    <w:bookmarkStart w:id="110" w:name="fig:0023"/>
    <w:p>
      <w:pPr>
        <w:pStyle w:val="CaptionedFigure"/>
      </w:pPr>
      <w:r>
        <w:drawing>
          <wp:inline>
            <wp:extent cx="3733800" cy="2098095"/>
            <wp:effectExtent b="0" l="0" r="0" t="0"/>
            <wp:docPr descr="Последовательность монтирования файловых систем" title="" id="108" name="Picture"/>
            <a:graphic>
              <a:graphicData uri="http://schemas.openxmlformats.org/drawingml/2006/picture">
                <pic:pic>
                  <pic:nvPicPr>
                    <pic:cNvPr descr="image/23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8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Последовательность монтирования файловых систем</w:t>
      </w:r>
    </w:p>
    <w:bookmarkEnd w:id="110"/>
    <w:bookmarkEnd w:id="111"/>
    <w:bookmarkStart w:id="112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3"/>
        </w:numPr>
      </w:pPr>
      <w:r>
        <w:t xml:space="preserve">Учетная запись содержит необходимые для идентификации пользователя при подключении к системе данные, а так же информацию для авторизации и учета: системного имени (user name) (оно может содержать только латинские буквы и знак нижнее подчеркивание, еще оно должно быть уникальным), идентификатор пользователя (UID) (уникальный идентификатор пользователя в системе, целое положительное число), идентификатор группы (CID) (группа, к к-рой относится пользователь. Она, как минимум, одна, по умолчанию - одна), полное имя (full name) (Могут быть ФИО), домашний каталог (home directory) (каталог, в к-рый попадает пользователь после входа в систему и в к-ром хранятся его данные), начальная оболочка (login shell) (командная оболочка, к-рая запускается при входе в систему).</w:t>
      </w:r>
    </w:p>
    <w:p>
      <w:pPr>
        <w:numPr>
          <w:ilvl w:val="0"/>
          <w:numId w:val="1003"/>
        </w:numPr>
      </w:pPr>
      <w:r>
        <w:t xml:space="preserve">Для получения справки по команде:</w:t>
      </w:r>
      <w:r>
        <w:t xml:space="preserve"> </w:t>
      </w:r>
      <w:r>
        <w:t xml:space="preserve"> </w:t>
      </w:r>
      <w:r>
        <w:t xml:space="preserve">—help; для перемещения по файловой системе - cd; для просмотра содержимого каталога - ls; для определения объёма каталога - du</w:t>
      </w:r>
      <w:r>
        <w:t xml:space="preserve"> </w:t>
      </w:r>
      <w:r>
        <w:t xml:space="preserve">; для создания / удаления каталогов - mkdir/rmdir; для создания / удаления файлов - touch/rm; для задания определённых прав на файл / каталог - chmod; для просмотра истории команд - history</w:t>
      </w:r>
    </w:p>
    <w:p>
      <w:pPr>
        <w:numPr>
          <w:ilvl w:val="0"/>
          <w:numId w:val="1003"/>
        </w:numPr>
      </w:pPr>
      <w:r>
        <w:t xml:space="preserve">Файловая система - это порядок, определяющий способ организации и хранения и именования данных на различных носителях информации. Примеры: FAT32 представляет собой пространство, разделенное на три части: олна область для служебных структур, форма указателей в виде таблиц и зона для хранения самих файлов. ext3/ext4 - журналируемая файловая система, используемая в основном в ОС с ядром Linux.</w:t>
      </w:r>
    </w:p>
    <w:p>
      <w:pPr>
        <w:numPr>
          <w:ilvl w:val="0"/>
          <w:numId w:val="1003"/>
        </w:numPr>
      </w:pPr>
      <w:r>
        <w:t xml:space="preserve">С помощью команды df, введя ее в терминале. Это утилита, которая показывает список всех файловых систем по именам устройств, сообщает их размер и данные о памяти. Также посмотреть подмонтированные файловые системы можно с помощью утилиты mount.</w:t>
      </w:r>
    </w:p>
    <w:p>
      <w:pPr>
        <w:numPr>
          <w:ilvl w:val="0"/>
          <w:numId w:val="1003"/>
        </w:numPr>
      </w:pPr>
      <w:r>
        <w:t xml:space="preserve">Чтобы удалить зависший процесс, вначале мы должны узнать, какой у него id: используем команду ps. Далее в терминале вводим команду kill &lt; id процесса &gt;. Или можно использовать утилиту killall, что</w:t>
      </w:r>
      <w:r>
        <w:t xml:space="preserve"> </w:t>
      </w:r>
      <w:r>
        <w:t xml:space="preserve">“убьет”</w:t>
      </w:r>
      <w:r>
        <w:t xml:space="preserve"> </w:t>
      </w:r>
      <w:r>
        <w:t xml:space="preserve">все процессы, которые есть в данный момент, для этого не нужно знать id процесса.</w:t>
      </w:r>
    </w:p>
    <w:bookmarkEnd w:id="112"/>
    <w:bookmarkStart w:id="113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Я приобрела практические навыки установки операционной системы на виртуальную машину, настройки минимально необходимых для дальнейшей работы сервисов.</w:t>
      </w:r>
    </w:p>
    <w:bookmarkEnd w:id="113"/>
    <w:bookmarkStart w:id="115" w:name="список-литературы"/>
    <w:p>
      <w:pPr>
        <w:pStyle w:val="Heading1"/>
      </w:pPr>
      <w:r>
        <w:t xml:space="preserve">Список литературы</w:t>
      </w:r>
    </w:p>
    <w:bookmarkStart w:id="114" w:name="refs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62" Target="media/rId62.jpg" /><Relationship Type="http://schemas.openxmlformats.org/officeDocument/2006/relationships/image" Id="rId54" Target="media/rId54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image" Id="rId78" Target="media/rId78.jpg" /><Relationship Type="http://schemas.openxmlformats.org/officeDocument/2006/relationships/image" Id="rId74" Target="media/rId74.jpg" /><Relationship Type="http://schemas.openxmlformats.org/officeDocument/2006/relationships/image" Id="rId83" Target="media/rId83.jpg" /><Relationship Type="http://schemas.openxmlformats.org/officeDocument/2006/relationships/image" Id="rId87" Target="media/rId87.jpg" /><Relationship Type="http://schemas.openxmlformats.org/officeDocument/2006/relationships/image" Id="rId91" Target="media/rId91.jpg" /><Relationship Type="http://schemas.openxmlformats.org/officeDocument/2006/relationships/image" Id="rId26" Target="media/rId26.jpg" /><Relationship Type="http://schemas.openxmlformats.org/officeDocument/2006/relationships/image" Id="rId95" Target="media/rId95.jpg" /><Relationship Type="http://schemas.openxmlformats.org/officeDocument/2006/relationships/image" Id="rId99" Target="media/rId99.jpg" /><Relationship Type="http://schemas.openxmlformats.org/officeDocument/2006/relationships/image" Id="rId103" Target="media/rId103.jpg" /><Relationship Type="http://schemas.openxmlformats.org/officeDocument/2006/relationships/image" Id="rId107" Target="media/rId107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8" Target="media/rId5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лабораторной работе №1</dc:title>
  <dc:creator>Дауд Амжад</dc:creator>
  <dc:language>ru-RU</dc:language>
  <cp:keywords/>
  <dcterms:created xsi:type="dcterms:W3CDTF">2026-02-16T11:08:32Z</dcterms:created>
  <dcterms:modified xsi:type="dcterms:W3CDTF">2026-02-16T11:08:32Z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и Конфигурация ОС на Виртуальную Машину</vt:lpwstr>
  </property>
  <property fmtid="{D5CDD505-2E9C-101B-9397-08002B2CF9AE}" pid="16" name="toc-title">
    <vt:lpwstr>Содержание</vt:lpwstr>
  </property>
</Properties>
</file>