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4F24A" w14:textId="77777777" w:rsidR="00B27C49" w:rsidRDefault="009378DA">
      <w:pPr>
        <w:pStyle w:val="Heading1"/>
      </w:pPr>
      <w:r>
        <w:t>شعبة</w:t>
      </w:r>
      <w:r>
        <w:t xml:space="preserve"> </w:t>
      </w:r>
      <w:r>
        <w:t>الأنظمة</w:t>
      </w:r>
      <w:r>
        <w:t xml:space="preserve"> </w:t>
      </w:r>
      <w:r>
        <w:t>والبرامج</w:t>
      </w:r>
    </w:p>
    <w:p w14:paraId="334FC358" w14:textId="77777777" w:rsidR="00B27C49" w:rsidRDefault="009378DA">
      <w:r>
        <w:t>تُعد</w:t>
      </w:r>
      <w:r>
        <w:t xml:space="preserve"> </w:t>
      </w:r>
      <w:r>
        <w:t>شعبة</w:t>
      </w:r>
      <w:r>
        <w:t xml:space="preserve"> </w:t>
      </w:r>
      <w:r>
        <w:t>الأنظمة</w:t>
      </w:r>
      <w:r>
        <w:t xml:space="preserve"> </w:t>
      </w:r>
      <w:r>
        <w:t>والبرامج</w:t>
      </w:r>
      <w:r>
        <w:t xml:space="preserve"> </w:t>
      </w:r>
      <w:r>
        <w:t>إحدى</w:t>
      </w:r>
      <w:r>
        <w:t xml:space="preserve"> </w:t>
      </w:r>
      <w:r>
        <w:t>الشعب</w:t>
      </w:r>
      <w:r>
        <w:t xml:space="preserve"> </w:t>
      </w:r>
      <w:r>
        <w:t>الحيوية</w:t>
      </w:r>
      <w:r>
        <w:t xml:space="preserve"> </w:t>
      </w:r>
      <w:r>
        <w:t>ضمن</w:t>
      </w:r>
      <w:r>
        <w:t xml:space="preserve"> </w:t>
      </w:r>
      <w:r>
        <w:t>مديرية</w:t>
      </w:r>
      <w:r>
        <w:t xml:space="preserve"> </w:t>
      </w:r>
      <w:r>
        <w:t>الاتصالات</w:t>
      </w:r>
      <w:r>
        <w:t xml:space="preserve"> </w:t>
      </w:r>
      <w:r>
        <w:t>والنظم</w:t>
      </w:r>
      <w:r>
        <w:t xml:space="preserve"> </w:t>
      </w:r>
      <w:r>
        <w:t>المعلوماتية،</w:t>
      </w:r>
      <w:r>
        <w:t xml:space="preserve"> </w:t>
      </w:r>
      <w:r>
        <w:t>وتتمثل</w:t>
      </w:r>
      <w:r>
        <w:t xml:space="preserve"> </w:t>
      </w:r>
      <w:r>
        <w:t>مهامها</w:t>
      </w:r>
      <w:r>
        <w:t xml:space="preserve"> </w:t>
      </w:r>
      <w:r>
        <w:t>الأساسية</w:t>
      </w:r>
      <w:r>
        <w:t xml:space="preserve"> </w:t>
      </w:r>
      <w:r>
        <w:t>في</w:t>
      </w:r>
      <w:r>
        <w:t xml:space="preserve"> </w:t>
      </w:r>
      <w:r>
        <w:t>بناء</w:t>
      </w:r>
      <w:r>
        <w:t xml:space="preserve"> </w:t>
      </w:r>
      <w:r>
        <w:t>وتطوير</w:t>
      </w:r>
      <w:r>
        <w:t xml:space="preserve"> </w:t>
      </w:r>
      <w:r>
        <w:t>الأنظمة</w:t>
      </w:r>
      <w:r>
        <w:t xml:space="preserve"> </w:t>
      </w:r>
      <w:r>
        <w:t>الرقمية</w:t>
      </w:r>
      <w:r>
        <w:t xml:space="preserve"> </w:t>
      </w:r>
      <w:r>
        <w:t>وتقديم</w:t>
      </w:r>
      <w:r>
        <w:t xml:space="preserve"> </w:t>
      </w:r>
      <w:r>
        <w:t>الدعم</w:t>
      </w:r>
      <w:r>
        <w:t xml:space="preserve"> </w:t>
      </w:r>
      <w:r>
        <w:t>الفني</w:t>
      </w:r>
      <w:r>
        <w:t xml:space="preserve"> </w:t>
      </w:r>
      <w:r>
        <w:t>اللازم</w:t>
      </w:r>
      <w:r>
        <w:t xml:space="preserve"> </w:t>
      </w:r>
      <w:r>
        <w:t>لضمان</w:t>
      </w:r>
      <w:r>
        <w:t xml:space="preserve"> </w:t>
      </w:r>
      <w:r>
        <w:t>استمرارية</w:t>
      </w:r>
      <w:r>
        <w:t xml:space="preserve"> </w:t>
      </w:r>
      <w:r>
        <w:t>وكفاءة</w:t>
      </w:r>
      <w:r>
        <w:t xml:space="preserve"> </w:t>
      </w:r>
      <w:r>
        <w:t>تشغيل</w:t>
      </w:r>
      <w:r>
        <w:t xml:space="preserve"> </w:t>
      </w:r>
      <w:r>
        <w:t>تلك</w:t>
      </w:r>
      <w:r>
        <w:t xml:space="preserve"> </w:t>
      </w:r>
      <w:r>
        <w:t>الأنظمة</w:t>
      </w:r>
      <w:r>
        <w:t xml:space="preserve">. </w:t>
      </w:r>
      <w:r>
        <w:t>وتشمل</w:t>
      </w:r>
      <w:r>
        <w:t xml:space="preserve"> </w:t>
      </w:r>
      <w:r>
        <w:t>مهام</w:t>
      </w:r>
      <w:r>
        <w:t xml:space="preserve"> </w:t>
      </w:r>
      <w:r>
        <w:t>الشعبة</w:t>
      </w:r>
      <w:r>
        <w:t xml:space="preserve"> </w:t>
      </w:r>
      <w:r>
        <w:t>ما</w:t>
      </w:r>
      <w:r>
        <w:t xml:space="preserve"> </w:t>
      </w:r>
      <w:r>
        <w:t>يلي</w:t>
      </w:r>
      <w:r>
        <w:t>:</w:t>
      </w:r>
    </w:p>
    <w:p w14:paraId="1605E53B" w14:textId="77777777" w:rsidR="00B27C49" w:rsidRDefault="009378DA">
      <w:pPr>
        <w:pStyle w:val="Heading2"/>
      </w:pPr>
      <w:r>
        <w:t>تصميم</w:t>
      </w:r>
      <w:r>
        <w:t xml:space="preserve"> </w:t>
      </w:r>
      <w:r>
        <w:t>وتطوير</w:t>
      </w:r>
      <w:r>
        <w:t xml:space="preserve"> </w:t>
      </w:r>
      <w:r>
        <w:t>الأنظمة</w:t>
      </w:r>
      <w:r>
        <w:t xml:space="preserve"> </w:t>
      </w:r>
      <w:r>
        <w:t>والبرامج</w:t>
      </w:r>
      <w:r>
        <w:t xml:space="preserve"> </w:t>
      </w:r>
      <w:r>
        <w:t>الإلكترونية</w:t>
      </w:r>
    </w:p>
    <w:p w14:paraId="7B37CF3D" w14:textId="77777777" w:rsidR="00B27C49" w:rsidRDefault="009378DA">
      <w:pPr>
        <w:pStyle w:val="ListBullet"/>
      </w:pPr>
      <w:r>
        <w:t>تحليل</w:t>
      </w:r>
      <w:r>
        <w:t xml:space="preserve"> </w:t>
      </w:r>
      <w:r>
        <w:t>احتياجات</w:t>
      </w:r>
      <w:r>
        <w:t xml:space="preserve"> </w:t>
      </w:r>
      <w:r>
        <w:t>الأقسام</w:t>
      </w:r>
      <w:r>
        <w:t xml:space="preserve"> </w:t>
      </w:r>
      <w:r>
        <w:t>والدوائر</w:t>
      </w:r>
      <w:r>
        <w:t xml:space="preserve"> </w:t>
      </w:r>
      <w:r>
        <w:t>المختلفة</w:t>
      </w:r>
      <w:r>
        <w:t xml:space="preserve"> </w:t>
      </w:r>
      <w:r>
        <w:t>في</w:t>
      </w:r>
      <w:r>
        <w:t xml:space="preserve"> </w:t>
      </w:r>
      <w:r>
        <w:t>الوزارة</w:t>
      </w:r>
      <w:r>
        <w:t xml:space="preserve"> </w:t>
      </w:r>
      <w:r>
        <w:t>وتصميم</w:t>
      </w:r>
      <w:r>
        <w:t xml:space="preserve"> </w:t>
      </w:r>
      <w:r>
        <w:t>حلول</w:t>
      </w:r>
      <w:r>
        <w:t xml:space="preserve"> </w:t>
      </w:r>
      <w:r>
        <w:t>برمجية</w:t>
      </w:r>
      <w:r>
        <w:t xml:space="preserve"> </w:t>
      </w:r>
      <w:r>
        <w:t>مخصصة</w:t>
      </w:r>
      <w:r>
        <w:t xml:space="preserve"> </w:t>
      </w:r>
      <w:r>
        <w:t>لتلبيتها</w:t>
      </w:r>
      <w:r>
        <w:t>.</w:t>
      </w:r>
    </w:p>
    <w:p w14:paraId="271649F4" w14:textId="77777777" w:rsidR="00B27C49" w:rsidRDefault="009378DA">
      <w:pPr>
        <w:pStyle w:val="ListBullet"/>
      </w:pPr>
      <w:r>
        <w:t>برمجة</w:t>
      </w:r>
      <w:r>
        <w:t xml:space="preserve"> </w:t>
      </w:r>
      <w:r>
        <w:t>وتطوير</w:t>
      </w:r>
      <w:r>
        <w:t xml:space="preserve"> </w:t>
      </w:r>
      <w:r>
        <w:t>أنظمة</w:t>
      </w:r>
      <w:r>
        <w:t xml:space="preserve"> </w:t>
      </w:r>
      <w:r>
        <w:t>إدارة</w:t>
      </w:r>
      <w:r>
        <w:t xml:space="preserve"> </w:t>
      </w:r>
      <w:r>
        <w:t>قواعد</w:t>
      </w:r>
      <w:r>
        <w:t xml:space="preserve"> </w:t>
      </w:r>
      <w:r>
        <w:t>البيانات،</w:t>
      </w:r>
      <w:r>
        <w:t xml:space="preserve"> </w:t>
      </w:r>
      <w:r>
        <w:t>أنظمة</w:t>
      </w:r>
      <w:r>
        <w:t xml:space="preserve"> </w:t>
      </w:r>
      <w:r>
        <w:t>إدارة</w:t>
      </w:r>
      <w:r>
        <w:t xml:space="preserve"> </w:t>
      </w:r>
      <w:r>
        <w:t>الموارد</w:t>
      </w:r>
      <w:r>
        <w:t xml:space="preserve"> </w:t>
      </w:r>
      <w:r>
        <w:t>البشرية،</w:t>
      </w:r>
      <w:r>
        <w:t xml:space="preserve"> </w:t>
      </w:r>
      <w:r>
        <w:t>أنظمة</w:t>
      </w:r>
      <w:r>
        <w:t xml:space="preserve"> </w:t>
      </w:r>
      <w:r>
        <w:t>التحكم</w:t>
      </w:r>
      <w:r>
        <w:t xml:space="preserve"> </w:t>
      </w:r>
      <w:r>
        <w:t>والمتابعة،</w:t>
      </w:r>
      <w:r>
        <w:t xml:space="preserve"> </w:t>
      </w:r>
      <w:r>
        <w:t>وغيرها</w:t>
      </w:r>
      <w:r>
        <w:t>.</w:t>
      </w:r>
    </w:p>
    <w:p w14:paraId="1D1FD39C" w14:textId="77777777" w:rsidR="00B27C49" w:rsidRDefault="009378DA">
      <w:pPr>
        <w:pStyle w:val="ListBullet"/>
      </w:pPr>
      <w:r>
        <w:t>استخدام</w:t>
      </w:r>
      <w:r>
        <w:t xml:space="preserve"> </w:t>
      </w:r>
      <w:r>
        <w:t>أحدث</w:t>
      </w:r>
      <w:r>
        <w:t xml:space="preserve"> </w:t>
      </w:r>
      <w:r>
        <w:t>التقنيات</w:t>
      </w:r>
      <w:r>
        <w:t xml:space="preserve"> </w:t>
      </w:r>
      <w:r>
        <w:t>ولغات</w:t>
      </w:r>
      <w:r>
        <w:t xml:space="preserve"> </w:t>
      </w:r>
      <w:r>
        <w:t>البرمجة</w:t>
      </w:r>
      <w:r>
        <w:t xml:space="preserve"> </w:t>
      </w:r>
      <w:r>
        <w:t>لبناء</w:t>
      </w:r>
      <w:r>
        <w:t xml:space="preserve"> </w:t>
      </w:r>
      <w:r>
        <w:t>تطبيقات</w:t>
      </w:r>
      <w:r>
        <w:t xml:space="preserve"> </w:t>
      </w:r>
      <w:r>
        <w:t>آمنة</w:t>
      </w:r>
      <w:r>
        <w:t xml:space="preserve"> </w:t>
      </w:r>
      <w:r>
        <w:t>وفعالة</w:t>
      </w:r>
      <w:r>
        <w:t>.</w:t>
      </w:r>
    </w:p>
    <w:p w14:paraId="6905C376" w14:textId="77777777" w:rsidR="00B27C49" w:rsidRDefault="009378DA">
      <w:pPr>
        <w:pStyle w:val="Heading2"/>
      </w:pPr>
      <w:r>
        <w:t>تطوير</w:t>
      </w:r>
      <w:r>
        <w:t xml:space="preserve"> </w:t>
      </w:r>
      <w:r>
        <w:t>الحلول</w:t>
      </w:r>
      <w:r>
        <w:t xml:space="preserve"> </w:t>
      </w:r>
      <w:r>
        <w:t>البرمجية</w:t>
      </w:r>
      <w:r>
        <w:t xml:space="preserve"> </w:t>
      </w:r>
      <w:r>
        <w:t>والرقمية</w:t>
      </w:r>
    </w:p>
    <w:p w14:paraId="1D288420" w14:textId="77777777" w:rsidR="00B27C49" w:rsidRDefault="009378DA">
      <w:pPr>
        <w:pStyle w:val="ListBullet"/>
      </w:pPr>
      <w:r>
        <w:t>ابتكار</w:t>
      </w:r>
      <w:r>
        <w:t xml:space="preserve"> </w:t>
      </w:r>
      <w:r>
        <w:t>حلول</w:t>
      </w:r>
      <w:r>
        <w:t xml:space="preserve"> </w:t>
      </w:r>
      <w:r>
        <w:t>رقمية</w:t>
      </w:r>
      <w:r>
        <w:t xml:space="preserve"> </w:t>
      </w:r>
      <w:r>
        <w:t>تسهم</w:t>
      </w:r>
      <w:r>
        <w:t xml:space="preserve"> </w:t>
      </w:r>
      <w:r>
        <w:t>في</w:t>
      </w:r>
      <w:r>
        <w:t xml:space="preserve"> </w:t>
      </w:r>
      <w:r>
        <w:t>أتمتة</w:t>
      </w:r>
      <w:r>
        <w:t xml:space="preserve"> </w:t>
      </w:r>
      <w:r>
        <w:t>العمل</w:t>
      </w:r>
      <w:r>
        <w:t xml:space="preserve"> </w:t>
      </w:r>
      <w:r>
        <w:t>وتقليل</w:t>
      </w:r>
      <w:r>
        <w:t xml:space="preserve"> </w:t>
      </w:r>
      <w:r>
        <w:t>الاعتماد</w:t>
      </w:r>
      <w:r>
        <w:t xml:space="preserve"> </w:t>
      </w:r>
      <w:r>
        <w:t>على</w:t>
      </w:r>
      <w:r>
        <w:t xml:space="preserve"> </w:t>
      </w:r>
      <w:r>
        <w:t>المعاملات</w:t>
      </w:r>
      <w:r>
        <w:t xml:space="preserve"> </w:t>
      </w:r>
      <w:r>
        <w:t>الورقية</w:t>
      </w:r>
      <w:r>
        <w:t>.</w:t>
      </w:r>
    </w:p>
    <w:p w14:paraId="36617593" w14:textId="77777777" w:rsidR="00B27C49" w:rsidRDefault="009378DA">
      <w:pPr>
        <w:pStyle w:val="ListBullet"/>
      </w:pPr>
      <w:r>
        <w:t>تطوير</w:t>
      </w:r>
      <w:r>
        <w:t xml:space="preserve"> </w:t>
      </w:r>
      <w:r>
        <w:t>تطبيقات</w:t>
      </w:r>
      <w:r>
        <w:t xml:space="preserve"> </w:t>
      </w:r>
      <w:r>
        <w:t>الويب</w:t>
      </w:r>
      <w:r>
        <w:t xml:space="preserve"> </w:t>
      </w:r>
      <w:r>
        <w:t>والهواتف</w:t>
      </w:r>
      <w:r>
        <w:t xml:space="preserve"> </w:t>
      </w:r>
      <w:r>
        <w:t>الذكية</w:t>
      </w:r>
      <w:r>
        <w:t xml:space="preserve"> </w:t>
      </w:r>
      <w:r>
        <w:t>المرتبطة</w:t>
      </w:r>
      <w:r>
        <w:t xml:space="preserve"> </w:t>
      </w:r>
      <w:r>
        <w:t>بأنظمة</w:t>
      </w:r>
      <w:r>
        <w:t xml:space="preserve"> </w:t>
      </w:r>
      <w:r>
        <w:t>الوزارة</w:t>
      </w:r>
      <w:r>
        <w:t>.</w:t>
      </w:r>
    </w:p>
    <w:p w14:paraId="53E859D9" w14:textId="77777777" w:rsidR="00B27C49" w:rsidRDefault="009378DA">
      <w:pPr>
        <w:pStyle w:val="ListBullet"/>
      </w:pPr>
      <w:r>
        <w:t>تحديث</w:t>
      </w:r>
      <w:r>
        <w:t xml:space="preserve"> </w:t>
      </w:r>
      <w:r>
        <w:t>الأنظمة</w:t>
      </w:r>
      <w:r>
        <w:t xml:space="preserve"> </w:t>
      </w:r>
      <w:r>
        <w:t>القديمة</w:t>
      </w:r>
      <w:r>
        <w:t xml:space="preserve"> </w:t>
      </w:r>
      <w:r>
        <w:t>وإعادة</w:t>
      </w:r>
      <w:r>
        <w:t xml:space="preserve"> </w:t>
      </w:r>
      <w:r>
        <w:t>هندستها</w:t>
      </w:r>
      <w:r>
        <w:t xml:space="preserve"> </w:t>
      </w:r>
      <w:r>
        <w:t>لتتماشى</w:t>
      </w:r>
      <w:r>
        <w:t xml:space="preserve"> </w:t>
      </w:r>
      <w:r>
        <w:t>مع</w:t>
      </w:r>
      <w:r>
        <w:t xml:space="preserve"> </w:t>
      </w:r>
      <w:r>
        <w:t>التطورات</w:t>
      </w:r>
      <w:r>
        <w:t xml:space="preserve"> </w:t>
      </w:r>
      <w:r>
        <w:t>الحديثة</w:t>
      </w:r>
      <w:r>
        <w:t>.</w:t>
      </w:r>
    </w:p>
    <w:p w14:paraId="13CBC4AF" w14:textId="77777777" w:rsidR="00B27C49" w:rsidRDefault="009378DA">
      <w:pPr>
        <w:pStyle w:val="Heading2"/>
      </w:pPr>
      <w:r>
        <w:t>الدعم</w:t>
      </w:r>
      <w:r>
        <w:t xml:space="preserve"> </w:t>
      </w:r>
      <w:r>
        <w:t>الفني</w:t>
      </w:r>
      <w:r>
        <w:t xml:space="preserve"> </w:t>
      </w:r>
      <w:r>
        <w:t>للأنظمة</w:t>
      </w:r>
      <w:r>
        <w:t xml:space="preserve"> </w:t>
      </w:r>
      <w:r>
        <w:t>والبرامج</w:t>
      </w:r>
    </w:p>
    <w:p w14:paraId="0B4521CE" w14:textId="77777777" w:rsidR="00B27C49" w:rsidRDefault="009378DA">
      <w:pPr>
        <w:pStyle w:val="ListBullet"/>
      </w:pPr>
      <w:r>
        <w:t>متابعة</w:t>
      </w:r>
      <w:r>
        <w:t xml:space="preserve"> </w:t>
      </w:r>
      <w:r>
        <w:t>الحالة</w:t>
      </w:r>
      <w:r>
        <w:t xml:space="preserve"> </w:t>
      </w:r>
      <w:r>
        <w:t>التشغيلية</w:t>
      </w:r>
      <w:r>
        <w:t xml:space="preserve"> </w:t>
      </w:r>
      <w:r>
        <w:t>للأنظمة</w:t>
      </w:r>
      <w:r>
        <w:t xml:space="preserve"> </w:t>
      </w:r>
      <w:r>
        <w:t>ومعالجة</w:t>
      </w:r>
      <w:r>
        <w:t xml:space="preserve"> </w:t>
      </w:r>
      <w:r>
        <w:t>أي</w:t>
      </w:r>
      <w:r>
        <w:t xml:space="preserve"> </w:t>
      </w:r>
      <w:r>
        <w:t>أعطال</w:t>
      </w:r>
      <w:r>
        <w:t xml:space="preserve"> </w:t>
      </w:r>
      <w:r>
        <w:t>فنية</w:t>
      </w:r>
      <w:r>
        <w:t xml:space="preserve"> </w:t>
      </w:r>
      <w:r>
        <w:t>أو</w:t>
      </w:r>
      <w:r>
        <w:t xml:space="preserve"> </w:t>
      </w:r>
      <w:r>
        <w:t>برمجية</w:t>
      </w:r>
      <w:r>
        <w:t xml:space="preserve"> </w:t>
      </w:r>
      <w:r>
        <w:t>بشكل</w:t>
      </w:r>
      <w:r>
        <w:t xml:space="preserve"> </w:t>
      </w:r>
      <w:r>
        <w:t>فوري</w:t>
      </w:r>
      <w:r>
        <w:t>.</w:t>
      </w:r>
    </w:p>
    <w:p w14:paraId="762E8019" w14:textId="77777777" w:rsidR="00B27C49" w:rsidRDefault="009378DA">
      <w:pPr>
        <w:pStyle w:val="ListBullet"/>
      </w:pPr>
      <w:r>
        <w:t>تنفيذ</w:t>
      </w:r>
      <w:r>
        <w:t xml:space="preserve"> </w:t>
      </w:r>
      <w:r>
        <w:t>إجراءات</w:t>
      </w:r>
      <w:r>
        <w:t xml:space="preserve"> </w:t>
      </w:r>
      <w:r>
        <w:t>الصيانة</w:t>
      </w:r>
      <w:r>
        <w:t xml:space="preserve"> </w:t>
      </w:r>
      <w:r>
        <w:t>الدورية</w:t>
      </w:r>
      <w:r>
        <w:t xml:space="preserve"> </w:t>
      </w:r>
      <w:r>
        <w:t>للبرامج</w:t>
      </w:r>
      <w:r>
        <w:t xml:space="preserve"> </w:t>
      </w:r>
      <w:r>
        <w:t>وقواعد</w:t>
      </w:r>
      <w:r>
        <w:t xml:space="preserve"> </w:t>
      </w:r>
      <w:r>
        <w:t>البيانات</w:t>
      </w:r>
      <w:r>
        <w:t>.</w:t>
      </w:r>
    </w:p>
    <w:p w14:paraId="70F53BFC" w14:textId="77777777" w:rsidR="00B27C49" w:rsidRDefault="009378DA">
      <w:pPr>
        <w:pStyle w:val="ListBullet"/>
      </w:pPr>
      <w:r>
        <w:t>مراقبة</w:t>
      </w:r>
      <w:r>
        <w:t xml:space="preserve"> </w:t>
      </w:r>
      <w:r>
        <w:t>الأداء</w:t>
      </w:r>
      <w:r>
        <w:t xml:space="preserve"> </w:t>
      </w:r>
      <w:r>
        <w:t>العام</w:t>
      </w:r>
      <w:r>
        <w:t xml:space="preserve"> </w:t>
      </w:r>
      <w:r>
        <w:t>للأنظمة</w:t>
      </w:r>
      <w:r>
        <w:t xml:space="preserve"> </w:t>
      </w:r>
      <w:r>
        <w:t>وتحسين</w:t>
      </w:r>
      <w:r>
        <w:t xml:space="preserve"> </w:t>
      </w:r>
      <w:r>
        <w:t>كفاءتها</w:t>
      </w:r>
      <w:r>
        <w:t xml:space="preserve"> </w:t>
      </w:r>
      <w:r>
        <w:t>التشغيلية</w:t>
      </w:r>
      <w:r>
        <w:t xml:space="preserve"> </w:t>
      </w:r>
      <w:r>
        <w:t>باستمرار</w:t>
      </w:r>
      <w:r>
        <w:t>.</w:t>
      </w:r>
    </w:p>
    <w:p w14:paraId="0B0B2AF6" w14:textId="77777777" w:rsidR="00B27C49" w:rsidRDefault="009378DA">
      <w:pPr>
        <w:pStyle w:val="Heading2"/>
      </w:pPr>
      <w:r>
        <w:t>الاستشارات</w:t>
      </w:r>
      <w:r>
        <w:t xml:space="preserve"> </w:t>
      </w:r>
      <w:r>
        <w:t>الفنية</w:t>
      </w:r>
      <w:r>
        <w:t xml:space="preserve"> </w:t>
      </w:r>
      <w:r>
        <w:t>والتقنية</w:t>
      </w:r>
    </w:p>
    <w:p w14:paraId="467BCEF2" w14:textId="77777777" w:rsidR="00B27C49" w:rsidRDefault="009378DA">
      <w:pPr>
        <w:pStyle w:val="ListBullet"/>
      </w:pPr>
      <w:r>
        <w:t>تقديم</w:t>
      </w:r>
      <w:r>
        <w:t xml:space="preserve"> </w:t>
      </w:r>
      <w:r>
        <w:t>الاستشارات</w:t>
      </w:r>
      <w:r>
        <w:t xml:space="preserve"> </w:t>
      </w:r>
      <w:r>
        <w:t>التقنية</w:t>
      </w:r>
      <w:r>
        <w:t xml:space="preserve"> </w:t>
      </w:r>
      <w:r>
        <w:t>للجهات</w:t>
      </w:r>
      <w:r>
        <w:t xml:space="preserve"> </w:t>
      </w:r>
      <w:r>
        <w:t>الأخرى</w:t>
      </w:r>
      <w:r>
        <w:t xml:space="preserve"> </w:t>
      </w:r>
      <w:r>
        <w:t>داخل</w:t>
      </w:r>
      <w:r>
        <w:t xml:space="preserve"> </w:t>
      </w:r>
      <w:r>
        <w:t>المديرية</w:t>
      </w:r>
      <w:r>
        <w:t xml:space="preserve"> </w:t>
      </w:r>
      <w:r>
        <w:t>أو</w:t>
      </w:r>
      <w:r>
        <w:t xml:space="preserve"> </w:t>
      </w:r>
      <w:r>
        <w:t>الوزارة</w:t>
      </w:r>
      <w:r>
        <w:t xml:space="preserve"> </w:t>
      </w:r>
      <w:r>
        <w:t>بخصوص</w:t>
      </w:r>
      <w:r>
        <w:t xml:space="preserve"> </w:t>
      </w:r>
      <w:r>
        <w:t>شراء</w:t>
      </w:r>
      <w:r>
        <w:t xml:space="preserve"> </w:t>
      </w:r>
      <w:r>
        <w:t>أو</w:t>
      </w:r>
      <w:r>
        <w:t xml:space="preserve"> </w:t>
      </w:r>
      <w:r>
        <w:t>اعتماد</w:t>
      </w:r>
      <w:r>
        <w:t xml:space="preserve"> </w:t>
      </w:r>
      <w:r>
        <w:t>أنظمة</w:t>
      </w:r>
      <w:r>
        <w:t xml:space="preserve"> </w:t>
      </w:r>
      <w:r>
        <w:t>جديدة</w:t>
      </w:r>
      <w:r>
        <w:t>.</w:t>
      </w:r>
    </w:p>
    <w:p w14:paraId="16BF00DE" w14:textId="77777777" w:rsidR="00B27C49" w:rsidRDefault="009378DA">
      <w:pPr>
        <w:pStyle w:val="ListBullet"/>
      </w:pPr>
      <w:r>
        <w:t>إجراء</w:t>
      </w:r>
      <w:r>
        <w:t xml:space="preserve"> </w:t>
      </w:r>
      <w:r>
        <w:t>دراسات</w:t>
      </w:r>
      <w:r>
        <w:t xml:space="preserve"> </w:t>
      </w:r>
      <w:r>
        <w:t>الجدوى</w:t>
      </w:r>
      <w:r>
        <w:t xml:space="preserve"> </w:t>
      </w:r>
      <w:r>
        <w:t>الفنية</w:t>
      </w:r>
      <w:r>
        <w:t xml:space="preserve"> </w:t>
      </w:r>
      <w:r>
        <w:t>للمشاريع</w:t>
      </w:r>
      <w:r>
        <w:t xml:space="preserve"> </w:t>
      </w:r>
      <w:r>
        <w:t>البرمجية</w:t>
      </w:r>
      <w:r>
        <w:t xml:space="preserve"> </w:t>
      </w:r>
      <w:r>
        <w:t>وتقييم</w:t>
      </w:r>
      <w:r>
        <w:t xml:space="preserve"> </w:t>
      </w:r>
      <w:r>
        <w:t>الحلول</w:t>
      </w:r>
      <w:r>
        <w:t xml:space="preserve"> </w:t>
      </w:r>
      <w:r>
        <w:t>المقترحة</w:t>
      </w:r>
      <w:r>
        <w:t>.</w:t>
      </w:r>
    </w:p>
    <w:p w14:paraId="38910E27" w14:textId="77777777" w:rsidR="00B27C49" w:rsidRDefault="009378DA">
      <w:pPr>
        <w:pStyle w:val="ListBullet"/>
      </w:pPr>
      <w:r>
        <w:t>دعم</w:t>
      </w:r>
      <w:r>
        <w:t xml:space="preserve"> </w:t>
      </w:r>
      <w:r>
        <w:t>فرق</w:t>
      </w:r>
      <w:r>
        <w:t xml:space="preserve"> </w:t>
      </w:r>
      <w:r>
        <w:t>العمل</w:t>
      </w:r>
      <w:r>
        <w:t xml:space="preserve"> </w:t>
      </w:r>
      <w:r>
        <w:t>في</w:t>
      </w:r>
      <w:r>
        <w:t xml:space="preserve"> </w:t>
      </w:r>
      <w:r>
        <w:t>تنفيذ</w:t>
      </w:r>
      <w:r>
        <w:t xml:space="preserve"> </w:t>
      </w:r>
      <w:r>
        <w:t>مشاريع</w:t>
      </w:r>
      <w:r>
        <w:t xml:space="preserve"> </w:t>
      </w:r>
      <w:r>
        <w:t>التحول</w:t>
      </w:r>
      <w:r>
        <w:t xml:space="preserve"> </w:t>
      </w:r>
      <w:r>
        <w:t>الرقمي</w:t>
      </w:r>
      <w:r>
        <w:t xml:space="preserve"> </w:t>
      </w:r>
      <w:r>
        <w:t>وتقديم</w:t>
      </w:r>
      <w:r>
        <w:t xml:space="preserve"> </w:t>
      </w:r>
      <w:r>
        <w:t>التوصيات</w:t>
      </w:r>
      <w:r>
        <w:t xml:space="preserve"> </w:t>
      </w:r>
      <w:r>
        <w:t>التقنية</w:t>
      </w:r>
      <w:r>
        <w:t xml:space="preserve"> </w:t>
      </w:r>
      <w:r>
        <w:t>المناسبة</w:t>
      </w:r>
      <w:r>
        <w:t>.</w:t>
      </w:r>
    </w:p>
    <w:p w14:paraId="2FD8CF47" w14:textId="77777777" w:rsidR="00B27C49" w:rsidRDefault="009378DA">
      <w:pPr>
        <w:pStyle w:val="Heading2"/>
      </w:pPr>
      <w:r>
        <w:t>التوثيق</w:t>
      </w:r>
      <w:r>
        <w:t xml:space="preserve"> </w:t>
      </w:r>
      <w:r>
        <w:t>والتدريب</w:t>
      </w:r>
    </w:p>
    <w:p w14:paraId="2B9499DB" w14:textId="77777777" w:rsidR="00B27C49" w:rsidRDefault="009378DA">
      <w:pPr>
        <w:pStyle w:val="ListBullet"/>
      </w:pPr>
      <w:r>
        <w:t>إعداد</w:t>
      </w:r>
      <w:r>
        <w:t xml:space="preserve"> </w:t>
      </w:r>
      <w:r>
        <w:t>الوثائق</w:t>
      </w:r>
      <w:r>
        <w:t xml:space="preserve"> </w:t>
      </w:r>
      <w:r>
        <w:t>الفنية</w:t>
      </w:r>
      <w:r>
        <w:t xml:space="preserve"> </w:t>
      </w:r>
      <w:r>
        <w:t>والتشغيلية</w:t>
      </w:r>
      <w:r>
        <w:t xml:space="preserve"> </w:t>
      </w:r>
      <w:r>
        <w:t>الخاصة</w:t>
      </w:r>
      <w:r>
        <w:t xml:space="preserve"> </w:t>
      </w:r>
      <w:r>
        <w:t>بالأنظمة</w:t>
      </w:r>
      <w:r>
        <w:t xml:space="preserve"> </w:t>
      </w:r>
      <w:r>
        <w:t>والبرامج</w:t>
      </w:r>
      <w:r>
        <w:t>.</w:t>
      </w:r>
    </w:p>
    <w:p w14:paraId="7EDF2FD6" w14:textId="77777777" w:rsidR="00B27C49" w:rsidRDefault="009378DA">
      <w:pPr>
        <w:pStyle w:val="ListBullet"/>
      </w:pPr>
      <w:r>
        <w:t>تنظيم</w:t>
      </w:r>
      <w:r>
        <w:t xml:space="preserve"> </w:t>
      </w:r>
      <w:r>
        <w:t>ورش</w:t>
      </w:r>
      <w:r>
        <w:t xml:space="preserve"> </w:t>
      </w:r>
      <w:r>
        <w:t>تدريبية</w:t>
      </w:r>
      <w:r>
        <w:t xml:space="preserve"> </w:t>
      </w:r>
      <w:r>
        <w:t>لمستخدمي</w:t>
      </w:r>
      <w:r>
        <w:t xml:space="preserve"> </w:t>
      </w:r>
      <w:r>
        <w:t>الأنظمة</w:t>
      </w:r>
      <w:r>
        <w:t xml:space="preserve"> </w:t>
      </w:r>
      <w:r>
        <w:t>لرفع</w:t>
      </w:r>
      <w:r>
        <w:t xml:space="preserve"> </w:t>
      </w:r>
      <w:r>
        <w:t>كفاءتهم</w:t>
      </w:r>
      <w:r>
        <w:t xml:space="preserve"> </w:t>
      </w:r>
      <w:r>
        <w:t>التشغيلية</w:t>
      </w:r>
      <w:r>
        <w:t>.</w:t>
      </w:r>
    </w:p>
    <w:p w14:paraId="533B174F" w14:textId="77777777" w:rsidR="00B27C49" w:rsidRDefault="009378DA">
      <w:pPr>
        <w:pStyle w:val="ListBullet"/>
      </w:pPr>
      <w:r>
        <w:t>توثيق</w:t>
      </w:r>
      <w:r>
        <w:t xml:space="preserve"> </w:t>
      </w:r>
      <w:r>
        <w:t>إجراءات</w:t>
      </w:r>
      <w:r>
        <w:t xml:space="preserve"> </w:t>
      </w:r>
      <w:r>
        <w:t>العمل</w:t>
      </w:r>
      <w:r>
        <w:t xml:space="preserve"> </w:t>
      </w:r>
      <w:r>
        <w:t>القياسية</w:t>
      </w:r>
      <w:r>
        <w:t xml:space="preserve"> </w:t>
      </w:r>
      <w:r>
        <w:t>وتحديثها</w:t>
      </w:r>
      <w:r>
        <w:t xml:space="preserve"> </w:t>
      </w:r>
      <w:r>
        <w:t>بشكل</w:t>
      </w:r>
      <w:r>
        <w:t xml:space="preserve"> </w:t>
      </w:r>
      <w:r>
        <w:t>مستمر</w:t>
      </w:r>
      <w:r>
        <w:t>.</w:t>
      </w:r>
    </w:p>
    <w:sectPr w:rsidR="00B27C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9365754">
    <w:abstractNumId w:val="8"/>
  </w:num>
  <w:num w:numId="2" w16cid:durableId="556404636">
    <w:abstractNumId w:val="6"/>
  </w:num>
  <w:num w:numId="3" w16cid:durableId="806320827">
    <w:abstractNumId w:val="5"/>
  </w:num>
  <w:num w:numId="4" w16cid:durableId="1351639939">
    <w:abstractNumId w:val="4"/>
  </w:num>
  <w:num w:numId="5" w16cid:durableId="920682011">
    <w:abstractNumId w:val="7"/>
  </w:num>
  <w:num w:numId="6" w16cid:durableId="1568761586">
    <w:abstractNumId w:val="3"/>
  </w:num>
  <w:num w:numId="7" w16cid:durableId="1486046107">
    <w:abstractNumId w:val="2"/>
  </w:num>
  <w:num w:numId="8" w16cid:durableId="1927231537">
    <w:abstractNumId w:val="1"/>
  </w:num>
  <w:num w:numId="9" w16cid:durableId="1811550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2FCA"/>
    <w:rsid w:val="009378DA"/>
    <w:rsid w:val="00AA1D8D"/>
    <w:rsid w:val="00B27C4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AD6951"/>
  <w14:defaultImageDpi w14:val="300"/>
  <w15:docId w15:val="{2719C82A-7A7B-E74A-A2C2-7DE719AE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 tariq</cp:lastModifiedBy>
  <cp:revision>2</cp:revision>
  <dcterms:created xsi:type="dcterms:W3CDTF">2025-06-12T09:19:00Z</dcterms:created>
  <dcterms:modified xsi:type="dcterms:W3CDTF">2025-06-12T09:19:00Z</dcterms:modified>
  <cp:category/>
</cp:coreProperties>
</file>