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0.0" w:type="dxa"/>
        <w:jc w:val="left"/>
        <w:tblInd w:w="-108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00"/>
      </w:tblPr>
      <w:tblGrid>
        <w:gridCol w:w="3758"/>
        <w:gridCol w:w="3759"/>
        <w:gridCol w:w="3173"/>
        <w:tblGridChange w:id="0">
          <w:tblGrid>
            <w:gridCol w:w="3758"/>
            <w:gridCol w:w="3759"/>
            <w:gridCol w:w="3173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NOC Weekly Operations Report 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03</w:t>
            </w: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0</w:t>
            </w: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7</w:t>
            </w: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2023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Fira Sans Condensed" w:cs="Fira Sans Condensed" w:eastAsia="Fira Sans Condensed" w:hAnsi="Fira Sans Condense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08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00"/>
      </w:tblPr>
      <w:tblGrid>
        <w:gridCol w:w="1766"/>
        <w:gridCol w:w="2000"/>
        <w:gridCol w:w="1650"/>
        <w:gridCol w:w="2117"/>
        <w:gridCol w:w="3195"/>
        <w:tblGridChange w:id="0">
          <w:tblGrid>
            <w:gridCol w:w="1766"/>
            <w:gridCol w:w="2000"/>
            <w:gridCol w:w="1650"/>
            <w:gridCol w:w="2117"/>
            <w:gridCol w:w="31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blue"/>
                <w:u w:val="none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 CARRIERS - DIGITALK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Carriers</w:t>
            </w:r>
          </w:p>
        </w:tc>
        <w:tc>
          <w:tcPr>
            <w:tcBorders>
              <w:bottom w:color="000000" w:space="0" w:sz="4" w:val="single"/>
            </w:tcBorders>
            <w:shd w:fill="0070c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Credit Balance</w:t>
            </w:r>
          </w:p>
        </w:tc>
        <w:tc>
          <w:tcPr>
            <w:tcBorders>
              <w:bottom w:color="000000" w:space="0" w:sz="4" w:val="single"/>
            </w:tcBorders>
            <w:shd w:fill="0070c0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Credit Limit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Weekly Minutes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 Alerts (LCA)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Sparrow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529"/>
                <w:sz w:val="18"/>
                <w:szCs w:val="18"/>
                <w:rtl w:val="0"/>
              </w:rPr>
              <w:t xml:space="preserve">1,709.80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2,500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5534.7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Threshold -2,000.00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Quickcom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9,797.48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20,00.00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22323.0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Threshold - 19,000.00  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Mobitalk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3,148.18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5,000.00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Threshold - 4,000.00 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Qatama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529"/>
                <w:sz w:val="18"/>
                <w:szCs w:val="18"/>
                <w:rtl w:val="0"/>
              </w:rPr>
              <w:t xml:space="preserve">53,468.28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100,000.00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93025.5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Threshold - 99,000.00 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Ventel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37,186.60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50,000.00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31380.0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Threshold - 49,000.00 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Termsat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9,059.05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10,000.00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Threshold - 9000.00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Fira Sans Condensed" w:cs="Fira Sans Condensed" w:eastAsia="Fira Sans Condensed" w:hAnsi="Fira Sans Condense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28.000000000002" w:type="dxa"/>
        <w:jc w:val="left"/>
        <w:tblInd w:w="-108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00"/>
      </w:tblPr>
      <w:tblGrid>
        <w:gridCol w:w="1749"/>
        <w:gridCol w:w="2017"/>
        <w:gridCol w:w="1633"/>
        <w:gridCol w:w="2134"/>
        <w:gridCol w:w="3195"/>
        <w:tblGridChange w:id="0">
          <w:tblGrid>
            <w:gridCol w:w="1749"/>
            <w:gridCol w:w="2017"/>
            <w:gridCol w:w="1633"/>
            <w:gridCol w:w="2134"/>
            <w:gridCol w:w="31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shd w:fill="0070c0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blue"/>
                <w:u w:val="none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 CARRIERS – A2BILLING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Carriers</w:t>
            </w:r>
          </w:p>
        </w:tc>
        <w:tc>
          <w:tcPr>
            <w:tcBorders>
              <w:bottom w:color="000000" w:space="0" w:sz="4" w:val="single"/>
            </w:tcBorders>
            <w:shd w:fill="0070c0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Credit Balance</w:t>
            </w:r>
          </w:p>
        </w:tc>
        <w:tc>
          <w:tcPr>
            <w:tcBorders>
              <w:bottom w:color="000000" w:space="0" w:sz="4" w:val="single"/>
            </w:tcBorders>
            <w:shd w:fill="0070c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Credit Limit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Weekly Minutes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 Alerts (LCA)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Sparrow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16.621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2500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sz w:val="20"/>
                <w:szCs w:val="20"/>
                <w:rtl w:val="0"/>
              </w:rPr>
              <w:t xml:space="preserve">1.43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Active Alerts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Mobitalk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161.301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76" w:lineRule="auto"/>
              <w:jc w:val="left"/>
              <w:rPr>
                <w:rFonts w:ascii="Fira Sans Condensed" w:cs="Fira Sans Condensed" w:eastAsia="Fira Sans Condensed" w:hAnsi="Fira Sans Condensed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20,000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238.15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Active Alerts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Quickcom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6,955.803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50,000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5725.09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Active Alerts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Qatama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5,432.245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100,000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left"/>
              <w:rPr>
                <w:rFonts w:ascii="Fira Sans Condensed" w:cs="Fira Sans Condensed" w:eastAsia="Fira Sans Condensed" w:hAnsi="Fira Sans Condensed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sz w:val="20"/>
                <w:szCs w:val="20"/>
                <w:rtl w:val="0"/>
              </w:rPr>
              <w:t xml:space="preserve">537.18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Active Alerts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Ventel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17,006.02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50,000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left"/>
              <w:rPr>
                <w:rFonts w:ascii="Fira Sans Condensed" w:cs="Fira Sans Condensed" w:eastAsia="Fira Sans Condensed" w:hAnsi="Fira Sans Condensed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sz w:val="20"/>
                <w:szCs w:val="20"/>
                <w:rtl w:val="0"/>
              </w:rPr>
              <w:t xml:space="preserve">22.47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Active Alerts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Termsat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797.280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5,000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left"/>
              <w:rPr>
                <w:rFonts w:ascii="Fira Sans Condensed" w:cs="Fira Sans Condensed" w:eastAsia="Fira Sans Condensed" w:hAnsi="Fira Sans Condensed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sz w:val="20"/>
                <w:szCs w:val="20"/>
                <w:rtl w:val="0"/>
              </w:rPr>
              <w:t xml:space="preserve">2642.14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Active Alerts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Fira Sans Condensed" w:cs="Fira Sans Condensed" w:eastAsia="Fira Sans Condensed" w:hAnsi="Fira Sans Condense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2.0" w:type="dxa"/>
        <w:jc w:val="left"/>
        <w:tblInd w:w="-108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00"/>
      </w:tblPr>
      <w:tblGrid>
        <w:gridCol w:w="2446"/>
        <w:gridCol w:w="3517"/>
        <w:gridCol w:w="2431"/>
        <w:gridCol w:w="2288"/>
        <w:tblGridChange w:id="0">
          <w:tblGrid>
            <w:gridCol w:w="2446"/>
            <w:gridCol w:w="3517"/>
            <w:gridCol w:w="2431"/>
            <w:gridCol w:w="2288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gridSpan w:val="4"/>
            <w:shd w:fill="0070c0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Carrier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Logged Issues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Dates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No Ticket Logged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35"/>
              </w:tabs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00b05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Fira Sans Condensed" w:cs="Fira Sans Condensed" w:eastAsia="Fira Sans Condensed" w:hAnsi="Fira Sans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Fira Sans Condensed" w:cs="Fira Sans Condensed" w:eastAsia="Fira Sans Condensed" w:hAnsi="Fira Sans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Fira Sans Condensed" w:cs="Fira Sans Condensed" w:eastAsia="Fira Sans Condensed" w:hAnsi="Fira Sans Condensed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82.0" w:type="dxa"/>
        <w:jc w:val="left"/>
        <w:tblInd w:w="-108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00"/>
      </w:tblPr>
      <w:tblGrid>
        <w:gridCol w:w="2446"/>
        <w:gridCol w:w="3517"/>
        <w:gridCol w:w="2431"/>
        <w:gridCol w:w="2288"/>
        <w:tblGridChange w:id="0">
          <w:tblGrid>
            <w:gridCol w:w="2446"/>
            <w:gridCol w:w="3517"/>
            <w:gridCol w:w="2431"/>
            <w:gridCol w:w="2288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gridSpan w:val="4"/>
            <w:shd w:fill="0070c0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Ongoing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Carrier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Logged Issues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Dates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Voxbridge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Interconnection (Supplier)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25.05.2023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35"/>
              </w:tabs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ed7d3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Ongoing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Fira Sans Condensed" w:cs="Fira Sans Condensed" w:eastAsia="Fira Sans Condensed" w:hAnsi="Fira Sans Condensed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82.0" w:type="dxa"/>
        <w:jc w:val="left"/>
        <w:tblInd w:w="-108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00"/>
      </w:tblPr>
      <w:tblGrid>
        <w:gridCol w:w="5356"/>
        <w:gridCol w:w="5326"/>
        <w:tblGridChange w:id="0">
          <w:tblGrid>
            <w:gridCol w:w="5356"/>
            <w:gridCol w:w="5326"/>
          </w:tblGrid>
        </w:tblGridChange>
      </w:tblGrid>
      <w:tr>
        <w:trPr>
          <w:cantSplit w:val="0"/>
          <w:trHeight w:val="213" w:hRule="atLeast"/>
          <w:tblHeader w:val="0"/>
        </w:trPr>
        <w:tc>
          <w:tcPr>
            <w:gridSpan w:val="2"/>
            <w:shd w:fill="0070c0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RATE NOTIFICATIONS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Supplier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240" w:lineRule="auto"/>
        <w:rPr>
          <w:rFonts w:ascii="Fira Sans Condensed" w:cs="Fira Sans Condensed" w:eastAsia="Fira Sans Condensed" w:hAnsi="Fira Sans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Fira Sans Condensed" w:cs="Fira Sans Condensed" w:eastAsia="Fira Sans Condensed" w:hAnsi="Fira Sans Condensed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82.0" w:type="dxa"/>
        <w:jc w:val="left"/>
        <w:tblInd w:w="-108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00"/>
      </w:tblPr>
      <w:tblGrid>
        <w:gridCol w:w="10682"/>
        <w:tblGridChange w:id="0">
          <w:tblGrid>
            <w:gridCol w:w="10682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shd w:fill="0070c0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ACTIVITIES</w:t>
            </w:r>
          </w:p>
        </w:tc>
      </w:tr>
      <w:tr>
        <w:trPr>
          <w:cantSplit w:val="0"/>
          <w:trHeight w:val="1249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 Condensed" w:cs="Fira Sans Condensed" w:eastAsia="Fira Sans Condensed" w:hAnsi="Fira Sans Condense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No tickets were logged.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Fira Sans Condensed" w:cs="Fira Sans Condensed" w:eastAsia="Fira Sans Condensed" w:hAnsi="Fira Sans Condensed"/>
                <w:u w:val="no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Completed the client’s onboarding tracker.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Fira Sans Condensed" w:cs="Fira Sans Condensed" w:eastAsia="Fira Sans Condensed" w:hAnsi="Fira Sans Condensed"/>
                <w:u w:val="no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Looked into hosting costs, scalability, server capacity, etc.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Fira Sans Condensed" w:cs="Fira Sans Condensed" w:eastAsia="Fira Sans Condensed" w:hAnsi="Fira Sans Condensed"/>
                <w:u w:val="no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Concluded on Cyclic.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Fira Sans Condensed" w:cs="Fira Sans Condensed" w:eastAsia="Fira Sans Condensed" w:hAnsi="Fira Sans Condensed"/>
                <w:u w:val="no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Offers great price and an additional database and file storage on aws servers included in all plans.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Fira Sans Condensed" w:cs="Fira Sans Condensed" w:eastAsia="Fira Sans Condensed" w:hAnsi="Fira Sans Condensed"/>
                <w:u w:val="none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Faster deployment and easier to push updates.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Fira Sans Condensed" w:cs="Fira Sans Condensed" w:eastAsia="Fira Sans Condensed" w:hAnsi="Fira Sans Condensed"/>
              </w:rPr>
            </w:pPr>
            <w:r w:rsidDel="00000000" w:rsidR="00000000" w:rsidRPr="00000000">
              <w:rPr>
                <w:rFonts w:ascii="Fira Sans Condensed" w:cs="Fira Sans Condensed" w:eastAsia="Fira Sans Condensed" w:hAnsi="Fira Sans Condensed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2">
      <w:pPr>
        <w:spacing w:after="0" w:line="240" w:lineRule="auto"/>
        <w:rPr>
          <w:rFonts w:ascii="Fira Sans Condensed" w:cs="Fira Sans Condensed" w:eastAsia="Fira Sans Condensed" w:hAnsi="Fira Sans Condensed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89" w:top="248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Times New Roman"/>
  <w:font w:name="Georgia"/>
  <w:font w:name="Arial"/>
  <w:font w:name="Verdana"/>
  <w:font w:name="Fira Sans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638290" cy="863600"/>
          <wp:effectExtent b="0" l="0" r="0" t="0"/>
          <wp:docPr descr="Header" id="2" name="image1.png"/>
          <a:graphic>
            <a:graphicData uri="http://schemas.openxmlformats.org/drawingml/2006/picture">
              <pic:pic>
                <pic:nvPicPr>
                  <pic:cNvPr descr="Head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8290" cy="863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2120900</wp:posOffset>
              </wp:positionH>
              <wp:positionV relativeFrom="paragraph">
                <wp:posOffset>355600</wp:posOffset>
              </wp:positionV>
              <wp:extent cx="2565400" cy="3492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68063" y="3610138"/>
                        <a:ext cx="2555875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Fira Sans Condensed" w:cs="Fira Sans Condensed" w:eastAsia="Fira Sans Condensed" w:hAnsi="Fira Sans Condensed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4"/>
                              <w:vertAlign w:val="baseline"/>
                            </w:rPr>
                            <w:t xml:space="preserve">NOC Weekly Operations Report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2120900</wp:posOffset>
              </wp:positionH>
              <wp:positionV relativeFrom="paragraph">
                <wp:posOffset>355600</wp:posOffset>
              </wp:positionV>
              <wp:extent cx="2565400" cy="3492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65400" cy="349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69"/>
    </w:pPr>
    <w:rPr>
      <w:b w:val="1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Condensed-regular.ttf"/><Relationship Id="rId2" Type="http://schemas.openxmlformats.org/officeDocument/2006/relationships/font" Target="fonts/FiraSansCondensed-bold.ttf"/><Relationship Id="rId3" Type="http://schemas.openxmlformats.org/officeDocument/2006/relationships/font" Target="fonts/FiraSansCondensed-italic.ttf"/><Relationship Id="rId4" Type="http://schemas.openxmlformats.org/officeDocument/2006/relationships/font" Target="fonts/FiraSansCondense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