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  <w:t>BAN110 -Data Preparation and Handling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Heading2"/>
        <w:spacing w:before="0" w:after="0"/>
        <w:ind w:hanging="0" w:start="0"/>
        <w:rPr>
          <w:rFonts w:ascii="Arial" w:hAnsi="Arial"/>
          <w:b w:val="false"/>
          <w:bCs w:val="false"/>
          <w:vanish/>
          <w:sz w:val="24"/>
          <w:szCs w:val="24"/>
          <w:specVanish/>
        </w:rPr>
      </w:pPr>
      <w:r>
        <w:rPr>
          <w:rFonts w:ascii="Arial" w:hAnsi="Arial"/>
          <w:b w:val="false"/>
          <w:bCs w:val="false"/>
          <w:sz w:val="24"/>
          <w:szCs w:val="24"/>
        </w:rPr>
        <w:t>Group Assignment 1 Rubric Details</w:t>
      </w:r>
    </w:p>
    <w:p>
      <w:pPr>
        <w:pStyle w:val="Heading1"/>
        <w:bidi w:val="0"/>
        <w:spacing w:before="0" w:after="283"/>
        <w:ind w:hanging="0" w:start="0" w:end="0"/>
        <w:jc w:val="start"/>
        <w:rPr/>
      </w:pPr>
      <w:r/>
      <w:r>
        <w:rPr>
          <w:rFonts w:eastAsia="NSimSun" w:cs="Lucida Sans" w:ascii="Arial" w:hAnsi="Arial"/>
          <w:color w:val="auto"/>
          <w:kern w:val="2"/>
          <w:sz w:val="24"/>
          <w:szCs w:val="24"/>
          <w:lang w:val="en-CA" w:eastAsia="zh-CN" w:bidi="hi-IN"/>
        </w:rPr>
      </w:r>
      <w:r>
        <w:rPr/>
        <w:t xml:space="preserve"> </w:t>
      </w:r>
    </w:p>
    <w:tbl>
      <w:tblPr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4985"/>
        <w:gridCol w:w="4987"/>
      </w:tblGrid>
      <w:tr>
        <w:trPr/>
        <w:tc>
          <w:tcPr>
            <w:tcW w:w="4985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Requirement</w:t>
            </w:r>
          </w:p>
        </w:tc>
        <w:tc>
          <w:tcPr>
            <w:tcW w:w="4987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% Total Grade</w:t>
            </w:r>
          </w:p>
        </w:tc>
      </w:tr>
      <w:tr>
        <w:trPr/>
        <w:tc>
          <w:tcPr>
            <w:tcW w:w="4985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 xml:space="preserve">SAS </w:t>
            </w:r>
            <w:r>
              <w:rPr/>
              <w:t>Log Sheet</w:t>
            </w:r>
          </w:p>
        </w:tc>
        <w:tc>
          <w:tcPr>
            <w:tcW w:w="4987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5</w:t>
            </w:r>
            <w:r>
              <w:rPr/>
              <w:t xml:space="preserve">% </w:t>
            </w:r>
          </w:p>
        </w:tc>
      </w:tr>
      <w:tr>
        <w:trPr/>
        <w:tc>
          <w:tcPr>
            <w:tcW w:w="4985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Group Log Sheet</w:t>
            </w:r>
          </w:p>
        </w:tc>
        <w:tc>
          <w:tcPr>
            <w:tcW w:w="4987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5%</w:t>
            </w:r>
          </w:p>
        </w:tc>
      </w:tr>
      <w:tr>
        <w:trPr/>
        <w:tc>
          <w:tcPr>
            <w:tcW w:w="4985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 xml:space="preserve">Output </w:t>
            </w:r>
          </w:p>
        </w:tc>
        <w:tc>
          <w:tcPr>
            <w:tcW w:w="4987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20%</w:t>
            </w:r>
          </w:p>
        </w:tc>
      </w:tr>
      <w:tr>
        <w:trPr/>
        <w:tc>
          <w:tcPr>
            <w:tcW w:w="4985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Code</w:t>
            </w:r>
          </w:p>
        </w:tc>
        <w:tc>
          <w:tcPr>
            <w:tcW w:w="4987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3</w:t>
            </w:r>
            <w:r>
              <w:rPr/>
              <w:t xml:space="preserve">0% </w:t>
            </w:r>
          </w:p>
        </w:tc>
      </w:tr>
      <w:tr>
        <w:trPr/>
        <w:tc>
          <w:tcPr>
            <w:tcW w:w="4985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Questions</w:t>
            </w:r>
          </w:p>
        </w:tc>
        <w:tc>
          <w:tcPr>
            <w:tcW w:w="4987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2</w:t>
            </w:r>
            <w:r>
              <w:rPr/>
              <w:t>0%</w:t>
            </w:r>
          </w:p>
        </w:tc>
      </w:tr>
      <w:tr>
        <w:trPr/>
        <w:tc>
          <w:tcPr>
            <w:tcW w:w="4985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Formatting</w:t>
            </w:r>
          </w:p>
        </w:tc>
        <w:tc>
          <w:tcPr>
            <w:tcW w:w="4987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10%</w:t>
            </w:r>
          </w:p>
        </w:tc>
      </w:tr>
      <w:tr>
        <w:trPr/>
        <w:tc>
          <w:tcPr>
            <w:tcW w:w="4985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Documentation</w:t>
            </w:r>
          </w:p>
        </w:tc>
        <w:tc>
          <w:tcPr>
            <w:tcW w:w="4987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  <w:t>10%</w:t>
            </w:r>
          </w:p>
        </w:tc>
      </w:tr>
      <w:tr>
        <w:trPr/>
        <w:tc>
          <w:tcPr>
            <w:tcW w:w="4985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</w:r>
          </w:p>
        </w:tc>
        <w:tc>
          <w:tcPr>
            <w:tcW w:w="4987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start"/>
              <w:rPr/>
            </w:pPr>
            <w:r>
              <w:rPr/>
            </w:r>
          </w:p>
        </w:tc>
      </w:tr>
    </w:tbl>
    <w:p>
      <w:pPr>
        <w:pStyle w:val="Normal"/>
        <w:bidi w:val="0"/>
        <w:jc w:val="star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Arial">
    <w:charset w:val="01"/>
    <w:family w:val="swiss"/>
    <w:pitch w:val="default"/>
  </w:font>
  <w:font w:name="Arial">
    <w:charset w:val="01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pStyle w:val="Heading1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pStyle w:val="Heading2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220"/>
  <w:defaultTabStop w:val="709"/>
  <w:autoHyphenation w:val="true"/>
  <w:hyphenationZone w:val="0"/>
  <w:compat>
    <w:adjustLineHeightInTable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Arial" w:hAnsi="Arial" w:eastAsia="NSimSun" w:cs="Lucida Sans"/>
        <w:kern w:val="2"/>
        <w:sz w:val="24"/>
        <w:szCs w:val="24"/>
        <w:lang w:val="en-CA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start"/>
    </w:pPr>
    <w:rPr>
      <w:rFonts w:ascii="Arial" w:hAnsi="Arial" w:eastAsia="NSimSun" w:cs="Lucida Sans"/>
      <w:color w:val="auto"/>
      <w:kern w:val="2"/>
      <w:sz w:val="24"/>
      <w:szCs w:val="24"/>
      <w:lang w:val="en-CA" w:eastAsia="zh-CN" w:bidi="hi-IN"/>
    </w:rPr>
  </w:style>
  <w:style w:type="paragraph" w:styleId="Heading1">
    <w:name w:val="heading 1"/>
    <w:basedOn w:val="Heading"/>
    <w:next w:val="BodyText"/>
    <w:qFormat/>
    <w:pPr>
      <w:spacing w:before="240" w:after="120"/>
      <w:outlineLvl w:val="0"/>
    </w:pPr>
    <w:rPr>
      <w:rFonts w:ascii="Liberation Serif" w:hAnsi="Liberation Serif" w:eastAsia="NSimSun" w:cs="Lucida Sans"/>
      <w:b/>
      <w:bCs/>
      <w:sz w:val="48"/>
      <w:szCs w:val="48"/>
    </w:rPr>
  </w:style>
  <w:style w:type="paragraph" w:styleId="Heading2">
    <w:name w:val="heading 2"/>
    <w:basedOn w:val="Heading"/>
    <w:next w:val="BodyText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Arial" w:hAnsi="Arial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ascii="Arial" w:hAnsi="Arial"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ascii="Arial" w:hAnsi="Arial"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ascii="Arial" w:hAnsi="Arial" w:cs="Lucida Sans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  <w:style w:type="paragraph" w:styleId="FrameContents">
    <w:name w:val="Frame Contents"/>
    <w:basedOn w:val="Normal"/>
    <w:qFormat/>
    <w:pPr/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LibreOffice/26.2.0.3$Windows_X86_64 LibreOffice_project/620$Build-3</Application>
  <AppVersion>15.0000</AppVersion>
  <Pages>1</Pages>
  <Words>32</Words>
  <Characters>169</Characters>
  <CharactersWithSpaces>187</CharactersWithSpaces>
  <Paragraphs>19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2026-06-09T00:14:42Z</dcterms:created>
  <dc:creator/>
  <dc:description/>
  <dc:language>en-CA</dc:language>
  <cp:lastModifiedBy/>
  <dcterms:modified xsi:type="dcterms:W3CDTF">2026-06-09T00:38:36Z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