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C5" w:rsidRPr="0002336D" w:rsidRDefault="001A6CD1">
      <w:pPr>
        <w:rPr>
          <w:sz w:val="96"/>
          <w:szCs w:val="96"/>
        </w:rPr>
      </w:pPr>
      <w:r w:rsidRPr="0002336D">
        <w:rPr>
          <w:sz w:val="96"/>
          <w:szCs w:val="96"/>
        </w:rPr>
        <w:t>TARGET ALPHA</w:t>
      </w:r>
    </w:p>
    <w:p w:rsidR="001A6CD1" w:rsidRDefault="001A6CD1"/>
    <w:p w:rsidR="001A6CD1" w:rsidRDefault="001A6CD1">
      <w:r>
        <w:t xml:space="preserve">The summer I was at SHAD Valley, I discovered an incredibly neat program designed to give Canadian secondary students remarkable opportunities in business, investments and networking.  Moreover, I learnt that this financial literacy program was only available in the eastern provinces and so I decided to champion my efforts in bringing this initiative, </w:t>
      </w:r>
      <w:r w:rsidRPr="0002336D">
        <w:rPr>
          <w:b/>
        </w:rPr>
        <w:t>Target Alpha</w:t>
      </w:r>
      <w:r>
        <w:t xml:space="preserve"> to British Columba.</w:t>
      </w:r>
    </w:p>
    <w:p w:rsidR="001A6CD1" w:rsidRDefault="001A6CD1">
      <w:r>
        <w:t xml:space="preserve">Today, I am proud to be the Vice-President of the BC Chapter and my team and I have managed to engage 13 different high schools across Greater Vancouver to </w:t>
      </w:r>
      <w:r w:rsidR="0002336D">
        <w:t>set up their own Target Alpha Teams.</w:t>
      </w:r>
    </w:p>
    <w:p w:rsidR="001A6CD1" w:rsidRPr="001A6CD1" w:rsidRDefault="001A6CD1" w:rsidP="001A6CD1"/>
    <w:p w:rsidR="001A6CD1" w:rsidRPr="001A6CD1" w:rsidRDefault="001A6CD1" w:rsidP="001A6CD1"/>
    <w:p w:rsidR="001A6CD1" w:rsidRPr="001A6CD1" w:rsidRDefault="0002336D" w:rsidP="0002336D">
      <w:pPr>
        <w:jc w:val="center"/>
      </w:pPr>
      <w:r>
        <w:rPr>
          <w:noProof/>
        </w:rPr>
        <w:drawing>
          <wp:inline distT="0" distB="0" distL="0" distR="0" wp14:anchorId="1DF052AC" wp14:editId="27A058A4">
            <wp:extent cx="5070475" cy="2244090"/>
            <wp:effectExtent l="0" t="0" r="0" b="3810"/>
            <wp:docPr id="1" name="Picture 1" descr="Inline 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line image 1"/>
                    <pic:cNvPicPr/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1" w:rsidRPr="001A6CD1" w:rsidRDefault="001A6CD1" w:rsidP="001A6CD1"/>
    <w:p w:rsidR="001A6CD1" w:rsidRDefault="001A6CD1" w:rsidP="001A6CD1"/>
    <w:sectPr w:rsidR="001A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D1"/>
    <w:rsid w:val="0002336D"/>
    <w:rsid w:val="001A6CD1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5BF"/>
  <w15:chartTrackingRefBased/>
  <w15:docId w15:val="{DC5ADC18-BB09-44F0-826D-D5E1A33A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153c6ac0b743438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cp:lastPrinted>2016-04-17T15:11:00Z</cp:lastPrinted>
  <dcterms:created xsi:type="dcterms:W3CDTF">2016-04-17T14:57:00Z</dcterms:created>
  <dcterms:modified xsi:type="dcterms:W3CDTF">2016-04-17T15:11:00Z</dcterms:modified>
</cp:coreProperties>
</file>