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EA" w:rsidRDefault="00F41751">
      <w:hyperlink r:id="rId5" w:history="1">
        <w:r w:rsidRPr="003E561F">
          <w:rPr>
            <w:rStyle w:val="Hyperlink"/>
          </w:rPr>
          <w:t>http://www.ambermarielyon.com/richfield/Templates/index.html</w:t>
        </w:r>
      </w:hyperlink>
    </w:p>
    <w:p w:rsidR="00F41751" w:rsidRDefault="00F41751">
      <w:bookmarkStart w:id="0" w:name="_GoBack"/>
      <w:bookmarkEnd w:id="0"/>
    </w:p>
    <w:sectPr w:rsidR="00F4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51"/>
    <w:rsid w:val="001E1761"/>
    <w:rsid w:val="00B14DF2"/>
    <w:rsid w:val="00C53F2D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bermarielyon.com/richfield/Templat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Lyon</dc:creator>
  <cp:lastModifiedBy>Amber Lyon</cp:lastModifiedBy>
  <cp:revision>3</cp:revision>
  <dcterms:created xsi:type="dcterms:W3CDTF">2014-12-17T22:27:00Z</dcterms:created>
  <dcterms:modified xsi:type="dcterms:W3CDTF">2014-12-17T22:28:00Z</dcterms:modified>
</cp:coreProperties>
</file>