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Team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Stefano Stamato</w:t>
        <w:tab/>
        <w:t xml:space="preserve">T00596336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sstamato@tru.ca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Amlan Nag </w:t>
        <w:tab/>
        <w:tab/>
        <w:t xml:space="preserve">T00605732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naga17@mytru.ca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Esther Gerrits </w:t>
        <w:tab/>
        <w:tab/>
        <w:t xml:space="preserve">T00651082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esther.gerrits1@gmail.com</w:t>
        </w:r>
      </w:hyperlink>
      <w:r w:rsidDel="00000000" w:rsidR="00000000" w:rsidRPr="00000000">
        <w:rPr>
          <w:rtl w:val="0"/>
        </w:rPr>
        <w:t xml:space="preserve">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egerrits@tru.ca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Pooja Soni </w:t>
        <w:tab/>
        <w:tab/>
        <w:t xml:space="preserve">T00676073 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poojasoni1498@gmail.com</w:t>
        </w:r>
      </w:hyperlink>
      <w:r w:rsidDel="00000000" w:rsidR="00000000" w:rsidRPr="00000000">
        <w:rPr>
          <w:rtl w:val="0"/>
        </w:rPr>
        <w:t xml:space="preserve">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sonip20@mytru.ca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Pogoson Helen</w:t>
        <w:tab/>
        <w:t xml:space="preserve">T00647197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pogosonhelen@gmail.com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useful for you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Passion / tip sheet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useful for teams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Diversity of perspectives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Least useful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Too many acronyms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 for newcomer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Messy is OK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 difficult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Way to improve CPS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Implement + develop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Masks activity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Co-branding with school colors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Co-branding with mascots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a  portion of profits back to students (facilities improvements, …)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Cause related marketing: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Supporting food security for vulnerable students</w:t>
      </w:r>
    </w:p>
    <w:p w:rsidR="00000000" w:rsidDel="00000000" w:rsidP="00000000" w:rsidRDefault="00000000" w:rsidRPr="00000000" w14:paraId="0000002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Supporting housing for students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Varying causes based on design</w:t>
      </w:r>
    </w:p>
    <w:p w:rsidR="00000000" w:rsidDel="00000000" w:rsidP="00000000" w:rsidRDefault="00000000" w:rsidRPr="00000000" w14:paraId="00000023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Rainbow design for LGBTQIA+</w:t>
      </w:r>
    </w:p>
    <w:p w:rsidR="00000000" w:rsidDel="00000000" w:rsidP="00000000" w:rsidRDefault="00000000" w:rsidRPr="00000000" w14:paraId="00000024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Partnering with local organizations for impact</w:t>
      </w:r>
    </w:p>
    <w:p w:rsidR="00000000" w:rsidDel="00000000" w:rsidP="00000000" w:rsidRDefault="00000000" w:rsidRPr="00000000" w14:paraId="00000026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Also use as distribution centres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for-profit to sponsor logos on masks and revert back to students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organizations are partners to revert funds back into causes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their locations as distribution centres, online sales with shipping or in-centre pick up ⇒ another way to get ppl into these locations, might make a contribution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Ethically sourced, child labor free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to be like this due to cause related marketing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printing companies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Norman printing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 printing</w:t>
      </w:r>
    </w:p>
    <w:p w:rsidR="00000000" w:rsidDel="00000000" w:rsidP="00000000" w:rsidRDefault="00000000" w:rsidRPr="00000000" w14:paraId="0000003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Local Kamloops businesses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sided masks with scaffolding to avoid choking and airflow control to avoid fogging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Replaceable filters (low cost, machine washable) detachable straps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Co-branding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colours, mascot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portion of profits back to students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food insecurity or housing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 related marketing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Rainbow mask with portion of profits back to LGBTQIA+ community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with local centres in University city for localized impact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sales, direct to consumers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partner local centres (or university) as distribution partner too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ship by mail or pick up at the location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help drive additional donations to local partners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printing companies as partners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 printing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Norman printing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onip20@mytru.ca" TargetMode="External"/><Relationship Id="rId10" Type="http://schemas.openxmlformats.org/officeDocument/2006/relationships/hyperlink" Target="mailto:poojasoni1498@gmail.com" TargetMode="External"/><Relationship Id="rId12" Type="http://schemas.openxmlformats.org/officeDocument/2006/relationships/hyperlink" Target="mailto:pogosonhelen@gmail.com" TargetMode="External"/><Relationship Id="rId9" Type="http://schemas.openxmlformats.org/officeDocument/2006/relationships/hyperlink" Target="mailto:egerrits@tru.ca" TargetMode="External"/><Relationship Id="rId5" Type="http://schemas.openxmlformats.org/officeDocument/2006/relationships/styles" Target="styles.xml"/><Relationship Id="rId6" Type="http://schemas.openxmlformats.org/officeDocument/2006/relationships/hyperlink" Target="mailto:sstamato@tru.ca" TargetMode="External"/><Relationship Id="rId7" Type="http://schemas.openxmlformats.org/officeDocument/2006/relationships/hyperlink" Target="mailto:naga17@mytru.ca" TargetMode="External"/><Relationship Id="rId8" Type="http://schemas.openxmlformats.org/officeDocument/2006/relationships/hyperlink" Target="mailto:esther.gerrit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