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Health Impacts of Per- and Polyfluoroalkyl Substances (PFASs): A Comprehensive Review</w:t>
      </w:r>
    </w:p>
    <w:p>
      <w:r>
        <w:t>**Abstract**</w:t>
        <w:br/>
        <w:br/>
        <w:t>Per- and polyfluoroalkyl substances (PFASs) are among the persistent organic pollutants characterized by their persistence in the environment, high mobility, and adverse impact not only on the ecosystem but also on human health. The biggest challenges in human biomonitoring are the low concentrations of PFASs in biological matrices and the presence of matrix interferents in samples. The combination of liquid chromatography with tandem mass spectrometry (LC-MS/MS) and solid-phase extraction (SPE) as a sample preparation technique appears to be the most suitable solution for achieving the desired selectivity and sensitivity in PFAS determination. The aim of this review is to describe possible sources of PFASs, their presence in various human matrices, analytical methods for determining PFASs in different biological matrices using various pretreatment techniques for complex samples, as well as adverse health risks associated with PFAS exposure. The most studied PFASs include PFOA and PFOS, which are most frequently detected in matrices such as plasma, serum, and breast milk. The average concentrations of PFOA range from 1.0 to 2.6 ng.mL−1 in plasma, 1.9 to 2.4 ng.mL−1 in serum, and 0.4 to 3.1 ng.mL−1 in breast milk. For PFOS, the average concentrations were 2.0–4.0 ng.mL−1, 3.7–4.6 ng.mL−1, and 3.6–4.8 ng.mL−1 for plasma, serum, and breast milk, respectively. The most significant health effects associated with exposure to long-chain PFASs (such as PFOA and PFOS) include lipid disorders, hypertension, diabetes mellitus, thyroid disorders, infertility, cancer, obesity, autism, neurodevelopmental issues, cardiovascular diseases, and kidney and liver disorders. It is of utmost importance to monitor PFAS exposure, predict their toxicity, and develop effective strategies to mitigate their potential effects on human health.</w:t>
      </w:r>
    </w:p>
    <w:p>
      <w:pPr>
        <w:pStyle w:val="Heading2"/>
      </w:pPr>
      <w:r>
        <w:t>1. Introduction</w:t>
      </w:r>
    </w:p>
    <w:p>
      <w:r>
        <w:t>Per‐ and polyfluoroalkyl substances (PFASs) represent a chemically diverse group of synthetic compounds characterized by one or more fully fluorinated carbon chains that confer exceptional chemical and thermal stability; these attributes render PFASs persistent in the environment and prone to bioaccumulation (CS=10). Recognized by definitions such as those employed in the US EPA CompTox Chemicals Dashboard, PFASs encompass a wide range of substances sharing common substructural features that are inherently linked to their unique physicochemical properties, which in turn underpin their broad industrial applications as well as their emerging roles as persistent environmental contaminants (CS=10) [1].</w:t>
        <w:br/>
        <w:br/>
        <w:t>The historical trajectory of PFAS research reflects growing scientific and regulatory interest as mounting empirical evidence demonstrates that these persistent compounds are ubiquitous—in environments ranging from water and soil to the tissues of diverse biota—and may contribute to a spectrum of adverse human health outcomes including metabolic, immunologic, and endocrine disturbances (CS=10). Industrial sources have been pivotal in PFAS dissemination, and evolving analytical techniques, notably the integration of liquid chromatography-tandem mass spectrometry (LC-MS/MS) with advanced sample preparation strategies, have progressively enhanced our ability to detect even trace levels of PFAS across multiple human matrices (CS=10) [2].</w:t>
        <w:br/>
        <w:br/>
        <w:t>This comprehensive review is structured to provide a rigorous evaluation of the available evidence regarding PFAS exposure and its associated human health risks, addressing not only their chemical classification, bioaccumulation, and the analytical challenges inherent in their measurement, but also the emerging epidemiological findings that link PFAS exposure to outcomes such as lipid dysregulation, thyroid dysfunction, and other systemic disorders (CS=10). By synthesizing data from both legacy and emerging PFAS compounds, and by discussing ongoing biomonitoring and regulatory efforts, the present work aims to contribute to a more nuanced understanding of PFAS toxicity and to inform future mitigation strategies designed to protect public health (CS=10) [3].</w:t>
      </w:r>
    </w:p>
    <w:p>
      <w:pPr>
        <w:pStyle w:val="Heading2"/>
      </w:pPr>
      <w:r>
        <w:t>2. Properties of PFASs</w:t>
      </w:r>
    </w:p>
    <w:p>
      <w:r>
        <w:t>Per- and polyfluoroalkyl substances (PFASs) are characterized by a highly fluorinated carbon backbone that confers exceptional chemical stability and resistance to both chemical and thermal degradation (CS=10). This intrinsic property, as delineated by the US EPA CompTox Chemicals Dashboard, arises from the incorporation of specific substructural elements that are sufficiently fluorinated to manifest the characteristic PFAS behavior, thereby underpinning both their extensive industrial utility and persistent presence in diverse environmental matrices (CS=10) [1, 2].</w:t>
        <w:br/>
        <w:br/>
        <w:t>The molecular diversity of PFAS is further manifested in the variety of head groups—such as carboxylate, sulfonate, and sulfonamide—that critically influence their ionizability, aqueous solubility, volatility, and overall environmental behavior (CS=9). The speciation of ionogenic PFAS, which can vary as a function of pH, strongly governs their partitioning between water and solid matrices, while the volatile analogues require tailored chromatographic techniques for their detection and quantification (CS=9). Moreover, the unique interplay between hydrophobic and lipophobic properties—wherein an asymmetric distribution of these forces on the molecular surface modulates interactions with lipid membranes and environmental particulates—further refines our understanding of PFAS transport and bioaccumulation (CS=8) [3, 4].</w:t>
      </w:r>
    </w:p>
    <w:p>
      <w:pPr>
        <w:pStyle w:val="Heading2"/>
      </w:pPr>
      <w:r>
        <w:t>3. Sources of PFAS Exposure</w:t>
      </w:r>
    </w:p>
    <w:p>
      <w:r>
        <w:t>PFAS exposure arises from a diverse array of sources, including industrial emissions, contaminated drinking water, consumer products, and even atmospheric deposition, all of which contribute to multiple routes of human exposure (CS=10). Industrial processes, especially those involved in semiconductor manufacturing and other high‐performance production activities, discharge PFAS into the environment via emissions and wastewater effluents; these compounds, due to their high chemical stability and persistence, accumulate in water systems and soils, eventually entering drinking water supplies and other environmental media (CS=10) [1, 2].</w:t>
        <w:br/>
        <w:br/>
        <w:t>In addition to industrial sources, PFAS are also incorporated into food packaging materials to provide water, grease, and stain resistance; over time, these compounds can migrate from packaging into food products, thereby representing a significant dietary exposure pathway (CS=9) [5]. Moreover, other environmental pathways such as indoor dust, atmospheric deposition, and bioaccumulation in biota further complicate the exposure scenario, as these diverse sources converge to increase the overall human body burden of PFAS (CS=10) [3].</w:t>
      </w:r>
    </w:p>
    <w:p>
      <w:pPr>
        <w:pStyle w:val="Heading3"/>
      </w:pPr>
      <w:r>
        <w:t>Removal of PFASs</w:t>
      </w:r>
    </w:p>
    <w:p>
      <w:r>
        <w:t>Advanced oxidation processes (AOPs) have emerged as a promising approach for degrading PFAS, which are notoriously recalcitrant due to the strength of the carbon–fluorine bond (CS=10). Conventional physical separation methods such as microfiltration/ultrafiltration, media filtration, ozonation, and chlorination have largely failed to achieve satisfactory removal efficiencies, particularly for the diverse range of PFAS compounds encountered in contaminated matrices (CS=9). In contrast, chemical degradation via AOPs exploits highly reactive species—including hydroxyl and sulfate radicals, and in some cases, hydrated electrons—to attack and break these bonds under tailored conditions (CS=9). Recent studies have demonstrated that through mechanisms involving both direct photolysis and radical-mediated pathways, long-chain PFAS such as PFOA and PFOS can be degraded to a significant extent, albeit with varying efficiency depending on the specific operational parameters (CS=9) [6].</w:t>
        <w:br/>
        <w:br/>
        <w:t>The effectiveness of AOPs is strongly influenced by factors such as pH, oxidant dosage, and the presence of co-contaminants, as well as by the intrinsic physicochemical properties of the PFAS molecules themselves (CS=9). Generally, longer-chain PFAS tend to be more susceptible to oxidative attack due to their higher hydrophobicity and more accessible molecular moieties, whereas short-chain PFAS exhibit greater resistance owing to their lower hydrophobicity and stronger steric stabilization (CS=8). Moreover, while AOPs can result in the complete mineralization of some PFAS, they can also generate a range of transformation products, the environmental fate and toxicity of which necessitate further investigation to ensure that secondary contamination does not occur (CS=8) [6].</w:t>
        <w:br/>
        <w:br/>
        <w:t>Integrating AOPs with complementary treatment technologies, such as adsorption or membrane filtration, offers a hybrid approach that may improve overall PFAS removal by not only enhancing degradation kinetics but also capturing intermediate products that might otherwise persist in the effluent (CS=8). For instance, laboratory-scale studies employing UV-activated persulfate or UV/sulfite systems have reported removal efficiencies exceeding 80–90% under controlled conditions; however, the scalability of these processes for field applications remains a critical challenge (CS=8). Consequently, ongoing research is focused on optimizing operational parameters and assessing the complete transformation pathways of PFAS to mitigate potential risks associated with incomplete degradation (CS=9) [6].</w:t>
      </w:r>
    </w:p>
    <w:p>
      <w:pPr>
        <w:pStyle w:val="Heading2"/>
      </w:pPr>
      <w:r>
        <w:t>4. Analytical Techniques</w:t>
      </w:r>
    </w:p>
    <w:p>
      <w:r>
        <w:t>Analytical techniques for PFAS detection have evolved significantly over the past decades to address the challenges posed by the varied chemical properties and extremely low concentrations of these persistent compounds in environmental and biological matrices (CS=10). The diversity in PFAS structures, from volatile fluorotelomer alcohols to ionogenic PFAS with high fluorine content, requires that the analytical method be carefully selected to match the specific analyte’s properties. For example, volatile PFAS are typically amenable to gas chromatography (GC)‐based techniques, whereas ionogenic PFAS are best analyzed by liquid chromatography (LC) methods, especially when coupled with mass spectrometry (MS) detection (CS=9) [3].</w:t>
        <w:br/>
        <w:br/>
        <w:t>Liquid chromatography–tandem mass spectrometry (LC-MS/MS) has emerged as the state-of-the-art technique, combining reversed-phase chromatography or alternative modes such as hydrophilic interaction liquid chromatography (HILIC) with highly sensitive detector systems. This configuration enables the separation and quantification of multiple PFAS congeners simultaneously, with detection limits that can reach the ng/L level in complex matrices (CS=10). Numerous studies have demonstrated the efficacy of LC-MS/MS for PFAS analysis by employing multiple reaction monitoring (MRM) modes and by implementing rigorous calibration strategies, incorporating stable isotope-labeled internal standards to mitigate variability (CS=9) [2, 7].</w:t>
        <w:br/>
        <w:br/>
        <w:t>Beyond traditional targeted techniques, recent advancements in high-resolution mass spectrometry (HRMS) have enabled both targeted and suspect screening approaches, thereby enhancing the selectivity and sensitivity for detecting both known and emerging PFAS compounds (CS=8). HRMS systems, such as Orbitrap and time-of-flight (TOF) instruments, allow analysts to extract exact precursor and fragment ion masses, significantly reducing the risk of false positives and negatives even in samples with complex backgrounds. These innovations are complemented by advanced data-independent acquisition methods and non-targeted screening workflows, which use comprehensive suspect lists and optimized software algorithms to flag unknown fluorinated compounds (CS=8) [8].</w:t>
        <w:br/>
        <w:br/>
        <w:t>Sample pre-treatment and extraction remain critical steps for achieving robust PFAS analysis. Solid-phase extraction (SPE) is particularly prevalent, as it enhances method sensitivity through preconcentration and reduces matrix interferences by selectively binding target analytes on appropriately chosen sorbents such as C18 or weak anion exchange materials. This extraction step is often optimized to accommodate the wide range of PFAS polarities, effectively ensuring that both hydrophilic and hydrophobic compounds are retained and subsequently eluted in a reproducible manner (CS=9). The integration of such efficient SPE methodologies with LC-MS/MS or HRMS platforms has allowed researchers to reliably quantify PFAS in various matrices, including drinking water, wastewater, and biological fluids, even when analyte concentrations remain extremely low (CS=8) [2, 3].</w:t>
      </w:r>
    </w:p>
    <w:p>
      <w:pPr>
        <w:pStyle w:val="Heading2"/>
      </w:pPr>
      <w:r>
        <w:t>5. Human Matrices</w:t>
      </w:r>
    </w:p>
    <w:p>
      <w:r>
        <w:t>PFAS compounds have been detected in a variety of human matrices, including blood serum, plasma, breast milk, colostrum, and cord blood, with each matrix offering distinct insights into exposure routes, bioaccumulation kinetics, and potential health risks (CS = 10). In particular, research has demonstrated that while PFAS concentrations tend to be highest in maternal serum, levels in breast milk and colostrum are substantially lower due to differences in partitioning between lipid‐rich and aqueous compartments; however, even these lower concentrations represent a critical exposure route for infants during early development (CS = 10) [9].</w:t>
        <w:br/>
        <w:br/>
        <w:t>Methodologically, quantifying PFAS in human biological matrices challenges analytical chemists due to the complex matrix effects inherent to bodily fluids. Sensitive techniques such as liquid chromatography–tandem mass spectrometry (LC-MS/MS) have been widely adopted, yet variability introduced by factors such as ion suppression, co-eluting endogenous compounds, and the limited availability of isotopically labeled internal standards for many PFAS species necessitate rigorous quality control protocols (CS = 9) [10]. These efforts have led to improvements in detection limits and quantification accuracy, enabling researchers to document even trace levels of both legacy and emerging PFAS in human samples.</w:t>
        <w:br/>
        <w:br/>
        <w:t>Studies focused on maternal and neonatal exposures have further revealed that PFAS levels in cord blood and breast milk correlate significantly with maternal serum concentrations, highlighting the efficiency of the placental and mammary transfer processes in disseminating these persistent compounds into early-life matrices (CS = 10). Detailed investigations have documented that PFAS such as perfluorooctane sulfonic acid (PFOS) and perfluorooctanoic acid (PFOA) are consistently measurable in maternal serum, with transfer efficiencies into colostrum and mature milk varying as a function of exposure intensity and the timing of sample collection (CS = 10) [9, 10].</w:t>
        <w:br/>
        <w:br/>
        <w:t>Overall, the integration of refined analytical methodologies and comprehensive biomonitoring studies has significantly advanced our understanding of PFAS behavior across human matrices. These insights are essential to evaluate the risks associated with bioaccumulation, particularly in vulnerable populations such as infants, and underscore the importance of continued methodological innovation and population-wide surveillance in addressing PFAS-related health concerns (CS = 10) [9, 10].</w:t>
      </w:r>
    </w:p>
    <w:p>
      <w:pPr>
        <w:pStyle w:val="Heading3"/>
      </w:pPr>
      <w:r>
        <w:t>5.1. Hair</w:t>
      </w:r>
    </w:p>
    <w:p>
      <w:r>
        <w:t>Hair analysis has emerged as a promising, non‐invasive method for assessing human exposure to PFASs (per- and polyfluoroalkyl substances), providing an integrated record of contaminant accumulation over extended periods of time (CS = 10). PFASs, owing to their high chemical stability and strong affinity for proteins, are incorporated into the hair through the blood supply via the follicular matrix. As the hair grows, these compounds are sequestered along the keratinized shaft, thereby serving as a retrospective biomarker of cumulative exposure (CS = 10) [11]. Beyond internal deposition, hair is also vulnerable to exogenous contamination from environmental sources and cosmetic treatments. Consequently, careful washing and standardized collection protocols are necessary to minimize external interference, allowing the measured levels to more accurately reflect internal exposures (CS = 9) [12].</w:t>
        <w:br/>
        <w:br/>
        <w:t>Furthermore, hair offers practical advantages over more invasive matrices such as blood or tissue biopsies; it can be collected easily and stored under less stringent conditions while still providing a temporally integrated record of exposure. Segmental analyses may further enable the elucidation of exposure patterns over time, although challenges remain in distinguishing between endogenous incorporation and external deposition (CS = 8). Such methodological considerations underscore both the potential and the limitations of hair as a biomonitoring matrix. Taken together, the non-invasive nature of hair sampling, combined with its capacity to reflect long-term PFAS exposure, supports further development and standardization of analytical protocols in both clinical and environmental health studies (CS = 10) [CITE(10.3389/fvets.2024.1500651), CITE(10.3390/jox15040135)].</w:t>
      </w:r>
    </w:p>
    <w:p>
      <w:pPr>
        <w:pStyle w:val="Heading3"/>
      </w:pPr>
      <w:r>
        <w:t>5.2. Placenta</w:t>
      </w:r>
    </w:p>
    <w:p>
      <w:r>
        <w:t>Human placental tissue has emerged as a critical matrix for studying per- and polyfluoroalkyl substances (PFAS) exposure during pregnancy. PFAS are persistent synthetic chemicals that have been detected in over 70% of placental samples, with compounds such as perfluorooctane sulfonic acid (PFOS), perfluorooctanoic acid (PFOA), perfluorononanoic acid (PFNA), and perfluorodecanoic acid (PFDA) frequently quantified at measurable levels (CS = 10). Notably, PFOS is often found at the highest concentration and detection frequency relative to other PFAS, suggesting that the placental tissue may serve as a reservoir for these compounds (CS = 10) [13].</w:t>
        <w:br/>
        <w:br/>
        <w:t>The placenta not only accumulates PFAS from maternal circulation but also plays a pivotal role in regulating the transfer of these xenobiotics to the fetus. PFAS can traverse the placental barrier, possibly via passive diffusion or active transport mechanisms, and their bioaccumulation may compromise placental function by perturbing the expression of key regulatory genes. Mechanistically, PFAS have been implicated in interfering with peroxisome proliferator-activated receptors (PPARs), which are critical for lipid, hormone, and glucose metabolism, and are intimately involved in placentation and trophoblast differentiation (CS = 10). Moreover, PFAS exposure has been associated with epigenetic alterations, including changes in DNA methylation at loci that regulate cardiometabolic health, thereby providing a plausible molecular link to the adverse developmental outcomes reported in epidemiological studies (CS = 9) [9, 13].</w:t>
        <w:br/>
        <w:br/>
        <w:t>Given the ability of the placenta to both serve as a barrier and accumulate PFAS, its analysis provides critical insights into in utero exposure and potential disruptions in fetal development. The moderate correlations observed among placental PFAS concentrations further suggest that these compounds may share common exposure routes or retention mechanisms within the placental tissue (CS = 10). As a result, biomonitoring that includes placental PFAS quantification, coupled with assessments of placental epigenetic modifications, is imperative for understanding the risk of intergenerational health effects, such as impaired growth and metabolic dysfunction in offspring (CS = 10) [9, 13].</w:t>
      </w:r>
    </w:p>
    <w:p>
      <w:pPr>
        <w:pStyle w:val="Heading3"/>
      </w:pPr>
      <w:r>
        <w:t>5.3 Breast Milk</w:t>
      </w:r>
    </w:p>
    <w:p>
      <w:r>
        <w:t>Breast milk represents a critical matrix for assessing maternal PFAS exposure and subsequent infant uptake, as these compounds are readily transferred from maternal serum into milk, albeit at concentrations generally lower than those measured in blood (CS = 10). In highly exposed populations, for example, studies have shown that the most frequently quantified PFAS in breast milk are perfluorooctanesulfonic acid (PFOS) and perfluorooctanoic acid (PFOA), while others such as perfluorodecanoic acid (PFDA) are detected less consistently (CS = 9) []. The analytical methodologies employed typically involve sensitive liquid chromatography–tandem mass spectrometry (LC-MS/MS) techniques, yet challenges remain in obtaining robust quantification because of issues including low limits of detection, matrix interferences, and the dynamic nature of milk composition throughout lactation (CS = 9) [14].</w:t>
        <w:br/>
        <w:br/>
        <w:t>Moreover, the transfer efficiency from maternal serum to breast milk—quantified as the fraction of PFAS that passes into milk—appears to depend on both the physicochemical properties of individual PFAS and maternal factors such as age, body mass index, and parity (CS = 9). Empirical evidence indicates that the duration of exclusive breastfeeding is positively correlated with increases in infant serum PFAS concentrations, with some studies estimating up to a 30% per month increase at low exposure levels (CS = 8) []. Such findings underscore the dual role of breast milk as a vital nutrient source and as a potential pathway for PFAS exposure during sensitive periods of development, which may have implications for infant growth, immune function, and long-term metabolic health (CS = 8).</w:t>
        <w:br/>
        <w:br/>
        <w:t>Recent investigations in both European and Asian cohorts have highlighted regional differences in PFAS profiles found in human milk. For instance, research conducted in Scandinavia and China reports median concentrations of PFAS that vary with regional exposure, lifestyle, and industrial activity; yet, a consistent observation is that legacy compounds like PFOS and PFOA continue to predominate in milk samples even as emerging PFAS begin to appear (CS = 8). Collectively, these studies emphasize that ongoing biomonitoring of breast milk is essential for understanding infant exposures and for informing public health policies aimed at mitigating the risks posed by these persistent chemicals (CS = 9) [14].</w:t>
      </w:r>
    </w:p>
    <w:p>
      <w:pPr>
        <w:pStyle w:val="Heading2"/>
      </w:pPr>
      <w:r>
        <w:t>6. Health Effects</w:t>
      </w:r>
    </w:p>
    <w:p>
      <w:r>
        <w:t>Per‑ and polyfluoroalkyl substances (PFAS) are a broad class of synthetic chemicals whose unique physicochemical properties—primarily conferred by their fully fluorinated carbon chains and exceptionally strong carbon–fluorine bonds (CS = 10)—render them resistant to thermal degradation and metabolic breakdown. As a consequence, these chemicals have become ubiquitous in the environment and persist in human biomatrices such as serum, breast milk, placenta, and hair (CS = 10) [9]. Epidemiological investigations consistently indicate that PFAS exposure is associated with a range of adverse health outcomes including dyslipidemia, thyroid dysfunction, impaired immune response, and alterations to liver function; laboratory animal studies further corroborate these findings by demonstrating effects on developmental and reproductive systems (CS = 9) [9, 10].</w:t>
        <w:br/>
        <w:br/>
        <w:t>The pathways of human exposure are multifaceted; not only are individuals (especially those residing near contaminated industrial sites or using PFAS-containing consumer products) exposed to these chemicals through contaminated water and soil, but studies have also shown that maternal exposure may lead to substantial PFAS body burdens in infants. In particular, the transfer of PFAS via placental exchange and breastfeeding is of paramount concern because early-life exposures during critical developmental windows have been linked to premature birth, low birth weight, and subsequent developmental impairments (CS = 8) [9, 13].</w:t>
        <w:br/>
        <w:br/>
        <w:t>At the cellular level, PFAS can disrupt endocrine functions by mimicking or antagonizing endogenous hormones, thereby perturbing hormone receptor signaling and downstream gene expression. Mechanistic studies have implicated both direct receptor-mediated pathways and epigenetic modifications—such as changes in DNA methylation patterns at key imprinted loci—as potential mediators of PFAS toxicity (CS = 9) [15, 16]. Evidence from placental biomonitoring further suggests that PFAS accumulation in this critical organ may impair its barrier function and alter trophoblast differentiation, which are essential for nutrient transfer and fetal growth (CS = 8) [13, 17].</w:t>
        <w:br/>
        <w:br/>
        <w:t>Furthermore, dose–response assessments in both toxicological and epidemiological studies, while inherently challenged by variability in PFAS chemical structures and exposure scenarios, generally demonstrate a positive correlation between maternal serum PFAS concentrations and their levels in breast milk. This relationship underscores the significant contribution of lactational transfer to infant exposure, with some studies reporting that the duration of exclusive breastfeeding can amplify infant serum PFAS concentrations by up to 30% per month (CS = 8) [9, 10].</w:t>
        <w:br/>
        <w:br/>
        <w:t>Collectively, these findings highlight the substantial public health implications of PFAS exposure across the lifespan, particularly for vulnerable populations such as pregnant women and infants. The convergence of epidemiological, toxicological, and mechanistic evidence has catalyzed a pressing need for further biomonitoring, standardized analytical methodologies, and regulatory interventions aimed at mitigating PFAS exposure and its attendant health risks (CS = 9) [2, 16].</w:t>
      </w:r>
    </w:p>
    <w:p>
      <w:pPr>
        <w:pStyle w:val="Heading3"/>
      </w:pPr>
      <w:r>
        <w:t>6.1. Lipid Metabolism</w:t>
      </w:r>
    </w:p>
    <w:p>
      <w:r>
        <w:t>Per‐ and polyfluoroalkyl substances (PFAS) are a diverse group of persistent organic pollutants recognized for their chemical stability and ability to bioaccumulate, and recent studies have increasingly implicated them in the disruption of lipid metabolism. Their unique fluorinated carbon chains confer resistance to degradation, enabling PFAS to remain in the human body for prolonged periods where they can interfere with normal lipid homeostasis (CS = 10). Extensive epidemiological research, including comprehensive meta‐analyses, has documented positive associations between PFAS exposure and alterations in lipid profiles—most notably, increased total cholesterol (TC), elevated levels of low‐density lipoprotein cholesterol (LDL‐C), and higher triglyceride (TG) concentrations in adults (CS = 9). In adolescent populations, longitudinal data have also suggested that sustained exposure to PFAS mixtures correlates with modest but statistically significant elevations in these lipid parameters (CS = 8). Furthermore, several studies indicate that sex may modulate these associations, with hormonal variations potentially rendering females more susceptible to PFAS‐induced dysregulation of lipid metabolism (CS = 8).</w:t>
        <w:br/>
        <w:br/>
        <w:t>At the mechanistic level, PFAS are thought to affect lipid metabolism by activating peroxisome proliferator‐activated receptors (PPARs) and by inducing epigenetic modifications that result in altered expression of key genes involved in fatty acid synthesis and cholesterol biosynthesis (CS = 9). In addition, PFAS may indirectly disrupt lipid homeostasis through interference with thyroid hormone function, given the critical role that thyroid hormones play in regulating both cholesterol synthesis and clearance (CS = 8). A meta‐analysis integrating 29 studies has confirmed that exposure to PFAS compounds—particularly PFOS and PFOA—is associated with increased TC, LDL‐C, and TG levels, though the effect sizes remain modest (CS = 10). These converging lines of evidence underscore the potential contribution of PFAS exposure to the pathogenesis of metabolic syndrome and related cardiovascular disorders (CS = 9).</w:t>
        <w:br/>
        <w:br/>
        <w:t>Collectively, the integration of epidemiological findings with mechanistic studies from animal models and cellular research highlights that the pervasive nature of PFAS, through exposure via contaminated water, food packaging, and various consumer products, may predispose human populations to adverse metabolic outcomes. The widespread distribution of these compounds and their ability to modulate lipid profiles warrant heightened biomonitoring efforts and more refined risk assessments to inform public health interventions. Continued research is needed to clarify the molecular pathways underpinning PFAS effects, to explore the role of genetic predisposition in mediating individual susceptibility, and to develop strategies aimed at mitigating their impact on lipid metabolism and overall cardiovascular health (CS = 9) [18].</w:t>
        <w:br/>
        <w:br/>
        <w:t>Furthermore, the interplay between environmental exposure and individual genetic and epigenetic variability suggests that risk may not be uniform across populations. Emerging studies indicate that in addition to direct biochemical disruptions, PFAS may set the stage for long‐term alterations through epigenetic reprogramming, thereby influencing lipid metabolism over the life course. Addressing these challenges in future research will be critical for developing targeted interventions and formulating regulatory policies that adequately protect public health from the deleterious effects of PFAS exposure [CITE(10.3390/ijerph22060917), CITE(10.1007/s00204-025-03980-x)].</w:t>
      </w:r>
    </w:p>
    <w:p>
      <w:pPr>
        <w:pStyle w:val="Heading3"/>
      </w:pPr>
      <w:r>
        <w:t>6.2. Diabetes Mellitus</w:t>
      </w:r>
    </w:p>
    <w:p>
      <w:r>
        <w:t>Per‐ and polyfluoroalkyl substances (PFAS) are a diverse group of synthetic chemicals that, due to their high chemical stability and persistence, have become ubiquitous in the environment and human tissues (CS=10). A growing body of epidemiological evidence indicates that chronic PFAS exposure is associated with disturbances in glucose regulation, insulin resistance and ultimately an increased risk for diabetes mellitus. Notably, several studies have reported correlations between elevated serum PFAS levels and dyslipidemia, a condition that is often an antecedent to metabolic syndrome and type 2 diabetes (CS=9) [18].</w:t>
        <w:br/>
        <w:br/>
        <w:t>Mechanistic investigations support these epidemiological findings. PFAS function as endocrine disruptors and interfere with the normal signaling of hormones involved in glucose and lipid metabolism. For instance, PFAS may impair insulin receptor function and promote inflammatory pathways, including the upregulation of pro-inflammatory cytokines such as TNF-α and IL-1β, which contribute to insulin resistance (CS=9). Moreover, PFAS-induced oxidative stress—characterized by an imbalance between reactive oxygen species production and antioxidant defense—further compromises pancreatic β-cell function and disrupts normal insulin secretion (CS=8) [19].</w:t>
        <w:br/>
        <w:br/>
        <w:t>Animal studies and human biomonitoring data further corroborate these mechanistic insights. Rodent models exposed to PFAS have shown altered expression of genes regulating lipid and glucose homeostasis, with observed increases in fasting blood glucose and impaired insulin sensitivity. Epidemiological surveys among adolescents and adults have revealed that higher serum concentrations of legacy PFAS such as perfluorooctane sulfonate (PFOS) and perfluorooctanoic acid (PFOA) are significantly associated with increased total cholesterol and low-density lipoprotein levels, factors that have well-established links to metabolic dysfunction and diabetes (CS=8) [14, 17].</w:t>
        <w:br/>
        <w:br/>
        <w:t>Despite these well-documented associations, the quantitative relationships and dose-response curves linking PFAS exposure to the incidence of diabetes remain to be fully elucidated. In light of the substantial public health implications, ongoing research is focusing on refining exposure assessments and exploring potential genetic susceptibilities that may modify individual risk. The integration of advanced biomonitoring techniques with mechanistic studies promises to enhance our understanding of how PFAS contribute to metabolic dysregulation, thereby informing effective regulatory interventions and therapeutic strategies (CS=8) [20].</w:t>
      </w:r>
    </w:p>
    <w:p>
      <w:pPr>
        <w:pStyle w:val="Heading3"/>
      </w:pPr>
      <w:r>
        <w:t>6.3. Disorders in Women</w:t>
      </w:r>
    </w:p>
    <w:p>
      <w:r>
        <w:t>Per‐ and polyfluoroalkyl substances (PFAS) represent a diverse group of synthetic fluorinated chemicals that are characterized by their exceptional stability, persistence in the environment, and propensity to bioaccumulate in human tissues (CS=10) [15, 16]. In women, exposure to these “forever chemicals” has been consistently associated with a range of endocrine and reproductive disorders. Epidemiological investigations have reported that PFAS exposure is linked with disruptions in normal hormonal regulation and adverse reproductive outcomes, including menstrual irregularities, polycystic ovary syndrome (PCOS), and endometriosis (CS=9) [20]. Such associations are underpinned by well‐documented mechanistic evidence that these compounds function as endocrine disruptors by binding to hormone receptors and altering downstream gene expression (CS=10) [15].</w:t>
        <w:br/>
        <w:br/>
        <w:t>Mechanistically, PFAS have been shown to mimic or antagonize the actions of endogenous estrogens by interfering with estrogen receptors and perturbing steroidogenic pathways. For instance, in vitro studies indicate that exposure to PFAS such as perfluorooctane sulfonate (PFOS) and perfluorooctanoic acid (PFOA) can reduce the secretion of key ovarian hormones including progesterone and estradiol by disrupting enzymes like aromatase that are fundamental for the conversion of androgens to estrogens (CS=9) [20]. Furthermore, these chemicals may contribute to menstrual irregularity by altering the balance between PFAS elimination routes in women, a process partially mediated by the loss of blood during menstruation, thus influencing overall body burden (CS=8) [20].</w:t>
        <w:br/>
        <w:br/>
        <w:t>In addition to their direct effects on reproductive hormone signaling, PFAS exposure in women has been implicated in metabolic dysregulation. Evidence from both animal models and human studies suggests that exposure to PFAS may be linked to dyslipidemia, insulin resistance, and ultimately an increased risk of developing metabolic syndrome, particularly in women with conditions such as PCOS (CS=8) [17, 19]. Epigenetic studies, including those examining placental tissue, have revealed that PFAS can lead to DNA methylation changes at loci involved in energy homeostasis and lipid metabolism, thereby potentially programming offspring for future cardiometabolic disorders (CS=9) [17, 19].</w:t>
        <w:br/>
        <w:br/>
        <w:t>Finally, recent studies in highly exposed populations have begun to quantify the transfer of PFAS from maternal circulation to reproductive matrices such as colostrum and breast milk. These investigations have highlighted that even relatively low-level chronic exposures may be associated with clinically significant alterations in hormone levels and reproductive function (CS=8). However, existing research also underscores the need for further well-designed longitudinal studies to fully elucidate the dose-response relationships and potential generational impacts associated with PFAS exposure in women (CS=9) [9, 10].</w:t>
      </w:r>
    </w:p>
    <w:p>
      <w:pPr>
        <w:pStyle w:val="Heading3"/>
      </w:pPr>
      <w:r>
        <w:t>6.4. Thyroid Hormones</w:t>
      </w:r>
    </w:p>
    <w:p>
      <w:r>
        <w:t>Per- and polyfluoroalkyl substances (PFAS) are well recognized for their endocrine‐disrupting properties, particularly in the context of thyroid hormone homeostasis (CS=10). PFAS are known to interfere with key steps of thyroid hormone synthesis and metabolism through a variety of mechanisms. For example, several studies indicate that PFAS such as perfluorooctanoic acid (PFOA) and perfluorooctane sulfonic acid (PFOS) can compete with thyroid hormone binding to serum transport proteins, thereby reducing the bioavailability of free thyroid hormones. This competitive inhibition may lead to perturbed feedback regulation of the hypothalamic–pituitary–thyroid axis (CS=9) [14].</w:t>
        <w:br/>
        <w:br/>
        <w:t>At the cellular level, PFAS appear to disrupt the synthesis and activation of thyroid hormones by interfering with deiodinase enzymes, which are responsible for the conversion of thyroxine (T4) to the active triiodothyronine (T3). These compounds may also alter the expression of genes involved in thyroid hormone biosynthesis, as demonstrated in in vitro studies using thyroid follicular cells. In addition, the direct interaction of PFAS with thyroid hormone receptors has been documented: structural analyses and computational models suggest that PFAS binding induces conformational changes in the receptor, thereby modulating coactivator recruitment and downstream gene transcription (CS=8) [19].</w:t>
        <w:br/>
        <w:br/>
        <w:t>Moreover, PFAS exposure has been associated with epigenetic modifications in thyroid‐regulatory genes. Prenatal exposure, in particular, can disrupt DNA methylation patterns or alter histone modifications at loci that govern thyroid hormone synthesis and action. Such epigenetic perturbations may provide one mechanistic explanation for the enduring impacts of PFAS on thyroid function and potentially contribute to aberrant developmental trajectories (CS=8) [17].</w:t>
        <w:br/>
        <w:br/>
        <w:t>Epidemiological investigations further support the clinical relevance of these mechanistic insights. Several biomonitoring studies have reported correlations between elevated PFAS serum concentrations and altered levels of thyroid hormones, such as reduced free T3 and elevated thyroid-stimulating hormone (TSH) levels. These hormonal imbalances can have downstream adverse effects on neurodevelopment, metabolism, and growth, particularly when exposure occurs during critical developmental windows. Such consistent associations underscore the potential role of PFAS-induced thyroid disruption in contributing to long-term health risks, including metabolic and neurodevelopmental disorders (CS=9) [14, 21].</w:t>
      </w:r>
    </w:p>
    <w:p>
      <w:pPr>
        <w:pStyle w:val="Heading3"/>
      </w:pPr>
      <w:r>
        <w:t>6.5. Liver Disorders</w:t>
      </w:r>
    </w:p>
    <w:p>
      <w:pPr>
        <w:pStyle w:val="Heading4"/>
      </w:pPr>
      <w:r>
        <w:t>6.5.1. General Liver Toxicity</w:t>
      </w:r>
    </w:p>
    <w:p>
      <w:r>
        <w:t>General liver toxicity induced by PFAS represents a significant health concern, as these persistent chemicals interfere with hepatic metabolic processes through a variety of interrelated mechanisms. Experimental data from in vivo and in vitro studies (CS=9) indicate that PFAS – notably PFOS and PFOA – disrupt lipid metabolism by altering the activity of nuclear receptors such as PPARα and PPARγ, leading to increased synthesis and accumulation of cholesterol and triglycerides. This dysregulation is accompanied by increased production of reactive oxygen species (ROS) and oxidative stress, which in turn precipitate inflammatory responses and cellular injury in hepatic tissue (CS=9) [1].</w:t>
        <w:br/>
        <w:br/>
        <w:t>Furthermore, PFAS exposure has been linked to alterations in hepatic enzyme function, including perturbations in cytochrome P450 activity and impairment of the glutathione-dependent antioxidant defense system, signifying a general disruption of liver physiology. These molecular disruptions contribute to the development of steatosis, hepatocellular hypertrophy, and in some cases, progression toward fibrosis or even hepatocellular carcinoma. Such findings have been reported in both controlled animal experiments and human epidemiological studies, underscoring the multi-faceted nature of PFAS-induced liver toxicity (CS=8) [2]. In addition, evidence from biomonitoring studies in wildlife reveals that PFAS preferentially accumulate in protein‑rich tissues such as the liver, further corroborating the notion that these chemicals pose an elevated risk for hepatic injury and metabolic dysfunction (CS=8) [11].</w:t>
        <w:br/>
        <w:br/>
        <w:t>Collectively, the data suggest that PFAS impair hepatic function by inducing oxidative stress, disrupting nuclear receptor pathways, and perturbing enzyme activity, which may ultimately contribute to chronic liver diseases and an elevated cardiovascular risk profile. Continued research to further delineate these molecular mechanisms is imperative, particularly given the ongoing detection of both legacy and emerging PFAS compounds in environmental and human matrices (CS=9) [19].</w:t>
      </w:r>
    </w:p>
    <w:p>
      <w:pPr>
        <w:pStyle w:val="Heading4"/>
      </w:pPr>
      <w:r>
        <w:t>6.5.2. Dyslipidemia, Steatosis, and Steatohepatitis</w:t>
      </w:r>
    </w:p>
    <w:p>
      <w:r>
        <w:t>Per‐ and polyfluoroalkyl substances (PFAS) are persistent emerging contaminants that, due to their exceptional chemical stability and bioaccumulative properties, have been increasingly implicated in metabolic disturbances including dyslipidemia, steatosis, and steatohepatitis (CS=10) [18]. Dyslipidemia is characterized by abnormal serum lipid levels, while steatosis refers to fat accumulation within hepatocytes, and steatohepatitis describes this fatty infiltration concomitant with an inflammatory response. Together, these conditions contribute to the development of non‐alcoholic fatty liver disease (NAFLD), which may progress to more severe liver injury (CS=10) [11].</w:t>
        <w:br/>
        <w:br/>
        <w:t>A key mechanism by which PFAS disrupt lipid homeostasis appears to be through nuclear receptor interference, particularly via the peroxisome proliferator‐activated receptors (PPARs). PFAS such as perfluorooctane sulfonate (PFOS) and perfluorooctanoic acid (PFOA) have been shown in multiple studies to activate or modulate PPARα and PPARγ activities, leading to altered gene expression patterns that regulate lipid metabolism (CS=10) [21]. This receptor‐mediated mechanism may partly account for the modest yet statistically significant increases in total cholesterol (TC), low‐density lipoprotein cholesterol (LDL‐C), and triglyceride (TG) levels observed in exposed populations (CS=9) [18].</w:t>
        <w:br/>
        <w:br/>
        <w:t>In addition to receptor‐mediated transcriptional changes, PFAS exposure has been linked to increased oxidative stress in hepatic cells. Elevated reactive oxygen species (ROS) production disrupts mitochondrial function and impairs the capacity for fatty acid oxidation, thereby promoting lipid accumulation and triggering hepatocellular inflammation – processes that are central to the progression from simple steatosis to steatohepatitis (CS=9) [19]. Experimental evidence from in vitro and animal studies supports the concept that PFAS‐induced ROS generation leads to lipid peroxidation and subsequent activation of pro‐inflammatory pathways, further exacerbating liver injury (CS=9) [19].</w:t>
        <w:br/>
        <w:br/>
        <w:t>Humanized mouse models and wildlife biomonitoring studies further corroborate the hepatotoxic potential of PFAS. For instance, studies in liver‐chimeric humanized mice demonstrate that PFOS accumulates in hepatic tissue at concentrations that provoke alterations in lipid deposition and metabolic enzyme activity, with PFOS‐treated animals displaying significant hepatic fat accumulation despite modest systemic lipid changes (CS=8) [22]. Similarly, bioaccumulation models based on wild roe deer have revealed that PFAS preferentially distribute into protein‐rich tissues such as the liver, underscoring the importance of protein–water partition coefficients in understanding their toxicokinetics (CS=8) [CITE(10.1021/acs.est.4c02134), CITE(10.3389/fvets.2024.1500651)].</w:t>
        <w:br/>
        <w:br/>
        <w:t>Taken together, the evidence indicates that PFAS exposure may contribute to dysregulation of lipid metabolism and promote the development of NAFLD through a multifaceted interplay of nuclear receptor activation, oxidative stress, and direct hepatic bioaccumulation. Despite these well‐documented mechanisms, inconsistencies in epidemiological findings—particularly among pediatric populations—highlight the need for further longitudinal studies to clarify dose–response relationships and to elucidate potential susceptibility factors such as sex and nutritional status (CS=9) [CITE(10.3390/toxics13020091), CITE(10.3390/toxics13080629)].</w:t>
      </w:r>
    </w:p>
    <w:p>
      <w:pPr>
        <w:pStyle w:val="Heading4"/>
      </w:pPr>
      <w:r>
        <w:t>6.5.3. Hepatocarcinogenesis</w:t>
      </w:r>
    </w:p>
    <w:p>
      <w:r>
        <w:t>Per‐ and polyfluoroalkyl substances (PFAS) are a diverse group of synthetic chemicals noted for their exceptional chemical stability, persistence and potential to bioaccumulate. Increasing evidence indicates that PFAS contribute to a wide range of adverse biological effects via multiple mechanisms including endocrine disruption, interference with nuclear receptor signaling, oxidative stress induction, and epigenetic dysregulation (CS=10) [9, 17]. These compounds, found ubiquitously in consumer products and industrial applications, mimic or interfere with endogenous hormones and alter cell signaling, thereby impacting tissues as disparate as the liver, thyroid, and reproductive organs (CS=10) [20, 24].</w:t>
        <w:br/>
        <w:br/>
        <w:t>Structural and computational studies have demonstrated that PFAS can bind to the ligand‐binding domains of several nuclear receptors, notably members of the peroxisome proliferator‐activated receptor (PPAR) family. Detailed analyses reveal that the binding affinity and partial agonist activity of compounds such as perfluorooctanoic acid (PFOA) and perfluorooctane sulfonic acid (PFOS) are strongly influenced by the length of the fluorocarbon chain and the chemical nature of the functional head group (CS=9) [19, 21]. These interactions are not only significant in modulating gene transcription but may also synergize with allosteric regulation of transcriptional cofactors, thereby altering chromatin structure and downstream gene expression with potential long‐term adverse outcomes (CS=9) [22].</w:t>
        <w:br/>
        <w:br/>
        <w:t>A further layer of complexity in PFAS toxicity is introduced through epigenetic modifications. Empirical studies have repeatedly demonstrated that PFAS exposure during critical developmental windows can induce aberrant DNA methylation patterns, particularly at imprinted loci such as IGF2 and MEST, which are linked to growth regulation and metabolic functions (CS=8). Concurrently, alterations in histone acetylation and methylation have been observed in PFAS‐exposed tissues, suggesting that these chemicals may compromise chromatin remodeling processes and the expression of regulatory genes (CS=8) [17]. Such epigenomic changes thereby offer a potential mechanistic explanation for the “fetal programming” effect and the increased risk of diseases later in life.</w:t>
        <w:br/>
        <w:br/>
        <w:t>PFAS are also potent inducers of oxidative stress through their ability to disrupt cellular redox balance. Exposure to PFAS has been shown in multiple cellular and animal models to elevate the production of reactive oxygen species (ROS) and to impair antioxidant enzyme activities, such as those mediated by superoxide dismutase and catalase (CS=9). The resultant oxidative stress can damage cellular lipids, proteins and DNA, contributing to apoptosis and metabolic dysregulation, including disturbances in lipid metabolism that are linked to conditions such as hyperlipidemia and fatty liver disease (CS=9) [18, 19].</w:t>
        <w:br/>
        <w:br/>
        <w:t>Finally, the bioaccumulation of PFAS in hepatic tissue is a critical concern. Unlike many hydrophobic contaminants, PFAS preferentially bind to proteins and phospholipids, resulting in their accumulation in the liver rather than in lipid-rich compartments. This unique partitioning behavior is strongly influenced by protein–water and membrane–water distribution coefficients (CS=8). Animal and human studies have demonstrated that PFAS concentrations in liver tissues correlate with exposure levels and can be used as biomarkers for chronic exposure. However, significant differences between species in PFAS metabolism and tissue distribution underscore the need for human‐relevant models to accurately predict toxic outcomes (CS=8) [11, 23].</w:t>
      </w:r>
    </w:p>
    <w:p>
      <w:pPr>
        <w:pStyle w:val="Heading3"/>
      </w:pPr>
      <w:r>
        <w:t>6.6. Hypertension</w:t>
      </w:r>
    </w:p>
    <w:p>
      <w:r>
        <w:t>Epidemiological studies suggest that exposure to PFAS is associated with increased blood pressure and may contribute to the development of hypertension (CS=9). Several cross‐sectional investigations have observed that populations residing in areas with high PFAS contamination, including those exposed through drinking water and industrial emissions, exhibit higher prevalence of elevated systolic and diastolic blood pressure compared with less‐exposed groups (CS=8). Moreover, co‐exposures to PFAS are likely to alter circulating lipids, inflammatory mediators, and oxidative stress biomarkers; each of these factors, when perturbed, has been implicated in the pathogenesis of vascular dysfunction leading to hypertension (CS=9) [18].</w:t>
        <w:br/>
        <w:br/>
        <w:t>At a mechanistic level, PFAS exert their hypertensive effects via several pathways. For instance, PFAS have been shown in experimental models to induce reactive oxygen species (ROS) and oxidative stress, which can impair endothelial nitric oxide synthase (eNOS) activity and thereby diminish nitric oxide production, a critical vasodilator (CS=8). In addition, PFAS-mediated activation of nuclear receptors, notably PPARα and PPARγ, may disrupt normal vascular tone regulation by altering the expression of genes involved in inflammation and lipid metabolism (CS=8). Experimental evidence further indicates that these chemicals may interfere with central signaling pathways that govern vascular smooth muscle cell contraction, possibly leading to increased peripheral resistance and sustained blood pressure elevation (CS=7) [19].</w:t>
        <w:br/>
        <w:br/>
        <w:t>Furthermore, PFAS exposure may interact with traditional risk factors for hypertension, such as dyslipidemia and obesity, thereby acting synergistically to increase cardiovascular risk. Some studies have suggested that PFAS-related dyslipidemia contributes indirectly to vascular dysfunction through proinflammatory pathways, leading to an enhanced risk of hypertension in susceptible subpopulations (CS=8). However, while the collective evidence from both human biomonitoring and toxicological studies supports a role for PFAS in perturbing cardiovascular homeostasis, discrepancies persist due to differences in exposure scenarios, co-exposures, and lifestyle factors (CS=7) [CITE(10.1186/s12940-024-01074-2), CITE(10.1289/EHP14339)].</w:t>
      </w:r>
    </w:p>
    <w:p>
      <w:pPr>
        <w:pStyle w:val="Heading3"/>
      </w:pPr>
      <w:r>
        <w:t>6.7. Cancer</w:t>
      </w:r>
    </w:p>
    <w:p>
      <w:r>
        <w:t>The pervasive presence of per‐ and polyfluoroalkyl substances (PFAS) in the environment has led to significant challenges in both ecological and human health risk assessment. These compounds are recognized as persistent organic pollutants (CS=10) because their remarkable chemical stability results from strong carbon–fluorine bonds, which confer resistance to degradation and promote bioaccumulation in proteinhigh tissues rather than in lipids (CS=9) [14, 27]. Consequently, regulatory frameworks, such as the European Union’s Drinking Water Directive and the recent amendments under the Stockholm Convention, now strictly limit PFAS levels in environmental matrices and human biological fluids. Moreover, risk assessments underscore the need for advanced biomonitoring methods that account for the diverse physicochemical and toxicological profiles of over a thousand PFAS (CS=8) [27].</w:t>
        <w:br/>
        <w:br/>
        <w:t>A growing body of mechanistic studies indicates that PFAS elicit toxicity via multiple molecular pathways. Computational simulations and high-throughput screenings have demonstrated that the chemical structure—including the fluorocarbon chain length and head‐group functionality—critically determines receptor binding affinity and potency (CS=9). For example, PFAS can bind to nuclear receptors such as PPARα and PPARγ, thereby altering chromatin regulation and downstream gene transcription (CS=10) [19, 24]. In addition, PFAS‐induced epigenetic alterations have been documented in placental tissues, where differential DNA methylation at key loci associated with growth and cardiometabolic health suggests a mechanism for the “fetal programming” of later-life disease risk (CS=9) [17, 28].</w:t>
        <w:br/>
        <w:br/>
        <w:t>Oxidative stress is recognized as an early and pivotal molecular event in the cascade of PFAS toxicity. Experimental evidence shows that exposure to common PFAS such as PFOS, PFOA, and PFHxS results in an overproduction of reactive oxygen species (ROS), which in turn induces lipid peroxidation, protein damage, and DNA strand breaks (CS=9). For instance, studies in neuronal and hepatic cells have reported increased levels of oxidative stress biomarkers such as malondialdehyde and 8‐hydroxy‐2′‐deoxyguanosine (CS=8) [19]. These events may contribute indirectly to neurotoxicity and hepatotoxicity, thereby linking PFAS exposure to broader systemic diseases such as metabolic syndrome and cancer.</w:t>
        <w:br/>
        <w:br/>
        <w:t>At the regulatory and translational level, the integration of these mechanistic findings into adverse outcome pathways (AOPs) is essential for developing more predictive models of PFAS‐induced toxicity. Emerging evidence also highlights that PFAS mixtures, rather than individual compounds, exhibit cumulative and sometimes synergistic effects on key cellular processes, including endocrine disruption, oxidative stress, and altered nuclear receptor signaling (CS=8). Such insights inform the refinement of current biomonitoring strategies and risk assessment protocols, with the ultimate aim of prioritizing interventions and reducing human exposure to these “forever chemicals” (CS=9) [6, 23].</w:t>
      </w:r>
    </w:p>
    <w:p>
      <w:pPr>
        <w:pStyle w:val="Heading3"/>
      </w:pPr>
      <w:r>
        <w:t>6.8. Obesity</w:t>
      </w:r>
    </w:p>
    <w:p>
      <w:r>
        <w:t>Recent research has increasingly highlighted that exposure to per‐ and polyfluoroalkyl substances (PFAS) is linked to the development of obesity through multiple, interrelated biological mechanisms (CS = 9). PFAS are persistent organic pollutants which, due to their unique physicochemical properties and pronounced endocrine-disrupting activity, have been implicated in perturbing lipid metabolism and adipogenesis. For example, PFAS have been shown to bind to nuclear receptors such as peroxisome proliferator-activated receptor gamma (PPARγ) – a key regulator of fat cell differentiation and lipid storage – thereby driving adipocyte differentiation and altering energy homeostasis (CS = 10) [18]. Additionally, emerging experimental evidence indicates that PFAS exposure may modify the epigenetic regulation of genes involved in lipid metabolism. Disruptions in DNA methylation patterns at loci that govern adipogenic signaling have been observed following PFAS exposure, potentially “programming” cellular metabolism towards an obesogenic phenotype later in life (CS = 10) [17].</w:t>
        <w:br/>
        <w:br/>
        <w:t>Concomitantly, both animal models and population-based epidemiological studies have demonstrated associations between PFAS exposure and dyslipidemia, insulin resistance, and low-grade systemic inflammation – conditions that often co-occur with obesity (CS = 8). In studies where serum concentrations of PFAS were measured, higher exposure levels were correlated with increased total cholesterol and low-density lipoprotein (LDL) levels, and these biochemical disturbances are thought to contribute to adiposity and metabolic syndrome. Furthermore, differential exposure assessments in maternal and infant populations have shown that high levels of PFAS in maternal serum and their subsequent transfer into breast milk may predispose infants to altered metabolic programming, thereby increasing their risk for developing obesity during early childhood (CS = 8) [9].</w:t>
        <w:br/>
        <w:br/>
        <w:t>Although the current body of evidence supports a role for PFAS in promoting obesogenic effects through receptor-mediated, epigenetic, and inflammatory pathways, inconsistencies in study findings persist due to variations in exposure levels, study design, and potential effect modifiers such as sex and age (CS = 7). These uncertainties underscore the pressing need for longitudinal, mechanistically oriented studies that can clarify the dose-response relationships and confirm causality in the link between PFAS exposure and obesity. Future research integrating sensitive biomonitoring with molecular epidemiology and advanced high-throughput omics approaches will be critical for refining our understanding of PFAS-induced metabolic dysregulation (CS = 9) [9, 17, 18].</w:t>
      </w:r>
    </w:p>
    <w:p>
      <w:pPr>
        <w:pStyle w:val="Heading3"/>
      </w:pPr>
      <w:r>
        <w:t>6.9. Autism</w:t>
      </w:r>
    </w:p>
    <w:p>
      <w:r>
        <w:t>Autism spectrum disorder (ASD) is a multifactorial neurodevelopmental condition characterized by difficulties in social communication, restricted interests, and repetitive behaviors (CS=10). Emerging evidence suggests that exposure to per‐ and polyfluoroalkyl substances (PFAS) during early life may contribute to ASD development via several interconnected pathways. Epidemiological studies have yielded mixed results, with some reports linking elevated maternal PFAS concentrations—measured in serum and amniotic fluid—to subtle alterations in neurodevelopment and increased autistic traits in offspring (CS=8) [29]. In parallel, other studies that incorporate larger birth cohorts and non‐invasive biomonitoring methods such as analysis of breast milk have observed correlations between PFAS exposure and neurobehavioral deficits, although these associations have not been uniformly replicated (CS=7) [30].</w:t>
        <w:br/>
        <w:br/>
        <w:t>At the mechanistic level, PFAS are suspected to exert neurotoxic effects by disrupting endocrine function, altering critical epigenetic programming, and inducing oxidative stress in neural tissues. For example, PFAS can interfere with nuclear receptor signaling—such as binding to peroxisome proliferator‐activated receptors (PPARs)—which in turn may lead to changes in gene transcription crucial for brain development (CS=9) [19]. In addition, in vitro studies have revealed that exposure to mixtures of PFAS can elevate reactive oxygen species (ROS) and provoke mitochondrial dysfunction in neuronal cells, thereby potentially inducing subtle neuroinflammatory states that may predispose to ASD-like behavioral outcomes (CS=8). These observations, drawn from a combination of experimental and transcriptomic studies, provide a plausible biological underpinning for the epidemiological associations observed between early-life PFAS exposure and autism-related traits (CS=8) [29, 30].</w:t>
        <w:br/>
        <w:br/>
        <w:t>While differences in study design, exposure assessment, and outcome measurement complicate direct comparisons across studies, the convergence of evidence from animal models and human biomonitoring studies supports a role for PFAS as a potential environmental risk factor for ASD. In particular, interactions with other environmental chemicals—such as acetaminophen—have been shown to exacerbate PFAS-induced neurotoxicity in the context of the gut–liver–brain axis, adding yet another layer of complexity (CS=7). Although not all mechanistic details are fully understood, the available data highlight critical windows during early neurodevelopment when the fetal brain is particularly vulnerable to endocrine disruption and oxidative stress induced by PFAS exposure (CS=9). This insight emphasizes the need for further longitudinal studies that integrate molecular biomarkers, such as epigenetic modifications in placental and neural tissues, to more definitively elucidate the causal relationships and to inform risk management strategies (CS=8) [19, 29, 30].</w:t>
      </w:r>
    </w:p>
    <w:p>
      <w:pPr>
        <w:pStyle w:val="Heading3"/>
      </w:pPr>
      <w:r>
        <w:t>6.10. Respiratory Diseases</w:t>
      </w:r>
    </w:p>
    <w:p>
      <w:r>
        <w:t>Per‐ and polyfluoroalkyl substances (PFAS) are a diverse class of persistent synthetic chemicals that have been widely detected in air, water, and dust, making inhalation and ingestion key routes of human exposure, particularly among children whose behaviors—such as crawling and frequent hand‐to‐mouth activity—further increase their risk (CS = 10) [31]. In the respiratory system, PFAS are known to bind with phospholipids and proteins in lung tissues and airway epithelial cells, possibly leading to disturbances in inflammatory responses and impaired cellular function (CS = 9) [32].</w:t>
        <w:br/>
        <w:br/>
        <w:t>Experimental studies have demonstrated that PFAS exposure can elicit the production of reactive oxygen species (ROS), thereby overwhelming the intracellular antioxidant defense systems and instigating oxidative stress within pulmonary cells (CS = 8). This early molecular event has been linked in various cellular models to downstream key events such as lipid peroxidation and DNA damage that may contribute to chronic respiratory conditions, although most evidence so far derives from non-respiratory tissues (CS = 8) [19].</w:t>
        <w:br/>
        <w:br/>
        <w:t>Epidemiological investigations into PFAS exposure and respiratory health outcomes—such as asthma, reduced lung function, or chronic obstructive pulmonary disease (COPD)—have yielded mixed results. Some studies report that higher serum levels of PFAS including PFOS, PFOA, PFHxS and PFNA are associated with impaired lung function measurements (e.g., reduced forced expiratory volume and forced vital capacity) (CS = 7), while other studies, especially those involving adolescent populations, have not found clear associations (CS = 7) [31, 32].</w:t>
        <w:br/>
        <w:br/>
        <w:t>Moreover, emerging research suggests that early-life exposure to PFAS might modulate immune responses within the respiratory tract. Such immunomodulatory effects, potentially manifested as altered cytokine profiles or increased oxidative biomarkers, may predispose exposed children to respiratory infections and allergic disorders (CS = 8). While the precise molecular pathways remain to be fully elucidated, current data implicate oxidative stress and nuclear receptor interference as part of a multifaceted mechanism underlying PFAS-induced respiratory toxicity (CS = 8) [19].</w:t>
        <w:br/>
        <w:br/>
        <w:t>Taken together, the current body of evidence indicates that PFAS exposure—via inhalation and other routes—contributes to respiratory system perturbations through mechanisms of oxidative stress, inflammation, and interference with nuclear receptor signaling. However, inconsistencies across epidemiological studies underscore the need for standardized exposure assessment protocols and further mechanistic research to improve risk characterization and inform public health policy (CS = 8) [19, 31, 32].</w:t>
      </w:r>
    </w:p>
    <w:p>
      <w:pPr>
        <w:pStyle w:val="Heading3"/>
      </w:pPr>
      <w:r>
        <w:t>6.11. Kidney Diseases</w:t>
      </w:r>
    </w:p>
    <w:p>
      <w:r>
        <w:t>PFAS exposure has emerged as a significant contributor to renal dysfunction, with a growing body of evidence indicating that these persistent chemicals accumulate in the kidney as a consequence of their strong binding to plasma proteins and subsequent renal transporter‐mediated reabsorption. Both passive mechanisms, such as glomerular filtration, and active processes involving proximal tubular transporters govern PFAS elimination from the bloodstream. An inverted U‐shaped relationship between serum PFAS concentrations and estimated glomerular filtration rates has been observed, suggesting that early subclinical renal injury may be marked by hyperfiltration as an adaptive response that precedes overt dysfunction (CS=10) [33].</w:t>
        <w:br/>
        <w:br/>
        <w:t>At the molecular level, PFAS‐induced nephrotoxicity appears to be multifaceted. These compounds may trigger oxidative stress by promoting the generation of reactive oxygen species and disrupting intracellular redox balance, which in turn activates inflammatory pathways and contributes to tubulointerstitial injury and subsequent fibrosis (CS=9) [24]. Furthermore, perturbations in hormonal regulation and apoptosis pathways have been implicated in exacerbating renal damage, with evidence demonstrating that compromised activity of renal transporters in diseased states may lead to impaired PFAS clearance and enhanced toxic effects at higher exposure levels (CS=9) [34].</w:t>
        <w:br/>
        <w:br/>
        <w:t>Epidemiological studies further support these mechanistic insights by reporting associations between elevated serum PFAS levels and an increased risk of chronic kidney disease. Such studies suggest that the dose–response relationship may be modulated by the stage of kidney impairment, where early adaptive responses enable PFAS accumulation, while later stages of renal decline promote enhanced excretion as transporter function deteriorates (CS=8) [31, 33]. In this context, several biomarkers, including altered transporter expression and inflammatory mediators, have been proposed as early indicators of PFAS‐related renal injury, offering promise for improved risk assessment and early intervention strategies (CS=8) [33].</w:t>
        <w:br/>
        <w:br/>
        <w:t>Histopathological examinations of renal tissues from both exposed human populations and animal models reveal structural alterations such as tubular degeneration, interstitial fibrosis, and glomerular abnormalities, thereby corroborating the toxicokinetic and molecular findings. These observations reinforce the need for rigorous biomonitoring and targeted interventions to mitigate the impact of PFAS on kidney function. Concurrently, regulatory measures aimed at reducing environmental PFAS exposure have intensified, with emerging removal technologies and revised exposure limits providing a critical avenue for reducing the public health burden associated with PFAS‐induced renal diseases (CS=10) [6].</w:t>
      </w:r>
    </w:p>
    <w:p>
      <w:pPr>
        <w:pStyle w:val="Heading3"/>
      </w:pPr>
      <w:r>
        <w:t>6.12. Cardiovascular Diseases</w:t>
      </w:r>
    </w:p>
    <w:p>
      <w:r>
        <w:t>Emerging evidence from both epidemiological investigations and mechanistic studies consistently indicates that exposure to per‐ and polyfluoroalkyl substances (PFAS) is associated with adverse cardiovascular outcomes, particularly through the perturbation of lipid metabolism. Several studies have reported that key PFAS compounds, notably perfluorooctanesulfonic acid (PFOS) and perfluorooctanoic acid (PFOA), are linked to increases in total cholesterol and low‐density lipoprotein (LDL) levels, concurrently with reductions or alterations in high‐density lipoprotein (HDL) profiles (CS = 10). These observations are underpinned by evidence suggesting that PFAS interfere with hepatic lipid processing and bile acid homeostasis, thereby promoting a pro‐atherogenic lipid milieu (CS = 9) [18, 26].</w:t>
        <w:br/>
        <w:br/>
        <w:t>In addition to lipid alterations, experimental studies have delineated a role for PFAS in engendering oxidative stress and endothelial dysfunction—key precursors to atherosclerotic plaque formation. In vitro assays and animal models demonstrate that PFAS exposure elevates reactive oxygen species and inflammatory mediators, ultimately impairing vascular integrity (CS = 9). These molecular perturbations facilitate a cascade of events that increase susceptibility to ischemic events such as myocardial infarction and stroke, even in populations with ostensibly moderate exposure levels (CS = 8) [22, 31].</w:t>
        <w:br/>
        <w:br/>
        <w:t>Furthermore, data from clinical and experimental studies imply that the cardiotoxic effects of PFAS are multifactorial. Notably, even at background exposure levels, PFAS may contribute an incremental cardiovascular risk above and beyond established risk factors like hypertension and classic dyslipidemia (CS = 8). By simultaneously affecting lipid profiles, inciting inflammation, and inducing endothelial dysfunction, PFAS appear to act through convergent pathways that collectively exacerbate the pathogenesis of cardiovascular disease—underscoring the persistent nature of their threat to public health (CS = 9) [18, 26].</w:t>
      </w:r>
    </w:p>
    <w:p>
      <w:pPr>
        <w:pStyle w:val="Heading3"/>
      </w:pPr>
      <w:r>
        <w:t>6.13. Bone Metabolism</w:t>
      </w:r>
    </w:p>
    <w:p>
      <w:r>
        <w:t>Emerging evidence demonstrates that exposure to per‐ and polyfluoroalkyl substances (PFAS) adversely influences bone metabolism by perturbing the tightly regulated balance between bone formation and resorption (CS=9). In particular, PFAS exposure has been associated with impaired osteoblast differentiation and function, which compromises the synthesis of extracellular matrix proteins—such as collagen and osteocalcin—and thereby disrupts proper matrix mineralization and skeletal integrity (CS=9). Disruption of key osteogenic signaling pathways, including the Wnt/β‐catenin, transforming growth factor‐β (TGF‐β), and peroxisome proliferator‐activated receptor (PPAR) pathways, has been implicated in these processes, with resultant downregulation of transcription factors such as Runx2 and Osterix that are essential for osteoblast maturation (CS=9) [35].</w:t>
        <w:br/>
        <w:br/>
        <w:t>PFAS also exert endocrine‐disrupting effects that alter the hormonal milieu critical for bone remodeling. For example, interference with estrogen receptor signaling—a pathway pivotal for modulating both osteoblast and osteoclast activity—has been observed, leading to an imbalance in bone turnover (CS=10). Moreover, alterations in calcium homeostasis and mineral metabolism following PFAS exposure contribute to reduced bone mineral density and predispose to osteoporotic changes (CS=8). Recent studies further suggest that epigenetic modifications, including disrupted DNA methylation and histone post‐translational modifications, may sustain aberrant gene regulatory networks that govern bone metabolism over the long term (CS=7) [14, 16, 21].</w:t>
      </w:r>
    </w:p>
    <w:p>
      <w:pPr>
        <w:pStyle w:val="Heading3"/>
      </w:pPr>
      <w:r>
        <w:t>6.14. Neurodevelopment in Child</w:t>
      </w:r>
    </w:p>
    <w:p>
      <w:r>
        <w:t>Emerging evidence indicates that exposure to PFAS during early life can disrupt neurodevelopmental processes in children through a variety of mechanisms. The transplacental transfer of PFAS, along with exposure via breastfeeding, results in the accumulation of these persistent chemicals in the developing brain, where they can interfere with critical processes such as neurogenesis, synaptogenesis, and myelination (CS = 10). Epidemiological studies, although sometimes inconsistent due to differences in exposure assessment and study design, have reported associations between elevated PFAS serum levels and adverse neurobehavioral outcomes including attention deficit hyperactivity disorder and autistic traits (CS = 8). Moreover, PFAS have been shown to disturb thyroid hormone homeostasis, a key regulator of brain development, thereby potentially impairing cognitive function and neural circuit formation (CS = 10) [19].</w:t>
        <w:br/>
        <w:br/>
        <w:t>At the molecular level, PFAS-induced neurotoxicity appears to involve a convergence of oxidative stress, altered calcium signaling, and inflammation, processes that are known to negatively affect synaptic plasticity and neuronal survival (CS = 9). Notably, recent epigenome-wide association studies have highlighted that elevated placental concentrations of PFAS such as PFHxS, PFOA, and PFOS are associated with altered DNA methylation at specific CpG sites controlling genes important for neurodevelopment. These epigenetic modifications may set the stage for long-lasting changes in gene expression that underlie later life cognitive and behavioral deficits (CS = 8) [21].</w:t>
        <w:br/>
        <w:br/>
        <w:t>Furthermore, several animal models support the hypothesis that even low-dose, chronic exposure to PFAS during critical windows of brain development can lead to disruptions in neurotransmitter systems, mitochondrial function, and synaptic integrity, ultimately resulting in behavioral and learning deficits. Sex-specific differences have also been observed, suggesting that hormonal mechanisms may further modulate the neurotoxic impact of PFAS in a manner that varies between males and females (CS = 8). In light of these findings, it is crucial to refine early biomarkers—particularly those based on placental epigenetic signatures—to improve exposure assessment and enable early interventions that could mitigate the potential adverse neurodevelopmental consequences of PFAS exposure (CS = 8) [CITE(10.3389/ftox.2022.881584), CITE(10.3389/fendo.2023.1184546)].</w:t>
      </w:r>
    </w:p>
    <w:p>
      <w:pPr>
        <w:pStyle w:val="Heading3"/>
      </w:pPr>
      <w:r>
        <w:t>6.15. Cerebral Palsy</w:t>
      </w:r>
    </w:p>
    <w:p>
      <w:r>
        <w:t>Cerebral palsy (CP), a group of permanent movement and posture disorders attributed to non‐progressive disturbances in the developing fetal or infant brain, has recently emerged as a potential end point associated with exposure to per‐ and polyfluoroalkyl substances (PFAS). There is growing epidemiological evidence suggesting that prenatal exposure to PFAS may increase the risk of CP, particularly among male infants (CS = 8). For instance, studies have reported that higher maternal plasma concentrations of compounds such as perfluorooctanoic acid (PFOA), perfluorooctanesulfonic acid (PFOS), and perfluoroheptane sulfonic acid (PFHpS) are positively correlated with an increased risk of cerebral palsy in male offspring, an observation that points toward a sex‐dependent vulnerability possibly mediated by differential endocrine regulation and developmental programming (CS = 7) [30].</w:t>
        <w:br/>
        <w:br/>
        <w:t>Mechanistically, PFAS are known to induce oxidative stress, disrupt endocrine signaling, and alter epigenetic programming during critical windows of neural development (CS = 8). Such disturbances may affect processes essential for proper brain maturation, including neuronal differentiation, myelination, and synaptogenesis, thereby predisposing exposed infants to motor deficits characteristic of cerebral palsy (CS = 7). Animal model studies further support these findings by demonstrating that PFAS exposure can lead to perturbations in neural network formation and motor behavior, which are consistent with CP phenotypes observed in human populations (CS = 6) [19]. Collectively, these results underline the need for further research to elucidate the dose–response relationships and to determine the mechanistic pathways through which PFAS contribute to the onset of cerebral palsy. The current body of evidence also emphasizes the importance of reinforcing biomonitoring practices and regulatory standards to minimize PFAS exposure, particularly among pregnant women and other vulnerable groups, to mitigate the potential neurodevelopmental impacts on offspring (CS = 9).</w:t>
      </w:r>
    </w:p>
    <w:p>
      <w:pPr>
        <w:pStyle w:val="Heading2"/>
      </w:pPr>
      <w:r>
        <w:t>7. Conclusions</w:t>
      </w:r>
    </w:p>
    <w:p>
      <w:r>
        <w:t>In conclusion, the body of evidence reviewed herein establishes that per‐ and polyfluoroalkyl substances (PFAS) persistently accumulate in human tissues and the environment, thereby posing significant health risks that transcend multiple organ systems and life stages (CS = 10). Cumulative epidemiological data, mechanistic studies and biomonitoring studies consistently indicate that PFAS exposures are associated with adverse health outcomes, including disruption of lipid profiles, impaired kidney and liver function, endocrine and immunological dysregulation, and neurodevelopmental deficits. These associations are supported by state‐of‑the‑science reviews and systematic investigations that document PFAS interactions with renal transporters, alterations in serum cholesterol and triglyceride levels, and interference with endocrine pathways that regulate developmental processes (CS = 9) [31, 33].</w:t>
        <w:br/>
        <w:br/>
        <w:t>Moreover, emerging molecular studies demonstrate that PFAS can induce oxidative stress, epigenetic modifications, and genotoxic effects, which collectively contribute to disturbances in neuronal integrity and synaptic function, further implicating these compounds in neurotoxic outcomes such as cognitive and behavioral impairments in children (CS = 9). Advanced analytical methods, including high‐resolution mass spectrometry and non‐targeted screening approaches, have proven instrumental in detecting both legacy and emerging PFAS compounds, yet limitations remain in quantifying neutral precursors and transformation products across complex matrices (CS = 8) [21, 24].</w:t>
        <w:br/>
        <w:br/>
        <w:t>Finally, although regulatory interventions and remediation technologies such as reverse osmosis, nanofiltration and innovative adsorbent systems have begun to address PFAS contamination, the breadth of PFAS use in consumer products and industrial applications continues to challenge traditional risk assessment models. Future research must therefore integrate comprehensive biomonitoring, refined exposure metrics, and advanced computational models to improve risk characterizations and ultimately inform public health policies aimed at reducing PFAS exposure (CS = 9) [1, 6, 9].</w:t>
      </w:r>
    </w:p>
    <w:p>
      <w:pPr>
        <w:pStyle w:val="Heading2"/>
      </w:pPr>
      <w:r>
        <w:t>References</w:t>
      </w:r>
    </w:p>
    <w:p>
      <w:r>
        <w:t>[1]. Shirke, A. V., Radke, E. G., Lin, C., Blain, R., Vetter, N., et al. (2024). Expanded Systematic Evidence Map for Hundreds of Per- and Polyfluoroalkyl Substances (PFAS) and Comprehensive PFAS Human Health Dashboard. Environmental Health Perspectives, 132(2), 026001. http://doi.org/10.1289/EHP13423</w:t>
      </w:r>
    </w:p>
    <w:p>
      <w:r>
        <w:t>[2]. Weed, R. A., Campbell, G., Brown, L., May, K., Sargent, D., Sutton, E., Burdette, K., Rider, W., Baker, E. S., Enders, J. R. (2024). Non-Targeted PFAS Suspect Screening and Quantification of Drinking Water Samples Collected through Community Engaged Research in North Carolina’s Cape Fear River Basin. Toxics, 12(6), 403. http://doi.org/10.3390/toxics12060403</w:t>
      </w:r>
    </w:p>
    <w:p>
      <w:r>
        <w:t>[3]. Droz, B., Heron, C. G., Kim-Fu, M. L., Reardon, P. N., Roig-Paul, M., Field, J. A. (2025). Practical</w:t>
        <w:br/>
        <w:t>Guidance on Selecting Analytical Methods</w:t>
        <w:br/>
        <w:t>for PFAS in Semiconductor Manufacturing Wastewater. ACS Measurement Science Au, 5(4), 399-423. http://doi.org/10.1021/acsmeasuresciau.5c00021</w:t>
      </w:r>
    </w:p>
    <w:p>
      <w:r>
        <w:t>[4]. Park, S., Strömstedt, A. A., Göransson, U. (2014). Cyclotide Structure–Activity Relationships: Qualitative and Quantitative Approaches Linking Cytotoxic and Anthelmintic Activity to the Clustering of Physicochemical Forces. PLoS ONE, 9(3), e91430. http://doi.org/10.1371/journal.pone.0091430</w:t>
      </w:r>
    </w:p>
    <w:p>
      <w:r>
        <w:t>[5]. Yashwanth, A., Huang, R., Iepure, M., Mu, M., Zhou, W., et al. (2024). Food packaging solutions in the post‐per‐ and polyfluoroalkyl substances (PFAS) and microplastics era: A review of functions, materials, and bio‐based alternatives. Comprehensive Reviews in Food Science and Food Safety, 24(1), e70079. http://doi.org/10.1111/1541-4337.70079</w:t>
      </w:r>
    </w:p>
    <w:p>
      <w:r>
        <w:t>[6]. De Girolamo, A., Lippolis, V., Pascale, M. (2022). Overview of Recent Liquid Chromatography Mass Spectrometry-Based Methods for Natural Toxins Detection in Food Products. Toxins, 14(5), 328. http://doi.org/10.3390/toxins14050328</w:t>
      </w:r>
    </w:p>
    <w:p>
      <w:r>
        <w:t>[7]. Cortese, M., Gigliobianco, M. R., Magnoni, F., Censi, R., Di Martino, P. (2020). Compensate for or Minimize Matrix Effects? Strategies for Overcoming Matrix Effects in Liquid Chromatography-Mass Spectrometry Technique: A Tutorial Review. Molecules, 25(13), 3047. http://doi.org/10.3390/molecules25133047</w:t>
      </w:r>
    </w:p>
    <w:p>
      <w:r>
        <w:t>[8]. Hasan, R., Chen, J., Mojahednia, P., Samaei, S., Xue, J. (2025). Comparative Analysis of Commercial and Novel High‐Pressure Membranes for Perfluoroalkyl and Polyfluoroalkyl Substances (PFAS) Removal. Water Environment Research, 97(8), e70157. http://doi.org/10.1002/wer.70157</w:t>
      </w:r>
    </w:p>
    <w:p>
      <w:r>
        <w:t>[9]. Blomberg, A. J., Norén, E., Haug, L. S., Lindh, C., Sabaredzovic, A., Pineda, D., Jakobsson, K., Nielsen, C. (2023). Estimated Transfer of Perfluoroalkyl Substances (PFAS) from Maternal Serum to Breast Milk in Women Highly Exposed from Contaminated Drinking Water: A Study in the Ronneby Mother–Child Cohort. Environmental Health Perspectives, 131(1), 017005. http://doi.org/10.1289/EHP11292</w:t>
      </w:r>
    </w:p>
    <w:p>
      <w:r>
        <w:t>[10]. Yao, J., Dong, Z., Jiang, L., Pan, Y., Zhao, M., Bai, X., Dai, J. (2023). Emerging and Legacy Perfluoroalkyl Substances in Breastfed Chinese Infants: Renal Clearance, Body Burden, and Implications. Environmental Health Perspectives, 131(3), 037003. http://doi.org/10.1289/EHP11403</w:t>
      </w:r>
    </w:p>
    <w:p>
      <w:r>
        <w:t>[11]. Draghi, S., Curone, G., Risoluti, R., Materazzi, S., Gullifa, G., et al. (2024). Comparative analysis of PFASs concentrations in fur, muscle, and liver of wild roe deer as biomonitoring matrices. Frontiers in Veterinary Science, 11(1), 1500651. http://doi.org/10.3389/fvets.2024.1500651</w:t>
      </w:r>
    </w:p>
    <w:p>
      <w:r>
        <w:t>[12]. Pascu, L. F., Petre, V. A., Cimpean, I. A., Paun, I., Pirvu, F., Chiriac, F. L. (2025). Managing PFAS in Sewage Sludge: Exposure Pathways, Impacts, and Treatment Innovations. Journal of Xenobiotics, 15(4), 135. http://doi.org/10.3390/jox15040135</w:t>
      </w:r>
    </w:p>
    <w:p>
      <w:r>
        <w:t>[13]. Everson, T. M., Sehgal, N., Barr, D. B., Panuwet, P., Yakimavets, V., Perez, C., Shankar, K., Eick, S. M., Pearson, K. J., Andres, A. (2024). Placental PFAS concentrations are associated with perturbations of placental DNA methylation at loci with important roles on cardiometabolic health. medRxiv, 2024.05.06.24306905. http://doi.org/10.1101/2024.05.06.24306905</w:t>
      </w:r>
    </w:p>
    <w:p>
      <w:r>
        <w:t>[14]. González, N., Domingo, J. L. (2025). PFC/PFAS concentrations in human milk and infant exposure through lactation: a comprehensive review of the scientific literature. Archives of Toxicology, 99(5), 1843-1864. http://doi.org/10.1007/s00204-025-03980-x</w:t>
      </w:r>
    </w:p>
    <w:p>
      <w:r>
        <w:t>[15]. Caneparo, C., Carignan, L., Lonina, E., Goulet, S., Pellerin, F., Chabaud, S., Bordeleau, F., Bolduc, S., Pelletier, M. (2024). Impact of Endocrine Disruptors on the Genitourinary Tract. Journal of Xenobiotics, 14(4), 1849-1888. http://doi.org/10.3390/jox14040099</w:t>
      </w:r>
    </w:p>
    <w:p>
      <w:r>
        <w:t>[16]. Yaglova, N., Yaglov, V. (2021). Endocrine Disruptors as a New Etiologic Factor of Bone Tissue Diseases (Review). Modern Technologies in Medicine, 13(2), 84-94. http://doi.org/10.17691/stm2021.13.2.10</w:t>
      </w:r>
    </w:p>
    <w:p>
      <w:r>
        <w:t>[17]. Abdulkadir, A., Kandel, S., Lewis, N., D’Auvergne, O., Rosby, R., Hossain, E. (2025). Epigenetic Consequences of In Utero PFAS Exposure: Implications for Development and Long-Term Health. International Journal of Environmental Research and Public Health, 22(6), 917. http://doi.org/10.3390/ijerph22060917</w:t>
      </w:r>
    </w:p>
    <w:p>
      <w:r>
        <w:t>[18]. Shin, M., Kang, H., Kim, S. (2025). Concentrations of Serum Per- and Polyfluoroalkyl Substances and Lipid Health in Adolescents: A Cross-Sectional Study from the Korean National Environmental Health Survey 2018–2020. Toxics, 13(2), 91. http://doi.org/10.3390/toxics13020091</w:t>
      </w:r>
    </w:p>
    <w:p>
      <w:r>
        <w:t>[19]. Li, S., Qin, S., Zeng, H., Chou, W., Oudin, A., Kanninen, K. M., Jalava, P., Dong, G., Zeng, X. (2024). Adverse outcome pathway for the neurotoxicity of Per- and polyfluoroalkyl substances: A systematic review. Eco-Environment &amp; Health, 3(4), 476-493. http://doi.org/10.1016/j.eehl.2024.08.002</w:t>
      </w:r>
    </w:p>
    <w:p>
      <w:r>
        <w:t>[20]. Qu, R., Wang, J., Li, X., Zhang, Y., Yin, T., Yang, P. (2024). Per- and Polyfluoroalkyl Substances (PFAS) Affect Female Reproductive Health: Epidemiological Evidence and Underlying Mechanisms. Toxics, 12(9), 678. http://doi.org/10.3390/toxics12090678</w:t>
      </w:r>
    </w:p>
    <w:p>
      <w:r>
        <w:t>[21]. Kebieche, N., Yim, S., Lambert, C., Soulimani, R. (2025). Epigenetic and Genotoxic Mechanisms of PFAS-Induced Neurotoxicity: A Molecular and Transgenerational Perspective. Toxics, 13(8), 629. http://doi.org/10.3390/toxics13080629</w:t>
      </w:r>
    </w:p>
    <w:p>
      <w:r>
        <w:t>[22]. Robarts, D. R., Paine-Cabrera, D., Kotulkar, M., Venneman, K. K., Gunewardena, S., Corton, J. C., Lau, C., Foquet, L., Bial, G., Apte, U. (2023). Identifying Human Specific Adverse Outcome Pathways of Per- and Polyfluoroalkyl Substances Using Liver-Chimeric Humanized Mice. bioRxiv, 2023.02.01.526711. http://doi.org/10.1101/2023.02.01.526711</w:t>
      </w:r>
    </w:p>
    <w:p>
      <w:r>
        <w:t>[23]. Kelly, B. C., Sun, J. M., McDougall, M. R. R., Sunderland, E. M., Gobas, F. A. P. C. (2024). Development and</w:t>
        <w:br/>
        <w:t>Evaluation of Aquatic and Terrestrial</w:t>
        <w:br/>
        <w:t>Food Web Bioaccumulation Models for Per- and Polyfluoroalkyl Substances. Environmental Science &amp; Technology, 58(40), 17828-17837. http://doi.org/10.1021/acs.est.4c02134</w:t>
      </w:r>
    </w:p>
    <w:p>
      <w:r>
        <w:t>[24]. Lin, Z., Li, Y., Zhao, J., Li, J., Pan, S., Wang, X., Lin, H., Lin, Z. (2024). Exploring the environmental contamination toxicity and potential carcinogenic pathways of perfluorinated and polyfluoroalkyl substances (PFAS): An integrated network toxicology and molecular docking strategy. Heliyon, 10(17), e37003. http://doi.org/10.1016/j.heliyon.2024.e37003</w:t>
      </w:r>
    </w:p>
    <w:p>
      <w:r>
        <w:t>[25]. Biggeri, A., Stoppa, G., Facciolo, L., Fin, G., Mancini, S., et al. (2024). All-cause, cardiovascular disease and cancer mortality in the population of a large Italian area contaminated by perfluoroalkyl and polyfluoroalkyl substances (1980–2018). Environmental Health, 23(1), 42. http://doi.org/10.1186/s12940-024-01074-2</w:t>
      </w:r>
    </w:p>
    <w:p>
      <w:r>
        <w:t>[26]. Roth, K., Yang, Z., Agarwal, M., Birbeck, J., Westrick, J., Lydic, T., Gurdziel, K., Petriello, M. C. (2024). Exposure of  Mice to a PFAS Mixture and Outcomes Related to Circulating Lipids, Bile Acid Excretion, and the Intestinal Transporter ASBT. Environmental Health Perspectives, 132(8), 087007. http://doi.org/10.1289/EHP14339</w:t>
      </w:r>
    </w:p>
    <w:p>
      <w:r>
        <w:t>[27]. Ankley, G. T., Cureton, P., Hoke, R. A., Houde, M., Kumar, A., et al. (2020). Assessing the Ecological Risks of Per‐ and Polyfluoroalkyl Substances: Current State‐of‐the Science and a Proposed Path Forward. Environmental Toxicology and Chemistry, 40(3), 564-605. http://doi.org/10.1002/etc.4869</w:t>
      </w:r>
    </w:p>
    <w:p>
      <w:r>
        <w:t>[28]. Ayodele, A., Obeng-Gyasi, E. (2024). Exploring the Potential Link between PFAS Exposure and Endometrial Cancer: A Review of Environmental and Sociodemographic Factors. Cancers, 16(5), 983. http://doi.org/10.3390/cancers16050983</w:t>
      </w:r>
    </w:p>
    <w:p>
      <w:r>
        <w:t>[29]. Cunha, Y. G. d. O., do Amaral, G. C. B., Felix, A. A., Blumberg, B., Amato, A. A. (2023). Early-life exposure to endocrine-disrupting chemicals and autistic traits in childhood and adolescence: a systematic review of epidemiological studies. Frontiers in Endocrinology, 14(1), 1184546. http://doi.org/10.3389/fendo.2023.1184546</w:t>
      </w:r>
    </w:p>
    <w:p>
      <w:r>
        <w:t>[30]. Jiang, D. Q. Y., Guo, T. L. (2024). Interaction between Per- and Polyfluorinated Substances (PFAS) and Acetaminophen in Disease Exacerbation—Focusing on Autism and the Gut–Liver–Brain Axis. Toxics, 12(1), 39. http://doi.org/10.3390/toxics12010039</w:t>
      </w:r>
    </w:p>
    <w:p>
      <w:r>
        <w:t>[31]. Lee, J. C., Smaoui, S., Duffill, J., Marandi, B., Varzakas, T. (2025). Research Progress in Current and Emerging Issues of PFASs’ Global Impact: Long-Term Health Effects and Governance of Food Systems. Foods, 14(6), 958. http://doi.org/10.3390/foods14060958</w:t>
      </w:r>
    </w:p>
    <w:p>
      <w:r>
        <w:t>[32]. Arnesdotter, E., Stoffels, C. B. A., Alker, W., Gutleb, A. C., Serchi, T. (2025). Per- and polyfluoroalkyl substances (PFAS): immunotoxicity at the primary sites of exposure. Critical Reviews in Toxicology, 55(4), {'@seq': '4', '#text': '484'}-504. http://doi.org/10.1080/10408444.2025.2501420</w:t>
      </w:r>
    </w:p>
    <w:p>
      <w:r>
        <w:t>[33]. Niu, S., Cao, Y., Chen, R., Bedi, M., Sanders, A. P., Ducatman, A., Ng, C. (2023). A State-of-the-Science Review of Interactions of Per- and Polyfluoroalkyl Substances (PFAS) with Renal Transporters in Health and Disease: Implications for Population Variability in PFAS Toxicokinetics. Environmental Health Perspectives, 131(7), 076002. http://doi.org/10.1289/EHP11885</w:t>
      </w:r>
    </w:p>
    <w:p>
      <w:r>
        <w:t>[34]. Song, S., Huang, L., Zhou, X., Han, Y., Yu, J. (2025). Impact of per- and polyfluoroalkyl substances on diabetic kidney disease. Frontiers in Endocrinology, 16, 1594897. http://doi.org/10.3389/fendo.2025.1594897</w:t>
      </w:r>
    </w:p>
    <w:p>
      <w:r>
        <w:t>[35]. Zhu, D., Huang, M., Xu, A., Gao, X., Huang, Y., et al. (2024). Systematic transcriptome profiling of hPSC-derived osteoblasts unveils CORIN's mastery in governing osteogenesis through CEBPD modulation. The Journal of Biological Chemistry, 300(8), 107494. http://doi.org/10.1016/j.jbc.2024.107494</w:t>
      </w:r>
    </w:p>
    <w:p>
      <w:r>
        <w:t>[36]. Starnes, H. M., Rock, K. D., Jackson, T. W., Belcher, S. M. (2022). A Critical Review and Meta-Analysis of Impacts of Per- and Polyfluorinated Substances on the Brain and Behavior. Frontiers in Toxicology, 4(1), 881584. http://doi.org/10.3389/ftox.2022.881584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