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3DDD" w14:textId="77777777" w:rsidR="00F27BD4" w:rsidRPr="00F27BD4" w:rsidRDefault="00F27BD4" w:rsidP="00F27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en-IN"/>
        </w:rPr>
        <w:t>G</w:t>
      </w:r>
      <w:r w:rsidRPr="00F27BD4">
        <w:rPr>
          <w:rFonts w:ascii="Book Antiqua" w:eastAsia="Times New Roman" w:hAnsi="Book Antiqua" w:cs="Times New Roman"/>
          <w:b/>
          <w:bCs/>
          <w:color w:val="000000"/>
          <w:lang w:eastAsia="en-IN"/>
        </w:rPr>
        <w:t xml:space="preserve">AGAN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en-IN"/>
        </w:rPr>
        <w:t>H</w:t>
      </w:r>
      <w:r w:rsidRPr="00F27BD4">
        <w:rPr>
          <w:rFonts w:ascii="Book Antiqua" w:eastAsia="Times New Roman" w:hAnsi="Book Antiqua" w:cs="Times New Roman"/>
          <w:b/>
          <w:bCs/>
          <w:color w:val="000000"/>
          <w:lang w:eastAsia="en-IN"/>
        </w:rPr>
        <w:t>ORA </w:t>
      </w:r>
    </w:p>
    <w:p w14:paraId="46D0124A" w14:textId="77777777" w:rsidR="00F27BD4" w:rsidRPr="00F27BD4" w:rsidRDefault="00F27BD4" w:rsidP="00F27BD4">
      <w:pPr>
        <w:spacing w:before="19" w:after="0" w:line="240" w:lineRule="auto"/>
        <w:ind w:left="1" w:right="508" w:firstLine="50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House no. 659, 1st floor, Green View Apartments, Sector 19. Pocket 2. Dwarka. New Delhi-</w:t>
      </w:r>
      <w:proofErr w:type="gram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110075 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Mob</w:t>
      </w:r>
      <w:proofErr w:type="gramEnd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: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+91 98680 48110 / 92056 42824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Email: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gaganhora5@gmail.com </w:t>
      </w:r>
    </w:p>
    <w:p w14:paraId="375A73E7" w14:textId="77777777" w:rsidR="00F27BD4" w:rsidRPr="00F27BD4" w:rsidRDefault="00F27BD4" w:rsidP="00F27BD4">
      <w:pPr>
        <w:spacing w:before="199" w:after="0" w:line="240" w:lineRule="auto"/>
        <w:ind w:left="2" w:right="-9" w:firstLine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To associate with an organization which has the potential for future growth and ample scope of </w:t>
      </w:r>
      <w:proofErr w:type="gram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learning  which</w:t>
      </w:r>
      <w:proofErr w:type="gram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 helps me to enhance my skills through constant learning and meet new challenges in work. </w:t>
      </w:r>
    </w:p>
    <w:p w14:paraId="241D48A6" w14:textId="77777777" w:rsidR="00F27BD4" w:rsidRPr="00F27BD4" w:rsidRDefault="00F27BD4" w:rsidP="00F27BD4">
      <w:pPr>
        <w:spacing w:before="23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hd w:val="clear" w:color="auto" w:fill="E6E6E6"/>
          <w:lang w:eastAsia="en-IN"/>
        </w:rPr>
        <w:t>P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18"/>
          <w:szCs w:val="18"/>
          <w:lang w:eastAsia="en-IN"/>
        </w:rPr>
        <w:t xml:space="preserve">ROFESSIONAL </w:t>
      </w:r>
      <w:r w:rsidRPr="00F27BD4">
        <w:rPr>
          <w:rFonts w:ascii="Book Antiqua" w:eastAsia="Times New Roman" w:hAnsi="Book Antiqua" w:cs="Times New Roman"/>
          <w:b/>
          <w:bCs/>
          <w:color w:val="000000"/>
          <w:shd w:val="clear" w:color="auto" w:fill="E6E6E6"/>
          <w:lang w:eastAsia="en-IN"/>
        </w:rPr>
        <w:t>E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18"/>
          <w:szCs w:val="18"/>
          <w:lang w:eastAsia="en-IN"/>
        </w:rPr>
        <w:t>XPERIENCE </w:t>
      </w:r>
    </w:p>
    <w:p w14:paraId="1278D915" w14:textId="77777777" w:rsidR="00F27BD4" w:rsidRPr="00F27BD4" w:rsidRDefault="00F27BD4" w:rsidP="00F27BD4">
      <w:pPr>
        <w:spacing w:before="15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July 2017 – December 2021 </w:t>
      </w:r>
    </w:p>
    <w:p w14:paraId="412CA6C3" w14:textId="77777777" w:rsidR="00F27BD4" w:rsidRPr="00F27BD4" w:rsidRDefault="00F27BD4" w:rsidP="00F27BD4">
      <w:pPr>
        <w:spacing w:before="7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Theatre Faculty Teacher </w:t>
      </w:r>
    </w:p>
    <w:p w14:paraId="69066027" w14:textId="77777777" w:rsidR="00F27BD4" w:rsidRPr="00F27BD4" w:rsidRDefault="00F27BD4" w:rsidP="00F27BD4">
      <w:pPr>
        <w:spacing w:before="1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DPSG School, Palam </w:t>
      </w:r>
      <w:proofErr w:type="spell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Vihar</w:t>
      </w:r>
      <w:proofErr w:type="spell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,  </w:t>
      </w:r>
    </w:p>
    <w:p w14:paraId="34A3A5CA" w14:textId="77777777" w:rsidR="00F27BD4" w:rsidRPr="00F27BD4" w:rsidRDefault="00F27BD4" w:rsidP="00F27BD4">
      <w:pPr>
        <w:spacing w:before="15"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Gurgaon, Haryana </w:t>
      </w:r>
    </w:p>
    <w:p w14:paraId="051C0643" w14:textId="77777777" w:rsidR="00F27BD4" w:rsidRPr="00F27BD4" w:rsidRDefault="00F27BD4" w:rsidP="00F27BD4">
      <w:pPr>
        <w:spacing w:before="187" w:after="0" w:line="240" w:lineRule="auto"/>
        <w:ind w:left="3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• Conducted theatre sessions from Classes 4 to 12.  </w:t>
      </w:r>
    </w:p>
    <w:p w14:paraId="1F28DD95" w14:textId="77777777" w:rsidR="00F27BD4" w:rsidRPr="00F27BD4" w:rsidRDefault="00F27BD4" w:rsidP="00F27BD4">
      <w:pPr>
        <w:spacing w:before="15" w:after="0" w:line="240" w:lineRule="auto"/>
        <w:ind w:left="3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• In charge of organizing all the major events and Annual Day of the school. </w:t>
      </w:r>
    </w:p>
    <w:p w14:paraId="7DC95B2B" w14:textId="77777777" w:rsidR="00F27BD4" w:rsidRPr="00F27BD4" w:rsidRDefault="00F27BD4" w:rsidP="00F27BD4">
      <w:pPr>
        <w:spacing w:before="15" w:after="0" w:line="240" w:lineRule="auto"/>
        <w:ind w:left="3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• Designed and executed all the promotion activities of the school. </w:t>
      </w:r>
    </w:p>
    <w:p w14:paraId="30BB69BF" w14:textId="77777777" w:rsidR="00F27BD4" w:rsidRPr="00F27BD4" w:rsidRDefault="00F27BD4" w:rsidP="00F27BD4">
      <w:pPr>
        <w:spacing w:before="43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June 2006 – June 2017 </w:t>
      </w:r>
    </w:p>
    <w:p w14:paraId="20D4983C" w14:textId="77777777" w:rsidR="00F27BD4" w:rsidRPr="00F27BD4" w:rsidRDefault="00F27BD4" w:rsidP="00F27BD4">
      <w:pPr>
        <w:spacing w:before="7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Independent Work </w:t>
      </w:r>
    </w:p>
    <w:p w14:paraId="16E0F317" w14:textId="77777777" w:rsidR="00F27BD4" w:rsidRPr="00F27BD4" w:rsidRDefault="00F27BD4" w:rsidP="00F27BD4">
      <w:pPr>
        <w:spacing w:before="252" w:after="0" w:line="240" w:lineRule="auto"/>
        <w:ind w:left="391" w:right="763" w:hanging="3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• Acted, written and directed a skit for </w:t>
      </w:r>
      <w:proofErr w:type="spellStart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Happydent</w:t>
      </w:r>
      <w:proofErr w:type="spellEnd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 Chewing Gum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for the advertising agency.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McCann Erickson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for Effie Awards in Mumbai that was awarded Gold Medal. </w:t>
      </w:r>
    </w:p>
    <w:p w14:paraId="4EDA8329" w14:textId="77777777" w:rsidR="00F27BD4" w:rsidRPr="00F27BD4" w:rsidRDefault="00F27BD4" w:rsidP="00F27BD4">
      <w:pPr>
        <w:spacing w:before="8" w:after="0" w:line="240" w:lineRule="auto"/>
        <w:ind w:left="391" w:right="425" w:hanging="3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• Associated as an actor and assistant director on </w:t>
      </w:r>
      <w:proofErr w:type="spell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Nukkad</w:t>
      </w:r>
      <w:proofErr w:type="spell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 shows for AIDS campaign with </w:t>
      </w:r>
      <w:proofErr w:type="spellStart"/>
      <w:proofErr w:type="gram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Ambuj</w:t>
      </w:r>
      <w:proofErr w:type="spell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  Arts</w:t>
      </w:r>
      <w:proofErr w:type="gram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. </w:t>
      </w:r>
    </w:p>
    <w:p w14:paraId="2FE69283" w14:textId="77777777" w:rsidR="00F27BD4" w:rsidRPr="00F27BD4" w:rsidRDefault="00F27BD4" w:rsidP="00F27BD4">
      <w:pPr>
        <w:spacing w:before="8" w:after="0" w:line="240" w:lineRule="auto"/>
        <w:ind w:left="391" w:right="587" w:hanging="33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• Associated as an actor and production controller for the Female foeticide campaign with </w:t>
      </w:r>
      <w:proofErr w:type="gram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CAII  organization</w:t>
      </w:r>
      <w:proofErr w:type="gram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. </w:t>
      </w:r>
    </w:p>
    <w:p w14:paraId="3B8F8488" w14:textId="77777777" w:rsidR="00F27BD4" w:rsidRPr="00F27BD4" w:rsidRDefault="00F27BD4" w:rsidP="00F27BD4">
      <w:pPr>
        <w:spacing w:before="8" w:after="0" w:line="240" w:lineRule="auto"/>
        <w:ind w:left="391" w:right="15" w:hanging="3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• Associated as an actor, production controller and assistant director with </w:t>
      </w:r>
      <w:proofErr w:type="spell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Rangshree</w:t>
      </w:r>
      <w:proofErr w:type="spell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 Production </w:t>
      </w:r>
      <w:proofErr w:type="gram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with  </w:t>
      </w:r>
      <w:proofErr w:type="spell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Mahendra</w:t>
      </w:r>
      <w:proofErr w:type="spellEnd"/>
      <w:proofErr w:type="gram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 Pratap Singh. Performed Hindi and Bhojpuri versions of play </w:t>
      </w:r>
      <w:proofErr w:type="spellStart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Lutki</w:t>
      </w:r>
      <w:proofErr w:type="spellEnd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 Baba Ki </w:t>
      </w:r>
      <w:proofErr w:type="spellStart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Ramleela</w:t>
      </w:r>
      <w:proofErr w:type="spellEnd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gram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in  different</w:t>
      </w:r>
      <w:proofErr w:type="gram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 parts of India. </w:t>
      </w:r>
    </w:p>
    <w:p w14:paraId="0BDC2030" w14:textId="77777777" w:rsidR="00F27BD4" w:rsidRPr="00F27BD4" w:rsidRDefault="00F27BD4" w:rsidP="00F27BD4">
      <w:pPr>
        <w:spacing w:before="8" w:after="0" w:line="240" w:lineRule="auto"/>
        <w:ind w:left="3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• Acted and assisted the direction team in the feature film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The Djinn. </w:t>
      </w:r>
    </w:p>
    <w:p w14:paraId="16CB8F8E" w14:textId="77777777" w:rsidR="00F27BD4" w:rsidRPr="00F27BD4" w:rsidRDefault="00F27BD4" w:rsidP="00F27BD4">
      <w:pPr>
        <w:spacing w:before="15" w:after="0" w:line="240" w:lineRule="auto"/>
        <w:ind w:left="391" w:right="78" w:hanging="33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• Assisted the story producer and production team for AXN channel show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Amazing Race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with </w:t>
      </w:r>
      <w:proofErr w:type="gram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Earth  Care</w:t>
      </w:r>
      <w:proofErr w:type="gram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 Productions. </w:t>
      </w:r>
    </w:p>
    <w:p w14:paraId="1A4F0451" w14:textId="77777777" w:rsidR="00F27BD4" w:rsidRPr="00F27BD4" w:rsidRDefault="00F27BD4" w:rsidP="00F27BD4">
      <w:pPr>
        <w:spacing w:before="8" w:after="0" w:line="240" w:lineRule="auto"/>
        <w:ind w:left="391" w:right="429" w:hanging="3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• Directed Audio Visual (AV) show reel of Congress leader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Kapil </w:t>
      </w:r>
      <w:proofErr w:type="spellStart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Sibal</w:t>
      </w:r>
      <w:proofErr w:type="spellEnd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for his election </w:t>
      </w:r>
      <w:proofErr w:type="gram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campaign  with</w:t>
      </w:r>
      <w:proofErr w:type="gram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 White Rabbit Productions. </w:t>
      </w:r>
    </w:p>
    <w:p w14:paraId="64656713" w14:textId="77777777" w:rsidR="00F27BD4" w:rsidRPr="00F27BD4" w:rsidRDefault="00F27BD4" w:rsidP="00F27BD4">
      <w:pPr>
        <w:spacing w:before="8" w:after="0" w:line="240" w:lineRule="auto"/>
        <w:ind w:left="391" w:right="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• Acted in a corporate film for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GMR Group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and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Hero Honda Group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with Razzmatazz Films </w:t>
      </w:r>
      <w:proofErr w:type="spell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Pvt.</w:t>
      </w:r>
      <w:proofErr w:type="spell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 Ltd. • Assisted film maker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Sudhir Mishra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in his film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Ye </w:t>
      </w:r>
      <w:proofErr w:type="spellStart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Saali</w:t>
      </w:r>
      <w:proofErr w:type="spellEnd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Zindagi</w:t>
      </w:r>
      <w:proofErr w:type="spellEnd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starring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Irfan Khan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for its </w:t>
      </w:r>
      <w:proofErr w:type="spellStart"/>
      <w:proofErr w:type="gram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post production</w:t>
      </w:r>
      <w:proofErr w:type="spellEnd"/>
      <w:proofErr w:type="gram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. </w:t>
      </w:r>
    </w:p>
    <w:p w14:paraId="213020F7" w14:textId="77777777" w:rsidR="00F27BD4" w:rsidRPr="00F27BD4" w:rsidRDefault="00F27BD4" w:rsidP="00F27BD4">
      <w:pPr>
        <w:spacing w:before="9" w:after="0" w:line="240" w:lineRule="auto"/>
        <w:ind w:left="3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• Written and directed the play for a road safety campaign with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PVR Nest. </w:t>
      </w:r>
    </w:p>
    <w:p w14:paraId="4E6D6E22" w14:textId="77777777" w:rsidR="00F27BD4" w:rsidRPr="00F27BD4" w:rsidRDefault="00F27BD4" w:rsidP="00F27BD4">
      <w:pPr>
        <w:spacing w:before="15" w:after="0" w:line="240" w:lineRule="auto"/>
        <w:ind w:left="3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• Written and directed the play “</w:t>
      </w:r>
      <w:proofErr w:type="spell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Chal</w:t>
      </w:r>
      <w:proofErr w:type="spell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Kuch</w:t>
      </w:r>
      <w:proofErr w:type="spell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Kariye</w:t>
      </w:r>
      <w:proofErr w:type="spell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” with NGO </w:t>
      </w:r>
      <w:proofErr w:type="spell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Iftida</w:t>
      </w:r>
      <w:proofErr w:type="spell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.  </w:t>
      </w:r>
    </w:p>
    <w:p w14:paraId="5726F65A" w14:textId="77777777" w:rsidR="00F27BD4" w:rsidRPr="00F27BD4" w:rsidRDefault="00F27BD4" w:rsidP="00F27BD4">
      <w:pPr>
        <w:spacing w:before="15" w:after="0" w:line="240" w:lineRule="auto"/>
        <w:ind w:left="3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• Acted and assisted the direction team in short film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Butterfly Wings. </w:t>
      </w:r>
    </w:p>
    <w:p w14:paraId="0CC5B909" w14:textId="77777777" w:rsidR="00F27BD4" w:rsidRPr="00F27BD4" w:rsidRDefault="00F27BD4" w:rsidP="00F27BD4">
      <w:pPr>
        <w:spacing w:before="15" w:after="0" w:line="240" w:lineRule="auto"/>
        <w:ind w:left="3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• Anchored and gave the voice over for a documentary film on child </w:t>
      </w:r>
      <w:proofErr w:type="spell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labor</w:t>
      </w:r>
      <w:proofErr w:type="spell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. </w:t>
      </w:r>
    </w:p>
    <w:p w14:paraId="185835AF" w14:textId="77777777" w:rsidR="00F27BD4" w:rsidRPr="00F27BD4" w:rsidRDefault="00F27BD4" w:rsidP="00F27BD4">
      <w:pPr>
        <w:spacing w:before="23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hd w:val="clear" w:color="auto" w:fill="E6E6E6"/>
          <w:lang w:eastAsia="en-IN"/>
        </w:rPr>
        <w:t>E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18"/>
          <w:szCs w:val="18"/>
          <w:lang w:eastAsia="en-IN"/>
        </w:rPr>
        <w:t>DUCATION</w:t>
      </w:r>
    </w:p>
    <w:p w14:paraId="0B1042E2" w14:textId="77777777" w:rsidR="00F27BD4" w:rsidRPr="00F27BD4" w:rsidRDefault="00F27BD4" w:rsidP="00F27BD4">
      <w:pPr>
        <w:spacing w:before="7" w:after="0" w:line="240" w:lineRule="auto"/>
        <w:ind w:left="17" w:right="16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Bachelor of Arts from, University of Delhi (1998-2001)  </w:t>
      </w:r>
    </w:p>
    <w:p w14:paraId="09E29672" w14:textId="77777777" w:rsidR="00F27BD4" w:rsidRPr="00F27BD4" w:rsidRDefault="00F27BD4" w:rsidP="00F27BD4">
      <w:pPr>
        <w:spacing w:before="7" w:after="0" w:line="240" w:lineRule="auto"/>
        <w:ind w:right="16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Higher Secondary from DPS School, Mathura Road, New Delhi, CBSE Board (1998)  </w:t>
      </w:r>
    </w:p>
    <w:p w14:paraId="54B24BAF" w14:textId="77777777" w:rsidR="00F27BD4" w:rsidRPr="00F27BD4" w:rsidRDefault="00F27BD4" w:rsidP="00F27BD4">
      <w:pPr>
        <w:spacing w:before="20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hd w:val="clear" w:color="auto" w:fill="E6E6E6"/>
          <w:lang w:eastAsia="en-IN"/>
        </w:rPr>
        <w:t>C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18"/>
          <w:szCs w:val="18"/>
          <w:lang w:eastAsia="en-IN"/>
        </w:rPr>
        <w:t>ERTIFICATIONS </w:t>
      </w:r>
    </w:p>
    <w:p w14:paraId="570E6239" w14:textId="77777777" w:rsidR="00F27BD4" w:rsidRPr="00F27BD4" w:rsidRDefault="00F27BD4" w:rsidP="00F27BD4">
      <w:pPr>
        <w:spacing w:before="160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Certified </w:t>
      </w:r>
      <w:proofErr w:type="gramStart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Two Year</w:t>
      </w:r>
      <w:proofErr w:type="gramEnd"/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 Acting Course from Shri Ram Shri Ram Centre for Performing Arts (2004-2006) </w:t>
      </w:r>
    </w:p>
    <w:p w14:paraId="5DDB02E4" w14:textId="776F6CA8" w:rsidR="00F27BD4" w:rsidRPr="00F27BD4" w:rsidRDefault="00F27BD4" w:rsidP="00F27BD4">
      <w:pPr>
        <w:spacing w:before="3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000000"/>
          <w:shd w:val="clear" w:color="auto" w:fill="E6E6E6"/>
          <w:lang w:eastAsia="en-IN"/>
        </w:rPr>
        <w:lastRenderedPageBreak/>
        <w:t xml:space="preserve">                                                             </w:t>
      </w:r>
    </w:p>
    <w:p w14:paraId="426352E1" w14:textId="77777777" w:rsidR="00F27BD4" w:rsidRPr="00F27BD4" w:rsidRDefault="00F27BD4" w:rsidP="00F27BD4">
      <w:pPr>
        <w:spacing w:before="3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hd w:val="clear" w:color="auto" w:fill="E6E6E6"/>
          <w:lang w:eastAsia="en-IN"/>
        </w:rPr>
        <w:t>S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18"/>
          <w:szCs w:val="18"/>
          <w:lang w:eastAsia="en-IN"/>
        </w:rPr>
        <w:t>TRENGTHS </w:t>
      </w:r>
    </w:p>
    <w:p w14:paraId="3234E39B" w14:textId="77777777" w:rsidR="00F27BD4" w:rsidRDefault="00F27BD4" w:rsidP="00F27BD4">
      <w:pPr>
        <w:spacing w:before="14" w:after="0" w:line="240" w:lineRule="auto"/>
        <w:ind w:left="17"/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</w:pPr>
    </w:p>
    <w:p w14:paraId="25432DFD" w14:textId="77777777" w:rsidR="00F27BD4" w:rsidRDefault="00F27BD4" w:rsidP="00F27BD4">
      <w:pPr>
        <w:spacing w:before="14" w:after="0" w:line="240" w:lineRule="auto"/>
        <w:ind w:left="17"/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</w:pPr>
    </w:p>
    <w:p w14:paraId="6FEBC14B" w14:textId="77777777" w:rsidR="00F27BD4" w:rsidRDefault="00F27BD4" w:rsidP="00F27BD4">
      <w:pPr>
        <w:spacing w:before="14" w:after="0" w:line="240" w:lineRule="auto"/>
        <w:ind w:left="17"/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</w:pPr>
    </w:p>
    <w:p w14:paraId="360ACB08" w14:textId="1D480B71" w:rsidR="00F27BD4" w:rsidRPr="00F27BD4" w:rsidRDefault="00F27BD4" w:rsidP="00F27BD4">
      <w:pPr>
        <w:spacing w:before="14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Persuasiveness </w:t>
      </w:r>
    </w:p>
    <w:p w14:paraId="571BC274" w14:textId="77777777" w:rsidR="00F27BD4" w:rsidRPr="00F27BD4" w:rsidRDefault="00F27BD4" w:rsidP="00F27BD4">
      <w:pPr>
        <w:spacing w:before="15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Innovation &amp; Creativity </w:t>
      </w:r>
    </w:p>
    <w:p w14:paraId="5EFFC018" w14:textId="77777777" w:rsidR="00F27BD4" w:rsidRPr="00F27BD4" w:rsidRDefault="00F27BD4" w:rsidP="00F27BD4">
      <w:pPr>
        <w:spacing w:before="15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Determination &amp; Commitment </w:t>
      </w:r>
    </w:p>
    <w:p w14:paraId="14793E66" w14:textId="77777777" w:rsidR="00F27BD4" w:rsidRPr="00F27BD4" w:rsidRDefault="00F27BD4" w:rsidP="00F27BD4">
      <w:pPr>
        <w:spacing w:before="15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Excellent Communication Skills </w:t>
      </w:r>
    </w:p>
    <w:p w14:paraId="0A5B9531" w14:textId="77777777" w:rsidR="00F27BD4" w:rsidRPr="00F27BD4" w:rsidRDefault="00F27BD4" w:rsidP="00F27BD4">
      <w:pPr>
        <w:spacing w:before="15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Soft Spoken</w:t>
      </w:r>
    </w:p>
    <w:p w14:paraId="76772CDF" w14:textId="77777777" w:rsidR="00F27BD4" w:rsidRPr="00F27BD4" w:rsidRDefault="00F27BD4" w:rsidP="00F27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shd w:val="clear" w:color="auto" w:fill="E6E6E6"/>
          <w:lang w:eastAsia="en-IN"/>
        </w:rPr>
        <w:t>C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16"/>
          <w:szCs w:val="16"/>
          <w:lang w:eastAsia="en-IN"/>
        </w:rPr>
        <w:t xml:space="preserve">OMPUTER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shd w:val="clear" w:color="auto" w:fill="E6E6E6"/>
          <w:lang w:eastAsia="en-IN"/>
        </w:rPr>
        <w:t>P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16"/>
          <w:szCs w:val="16"/>
          <w:lang w:eastAsia="en-IN"/>
        </w:rPr>
        <w:t>ROFICIENCY </w:t>
      </w:r>
    </w:p>
    <w:p w14:paraId="5501706E" w14:textId="77777777" w:rsidR="00F27BD4" w:rsidRPr="00F27BD4" w:rsidRDefault="00F27BD4" w:rsidP="00F27BD4">
      <w:pPr>
        <w:spacing w:before="161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18"/>
          <w:szCs w:val="18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18"/>
          <w:szCs w:val="18"/>
          <w:lang w:eastAsia="en-IN"/>
        </w:rPr>
        <w:t>MS Office (Word, Excel and PowerPoint) </w:t>
      </w:r>
    </w:p>
    <w:p w14:paraId="33430AE5" w14:textId="77777777" w:rsidR="00F27BD4" w:rsidRPr="00F27BD4" w:rsidRDefault="00F27BD4" w:rsidP="00F27BD4">
      <w:pPr>
        <w:spacing w:before="30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shd w:val="clear" w:color="auto" w:fill="E6E6E6"/>
          <w:lang w:eastAsia="en-IN"/>
        </w:rPr>
        <w:t>I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16"/>
          <w:szCs w:val="16"/>
          <w:lang w:eastAsia="en-IN"/>
        </w:rPr>
        <w:t xml:space="preserve">NTERESTS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shd w:val="clear" w:color="auto" w:fill="E6E6E6"/>
          <w:lang w:eastAsia="en-IN"/>
        </w:rPr>
        <w:t>/ H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16"/>
          <w:szCs w:val="16"/>
          <w:lang w:eastAsia="en-IN"/>
        </w:rPr>
        <w:t>OBBIES </w:t>
      </w:r>
    </w:p>
    <w:p w14:paraId="2E05D25A" w14:textId="77777777" w:rsidR="00F27BD4" w:rsidRPr="00F27BD4" w:rsidRDefault="00F27BD4" w:rsidP="00F27BD4">
      <w:pPr>
        <w:spacing w:before="85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Listening to music  </w:t>
      </w:r>
    </w:p>
    <w:p w14:paraId="30639466" w14:textId="77777777" w:rsidR="00F27BD4" w:rsidRPr="00F27BD4" w:rsidRDefault="00F27BD4" w:rsidP="00F27BD4">
      <w:pPr>
        <w:spacing w:before="15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Writing (Poetry and scripts) </w:t>
      </w:r>
    </w:p>
    <w:p w14:paraId="7740CE64" w14:textId="77777777" w:rsidR="00F27BD4" w:rsidRPr="00F27BD4" w:rsidRDefault="00F27BD4" w:rsidP="00F27BD4">
      <w:pPr>
        <w:spacing w:before="15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Travelling </w:t>
      </w:r>
    </w:p>
    <w:p w14:paraId="0C3ABB28" w14:textId="77777777" w:rsidR="00F27BD4" w:rsidRPr="00F27BD4" w:rsidRDefault="00F27BD4" w:rsidP="00F27BD4">
      <w:pPr>
        <w:spacing w:before="15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➢</w:t>
      </w:r>
      <w:r w:rsidRPr="00F27B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Watching movies </w:t>
      </w:r>
    </w:p>
    <w:p w14:paraId="442AA581" w14:textId="77777777" w:rsidR="00F27BD4" w:rsidRPr="00F27BD4" w:rsidRDefault="00F27BD4" w:rsidP="00F27BD4">
      <w:pPr>
        <w:spacing w:before="9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shd w:val="clear" w:color="auto" w:fill="E6E6E6"/>
          <w:lang w:eastAsia="en-IN"/>
        </w:rPr>
        <w:t>P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16"/>
          <w:szCs w:val="16"/>
          <w:lang w:eastAsia="en-IN"/>
        </w:rPr>
        <w:t xml:space="preserve">ERSONAL 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shd w:val="clear" w:color="auto" w:fill="E6E6E6"/>
          <w:lang w:eastAsia="en-IN"/>
        </w:rPr>
        <w:t>P</w:t>
      </w:r>
      <w:r w:rsidRPr="00F27BD4">
        <w:rPr>
          <w:rFonts w:ascii="Book Antiqua" w:eastAsia="Times New Roman" w:hAnsi="Book Antiqua" w:cs="Times New Roman"/>
          <w:b/>
          <w:bCs/>
          <w:color w:val="000000"/>
          <w:sz w:val="16"/>
          <w:szCs w:val="16"/>
          <w:lang w:eastAsia="en-IN"/>
        </w:rPr>
        <w:t>ARTICULARS </w:t>
      </w:r>
    </w:p>
    <w:p w14:paraId="331C13A4" w14:textId="77777777" w:rsidR="00F27BD4" w:rsidRPr="00F27BD4" w:rsidRDefault="00F27BD4" w:rsidP="00F27BD4">
      <w:pPr>
        <w:spacing w:before="11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Date of Birth: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05</w:t>
      </w:r>
      <w:r w:rsidRPr="00F27BD4">
        <w:rPr>
          <w:rFonts w:ascii="Book Antiqua" w:eastAsia="Times New Roman" w:hAnsi="Book Antiqua" w:cs="Times New Roman"/>
          <w:color w:val="000000"/>
          <w:sz w:val="13"/>
          <w:szCs w:val="13"/>
          <w:vertAlign w:val="superscript"/>
          <w:lang w:eastAsia="en-IN"/>
        </w:rPr>
        <w:t xml:space="preserve">th </w:t>
      </w:r>
      <w:proofErr w:type="gramStart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November,</w:t>
      </w:r>
      <w:proofErr w:type="gramEnd"/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 xml:space="preserve"> 1979 </w:t>
      </w:r>
    </w:p>
    <w:p w14:paraId="572A42E2" w14:textId="77777777" w:rsidR="00F27BD4" w:rsidRPr="00F27BD4" w:rsidRDefault="00F27BD4" w:rsidP="00F27BD4">
      <w:pPr>
        <w:spacing w:before="15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Father’s Name: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Suresh Kumar Hora </w:t>
      </w:r>
    </w:p>
    <w:p w14:paraId="0B54BCCF" w14:textId="77777777" w:rsidR="00F27BD4" w:rsidRPr="00F27BD4" w:rsidRDefault="00F27BD4" w:rsidP="00F27BD4">
      <w:pPr>
        <w:spacing w:before="15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Marital Status: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Married </w:t>
      </w:r>
    </w:p>
    <w:p w14:paraId="3930C7BE" w14:textId="4CDC0978" w:rsidR="006E1A26" w:rsidRDefault="00F27BD4" w:rsidP="00F27BD4">
      <w:r w:rsidRPr="00F27BD4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 xml:space="preserve">Languages Known: </w:t>
      </w:r>
      <w:r w:rsidRPr="00F27BD4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English and Hindi</w:t>
      </w:r>
    </w:p>
    <w:sectPr w:rsidR="006E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BB33" w14:textId="77777777" w:rsidR="00F87FBB" w:rsidRDefault="00F87FBB" w:rsidP="00F27BD4">
      <w:pPr>
        <w:spacing w:after="0" w:line="240" w:lineRule="auto"/>
      </w:pPr>
      <w:r>
        <w:separator/>
      </w:r>
    </w:p>
  </w:endnote>
  <w:endnote w:type="continuationSeparator" w:id="0">
    <w:p w14:paraId="13C6744C" w14:textId="77777777" w:rsidR="00F87FBB" w:rsidRDefault="00F87FBB" w:rsidP="00F2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E4D3" w14:textId="77777777" w:rsidR="00F87FBB" w:rsidRDefault="00F87FBB" w:rsidP="00F27BD4">
      <w:pPr>
        <w:spacing w:after="0" w:line="240" w:lineRule="auto"/>
      </w:pPr>
      <w:r>
        <w:separator/>
      </w:r>
    </w:p>
  </w:footnote>
  <w:footnote w:type="continuationSeparator" w:id="0">
    <w:p w14:paraId="36212200" w14:textId="77777777" w:rsidR="00F87FBB" w:rsidRDefault="00F87FBB" w:rsidP="00F27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D4"/>
    <w:rsid w:val="006E1A26"/>
    <w:rsid w:val="00F27BD4"/>
    <w:rsid w:val="00F8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12D2"/>
  <w15:chartTrackingRefBased/>
  <w15:docId w15:val="{4CC6ABEB-1243-45FA-9E4A-E6C4ED96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27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D4"/>
  </w:style>
  <w:style w:type="paragraph" w:styleId="Footer">
    <w:name w:val="footer"/>
    <w:basedOn w:val="Normal"/>
    <w:link w:val="FooterChar"/>
    <w:uiPriority w:val="99"/>
    <w:unhideWhenUsed/>
    <w:rsid w:val="00F27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gaganhora5@gmail.com</dc:creator>
  <cp:keywords/>
  <dc:description/>
  <cp:lastModifiedBy>gaganhora5@gmail.com</cp:lastModifiedBy>
  <cp:revision>1</cp:revision>
  <dcterms:created xsi:type="dcterms:W3CDTF">2022-09-10T06:27:00Z</dcterms:created>
  <dcterms:modified xsi:type="dcterms:W3CDTF">2022-09-10T06:30:00Z</dcterms:modified>
</cp:coreProperties>
</file>