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b/>
          <w:b/>
          <w:sz w:val="28"/>
          <w:szCs w:val="28"/>
          <w:shd w:fill="FFFFFF" w:val="clear"/>
        </w:rPr>
      </w:pPr>
      <w:r>
        <w:rPr>
          <w:b/>
          <w:sz w:val="28"/>
          <w:szCs w:val="28"/>
          <w:shd w:fill="FFFFFF" w:val="clear"/>
        </w:rPr>
        <w:t>SEEMA JAISWAL</w:t>
      </w:r>
    </w:p>
    <w:p>
      <w:pPr>
        <w:pStyle w:val="NoSpacing"/>
        <w:jc w:val="right"/>
        <w:rPr>
          <w:rFonts w:ascii="Trebuchet MS" w:hAnsi="Trebuchet MS" w:eastAsia="Trebuchet MS" w:cs="Trebuchet MS"/>
          <w:color w:val="00000A"/>
          <w:sz w:val="20"/>
          <w:szCs w:val="24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zCs w:val="24"/>
          <w:shd w:fill="FFFFFF" w:val="clear"/>
        </w:rPr>
        <w:t xml:space="preserve">Flat No.9A; The SS Leaf Society, Sector-85, </w:t>
      </w:r>
    </w:p>
    <w:p>
      <w:pPr>
        <w:pStyle w:val="NoSpacing"/>
        <w:jc w:val="right"/>
        <w:rPr>
          <w:rFonts w:ascii="Trebuchet MS" w:hAnsi="Trebuchet MS" w:eastAsia="Trebuchet MS" w:cs="Trebuchet MS"/>
          <w:color w:val="00000A"/>
          <w:sz w:val="20"/>
          <w:szCs w:val="24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zCs w:val="24"/>
          <w:shd w:fill="FFFFFF" w:val="clear"/>
        </w:rPr>
        <w:t>New Gurgaon- 122005, Haryana.  India</w:t>
      </w:r>
    </w:p>
    <w:p>
      <w:pPr>
        <w:pStyle w:val="NoSpacing"/>
        <w:jc w:val="right"/>
        <w:rPr>
          <w:color w:val="00000A"/>
          <w:szCs w:val="24"/>
        </w:rPr>
      </w:pPr>
      <w:r>
        <w:rPr>
          <w:rFonts w:eastAsia="Trebuchet MS" w:cs="Trebuchet MS" w:ascii="Trebuchet MS" w:hAnsi="Trebuchet MS"/>
          <w:color w:val="00000A"/>
          <w:sz w:val="20"/>
          <w:szCs w:val="24"/>
          <w:shd w:fill="FFFFFF" w:val="clear"/>
        </w:rPr>
        <w:t>Cell: +91-9971099115 ; Email:  jaiswalseema3084</w:t>
      </w:r>
      <w:hyperlink r:id="rId2">
        <w:r>
          <w:rPr>
            <w:color w:val="00000A"/>
            <w:szCs w:val="24"/>
          </w:rPr>
          <w:t>@gmail.com</w:t>
        </w:r>
      </w:hyperlink>
    </w:p>
    <w:p>
      <w:pPr>
        <w:pStyle w:val="Normal"/>
        <w:spacing w:lineRule="exact" w:line="360" w:before="0" w:after="0"/>
        <w:jc w:val="both"/>
        <w:rPr/>
      </w:pPr>
      <w:r>
        <w:rPr/>
        <w:drawing>
          <wp:inline distT="0" distB="0" distL="0" distR="0">
            <wp:extent cx="6485890" cy="571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CARREER OBJECTIVE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To seek the prospect of teaching linguistics in a well reputed school. I’m looking for the job of a teacher which involves teaching Biology and Biotechnology Literature and also involve active student participation through interactive workshops, seminars etc. in an institution of repute.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lang w:eastAsia="en-US" w:bidi="ar-SA"/>
        </w:rPr>
        <w:t xml:space="preserve"> </w:t>
      </w:r>
      <w:r>
        <w:rPr/>
        <w:drawing>
          <wp:inline distT="0" distB="0" distL="0" distR="0">
            <wp:extent cx="6515100" cy="571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EXPERIENCE: (4 years)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1.PGT Biology at Delhi Public School, Rewari, Haryana from 2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nd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 April 2012 to 3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rd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August 2013.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2.PGT Biology at Delhi Public School, Rewari, Haryana from 16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th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March 2017 to 13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th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March 2018.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3.TGT Biology at Shalom Hills International School, Gurugram, Haryana from 1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st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July to 15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th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Feb 2021.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color w:val="00000A"/>
          <w:sz w:val="22"/>
          <w:shd w:fill="FFFFFF" w:val="clear"/>
        </w:rPr>
      </w:pPr>
      <w:r>
        <w:rPr/>
        <w:drawing>
          <wp:inline distT="0" distB="0" distL="0" distR="0">
            <wp:extent cx="6457950" cy="571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w Cen MT Condensed" w:hAnsi="Tw Cen MT Condensed" w:eastAsia="Tw Cen MT Condensed" w:cs="Tw Cen MT Condensed"/>
          <w:b/>
          <w:b/>
          <w:color w:val="FFFFFF"/>
          <w:sz w:val="28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INDUSTRIAL EXPERIENCE</w:t>
      </w:r>
      <w:r>
        <w:rPr>
          <w:rFonts w:eastAsia="Tw Cen MT Condensed" w:cs="Tw Cen MT Condensed" w:ascii="Tw Cen MT Condensed" w:hAnsi="Tw Cen MT Condensed"/>
          <w:b/>
          <w:color w:val="FFFFFF"/>
          <w:sz w:val="28"/>
          <w:shd w:fill="FFFFFF" w:val="clear"/>
        </w:rPr>
        <w:t xml:space="preserve"> PERI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Worked as Project Trainee in Genetics Department, in GKVK, University of Agricultural Science, BANGALORE. (1 Month)</w:t>
      </w:r>
    </w:p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6485890" cy="571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QUALIFICATION</w:t>
      </w:r>
    </w:p>
    <w:tbl>
      <w:tblPr>
        <w:tblW w:w="10107" w:type="dxa"/>
        <w:jc w:val="left"/>
        <w:tblInd w:w="60" w:type="dxa"/>
        <w:tblLayout w:type="fixed"/>
        <w:tblCellMar>
          <w:top w:w="0" w:type="dxa"/>
          <w:left w:w="95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1"/>
        <w:gridCol w:w="3537"/>
        <w:gridCol w:w="1665"/>
        <w:gridCol w:w="1270"/>
        <w:gridCol w:w="1614"/>
      </w:tblGrid>
      <w:tr>
        <w:trPr>
          <w:trHeight w:val="107" w:hRule="atLeast"/>
        </w:trPr>
        <w:tc>
          <w:tcPr>
            <w:tcW w:w="2021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CLASS/COURSE</w:t>
            </w:r>
          </w:p>
        </w:tc>
        <w:tc>
          <w:tcPr>
            <w:tcW w:w="3537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NAME OF THE INSTITUTION</w:t>
            </w:r>
          </w:p>
        </w:tc>
        <w:tc>
          <w:tcPr>
            <w:tcW w:w="1665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BOARD OF    STUDY</w:t>
            </w:r>
          </w:p>
        </w:tc>
        <w:tc>
          <w:tcPr>
            <w:tcW w:w="1270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YEAR OF PASSING</w:t>
            </w:r>
          </w:p>
        </w:tc>
        <w:tc>
          <w:tcPr>
            <w:tcW w:w="1614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MARKS (%)</w:t>
            </w:r>
          </w:p>
        </w:tc>
      </w:tr>
      <w:tr>
        <w:trPr>
          <w:trHeight w:val="107" w:hRule="atLeast"/>
        </w:trPr>
        <w:tc>
          <w:tcPr>
            <w:tcW w:w="2021" w:type="dxa"/>
            <w:tcBorders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B.Ed</w:t>
            </w:r>
          </w:p>
        </w:tc>
        <w:tc>
          <w:tcPr>
            <w:tcW w:w="3537" w:type="dxa"/>
            <w:tcBorders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KIIT, Maruti Kunj, Gurgaon</w:t>
            </w:r>
          </w:p>
        </w:tc>
        <w:tc>
          <w:tcPr>
            <w:tcW w:w="1665" w:type="dxa"/>
            <w:tcBorders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MDU, Rohtak</w:t>
            </w:r>
          </w:p>
        </w:tc>
        <w:tc>
          <w:tcPr>
            <w:tcW w:w="1270" w:type="dxa"/>
            <w:tcBorders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2012</w:t>
            </w:r>
          </w:p>
        </w:tc>
        <w:tc>
          <w:tcPr>
            <w:tcW w:w="1614" w:type="dxa"/>
            <w:tcBorders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73%</w:t>
            </w:r>
          </w:p>
        </w:tc>
      </w:tr>
      <w:tr>
        <w:trPr>
          <w:trHeight w:val="169" w:hRule="atLeast"/>
        </w:trPr>
        <w:tc>
          <w:tcPr>
            <w:tcW w:w="2021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MSc</w:t>
            </w:r>
          </w:p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Biotechnology</w:t>
            </w:r>
          </w:p>
        </w:tc>
        <w:tc>
          <w:tcPr>
            <w:tcW w:w="3537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Vydehi Institute Of Biotech Sciences, Bangalore</w:t>
            </w:r>
          </w:p>
        </w:tc>
        <w:tc>
          <w:tcPr>
            <w:tcW w:w="1665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Bangalore university</w:t>
            </w:r>
          </w:p>
        </w:tc>
        <w:tc>
          <w:tcPr>
            <w:tcW w:w="1270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2010</w:t>
            </w:r>
          </w:p>
        </w:tc>
        <w:tc>
          <w:tcPr>
            <w:tcW w:w="1614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74.93%</w:t>
            </w:r>
          </w:p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I class</w:t>
            </w:r>
          </w:p>
        </w:tc>
      </w:tr>
      <w:tr>
        <w:trPr>
          <w:trHeight w:val="142" w:hRule="atLeast"/>
        </w:trPr>
        <w:tc>
          <w:tcPr>
            <w:tcW w:w="2021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BSc</w:t>
            </w:r>
          </w:p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Biotechnology</w:t>
            </w:r>
          </w:p>
        </w:tc>
        <w:tc>
          <w:tcPr>
            <w:tcW w:w="3537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Sri Agrasen Kanya Autonomous PG College, Varanasi.</w:t>
            </w:r>
          </w:p>
        </w:tc>
        <w:tc>
          <w:tcPr>
            <w:tcW w:w="1665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VBS Purvanchal university</w:t>
            </w:r>
          </w:p>
        </w:tc>
        <w:tc>
          <w:tcPr>
            <w:tcW w:w="1270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2008</w:t>
            </w:r>
          </w:p>
        </w:tc>
        <w:tc>
          <w:tcPr>
            <w:tcW w:w="1614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73.5%</w:t>
            </w:r>
          </w:p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I class</w:t>
            </w:r>
          </w:p>
        </w:tc>
      </w:tr>
      <w:tr>
        <w:trPr>
          <w:trHeight w:val="173" w:hRule="atLeast"/>
        </w:trPr>
        <w:tc>
          <w:tcPr>
            <w:tcW w:w="2021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XII</w:t>
            </w:r>
          </w:p>
        </w:tc>
        <w:tc>
          <w:tcPr>
            <w:tcW w:w="3537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Central Hindu Girls School, BHU,Varanasi.</w:t>
            </w:r>
          </w:p>
        </w:tc>
        <w:tc>
          <w:tcPr>
            <w:tcW w:w="1665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CBSE Board</w:t>
            </w:r>
          </w:p>
        </w:tc>
        <w:tc>
          <w:tcPr>
            <w:tcW w:w="1270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2004</w:t>
            </w:r>
          </w:p>
        </w:tc>
        <w:tc>
          <w:tcPr>
            <w:tcW w:w="1614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75%</w:t>
            </w:r>
          </w:p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</w:r>
          </w:p>
        </w:tc>
      </w:tr>
      <w:tr>
        <w:trPr>
          <w:trHeight w:val="165" w:hRule="atLeast"/>
        </w:trPr>
        <w:tc>
          <w:tcPr>
            <w:tcW w:w="2021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X</w:t>
            </w:r>
          </w:p>
        </w:tc>
        <w:tc>
          <w:tcPr>
            <w:tcW w:w="3537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Central Hindu Girls School, BHU,Varanasi.</w:t>
            </w:r>
          </w:p>
        </w:tc>
        <w:tc>
          <w:tcPr>
            <w:tcW w:w="1665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CBSE Board</w:t>
            </w:r>
          </w:p>
        </w:tc>
        <w:tc>
          <w:tcPr>
            <w:tcW w:w="1270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2002</w:t>
            </w:r>
          </w:p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color w:val="00000A"/>
                <w:shd w:fill="FFFFFF" w:val="clear"/>
              </w:rPr>
            </w:pPr>
            <w:r>
              <w:rPr>
                <w:color w:val="00000A"/>
                <w:shd w:fill="FFFFFF" w:val="clear"/>
              </w:rPr>
            </w:r>
          </w:p>
        </w:tc>
        <w:tc>
          <w:tcPr>
            <w:tcW w:w="1614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74%</w:t>
            </w:r>
          </w:p>
          <w:p>
            <w:pPr>
              <w:pStyle w:val="Normal"/>
              <w:widowControl w:val="false"/>
              <w:spacing w:lineRule="exact" w:line="240" w:before="0" w:after="0"/>
              <w:jc w:val="center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</w:r>
          </w:p>
        </w:tc>
      </w:tr>
    </w:tbl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6485890" cy="5715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PROFESSIONAL QUALIFICATION:</w:t>
      </w:r>
    </w:p>
    <w:p>
      <w:pPr>
        <w:pStyle w:val="Normal"/>
        <w:numPr>
          <w:ilvl w:val="0"/>
          <w:numId w:val="1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Clear GATE 2010  with 91 percentiles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.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color w:val="00000A"/>
          <w:sz w:val="22"/>
          <w:shd w:fill="FFFFFF" w:val="clear"/>
        </w:rPr>
      </w:pPr>
      <w:r>
        <w:rPr/>
        <w:drawing>
          <wp:inline distT="0" distB="0" distL="0" distR="0">
            <wp:extent cx="5486400" cy="4826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SEMINARS PRESENTED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Paper presented: </w:t>
      </w: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 xml:space="preserve">Multiple Drug Resistance in </w:t>
      </w:r>
      <w:r>
        <w:rPr>
          <w:rFonts w:eastAsia="Trebuchet MS" w:cs="Trebuchet MS" w:ascii="Trebuchet MS" w:hAnsi="Trebuchet MS"/>
          <w:b/>
          <w:i/>
          <w:color w:val="00000A"/>
          <w:sz w:val="20"/>
          <w:shd w:fill="FFFFFF" w:val="clear"/>
        </w:rPr>
        <w:t>Mycobacterium tuberculosis</w:t>
      </w: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 xml:space="preserve"> 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(college level)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Paper presented:</w:t>
      </w: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 xml:space="preserve"> Nano sized liposome for pulmonary drug delivery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(college level)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Paper presented: </w:t>
      </w: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Virulence of pandemic A(H1N1),their global scenario &amp; infection control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(college level)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Paper presented: </w:t>
      </w: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 xml:space="preserve"> Cancer Stem Cells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(college level)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60" w:leader="none"/>
        </w:tabs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Paper presented: </w:t>
      </w: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Role of Information Technology in Education.</w:t>
      </w:r>
    </w:p>
    <w:p>
      <w:pPr>
        <w:pStyle w:val="Normal"/>
        <w:widowControl/>
        <w:suppressAutoHyphens w:val="false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/>
        <w:drawing>
          <wp:inline distT="0" distB="0" distL="0" distR="0">
            <wp:extent cx="5486400" cy="4826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WORKSHOP &amp; CONFERENCE ATTENDED</w:t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color w:val="00000A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z w:val="22"/>
          <w:shd w:fill="FFFFFF" w:val="clear"/>
        </w:rPr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i/>
          <w:color w:val="00000A"/>
          <w:sz w:val="20"/>
          <w:shd w:fill="FFFFFF" w:val="clear"/>
        </w:rPr>
        <w:t>2</w:t>
      </w:r>
      <w:r>
        <w:rPr>
          <w:rFonts w:eastAsia="Trebuchet MS" w:cs="Trebuchet MS" w:ascii="Trebuchet MS" w:hAnsi="Trebuchet MS"/>
          <w:b/>
          <w:i/>
          <w:color w:val="00000A"/>
          <w:sz w:val="20"/>
          <w:shd w:fill="FFFFFF" w:val="clear"/>
          <w:vertAlign w:val="superscript"/>
        </w:rPr>
        <w:t>nd</w:t>
      </w:r>
      <w:r>
        <w:rPr>
          <w:rFonts w:eastAsia="Trebuchet MS" w:cs="Trebuchet MS" w:ascii="Trebuchet MS" w:hAnsi="Trebuchet MS"/>
          <w:b/>
          <w:i/>
          <w:color w:val="00000A"/>
          <w:sz w:val="20"/>
          <w:shd w:fill="FFFFFF" w:val="clear"/>
        </w:rPr>
        <w:t xml:space="preserve"> BANGALORE NANO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– International Conference in Nano Biotechnology.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i/>
          <w:color w:val="00000A"/>
          <w:sz w:val="20"/>
          <w:shd w:fill="FFFFFF" w:val="clear"/>
        </w:rPr>
        <w:t xml:space="preserve">SYMPOSIUM 09 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– Indian Academy of Sciences Bangalore.</w:t>
      </w:r>
    </w:p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5486400" cy="4826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LAB SKILLS</w:t>
      </w:r>
    </w:p>
    <w:tbl>
      <w:tblPr>
        <w:tblW w:w="5570" w:type="dxa"/>
        <w:jc w:val="left"/>
        <w:tblInd w:w="0" w:type="dxa"/>
        <w:tblLayout w:type="fixed"/>
        <w:tblCellMar>
          <w:top w:w="0" w:type="dxa"/>
          <w:left w:w="95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44"/>
        <w:gridCol w:w="1299"/>
        <w:gridCol w:w="2227"/>
      </w:tblGrid>
      <w:tr>
        <w:trPr>
          <w:trHeight w:val="295" w:hRule="atLeast"/>
        </w:trPr>
        <w:tc>
          <w:tcPr>
            <w:tcW w:w="2044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INSTITUTE</w:t>
            </w:r>
          </w:p>
        </w:tc>
        <w:tc>
          <w:tcPr>
            <w:tcW w:w="1299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DURATION</w:t>
            </w:r>
          </w:p>
        </w:tc>
        <w:tc>
          <w:tcPr>
            <w:tcW w:w="2227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hd w:fill="FFFFFF" w:val="clear"/>
              </w:rPr>
              <w:t>AREA OF EXPOSURE</w:t>
            </w:r>
          </w:p>
        </w:tc>
      </w:tr>
      <w:tr>
        <w:trPr>
          <w:trHeight w:val="572" w:hRule="atLeast"/>
        </w:trPr>
        <w:tc>
          <w:tcPr>
            <w:tcW w:w="2044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G.K.V.K, Bangalore</w:t>
            </w:r>
          </w:p>
        </w:tc>
        <w:tc>
          <w:tcPr>
            <w:tcW w:w="1299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1 month</w:t>
            </w:r>
          </w:p>
          <w:p>
            <w:pPr>
              <w:pStyle w:val="Normal"/>
              <w:widowControl w:val="false"/>
              <w:spacing w:lineRule="exact" w:line="240" w:before="0" w:after="0"/>
              <w:rPr>
                <w:color w:val="00000A"/>
                <w:shd w:fill="FFFFFF" w:val="clear"/>
              </w:rPr>
            </w:pPr>
            <w:r>
              <w:rPr>
                <w:color w:val="00000A"/>
                <w:shd w:fill="FFFFFF" w:val="clear"/>
              </w:rPr>
            </w:r>
          </w:p>
        </w:tc>
        <w:tc>
          <w:tcPr>
            <w:tcW w:w="2227" w:type="dxa"/>
            <w:tcBorders>
              <w:top w:val="single" w:sz="10" w:space="0" w:color="000001"/>
              <w:left w:val="single" w:sz="10" w:space="0" w:color="000001"/>
              <w:bottom w:val="single" w:sz="10" w:space="0" w:color="000001"/>
              <w:right w:val="single" w:sz="10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ascii="Trebuchet MS" w:hAnsi="Trebuchet MS" w:eastAsia="Trebuchet MS" w:cs="Trebuchet MS"/>
                <w:color w:val="00000A"/>
                <w:sz w:val="20"/>
                <w:shd w:fill="FFFFFF" w:val="clear"/>
              </w:rPr>
            </w:pPr>
            <w:r>
              <w:rPr>
                <w:rFonts w:eastAsia="Trebuchet MS" w:cs="Trebuchet MS" w:ascii="Trebuchet MS" w:hAnsi="Trebuchet MS"/>
                <w:color w:val="00000A"/>
                <w:sz w:val="20"/>
                <w:shd w:fill="FFFFFF" w:val="clear"/>
              </w:rPr>
              <w:t>DNA Fingerprinting</w:t>
            </w:r>
          </w:p>
          <w:p>
            <w:pPr>
              <w:pStyle w:val="Normal"/>
              <w:widowControl w:val="false"/>
              <w:spacing w:lineRule="exact" w:line="240" w:before="0" w:after="0"/>
              <w:rPr>
                <w:color w:val="00000A"/>
                <w:shd w:fill="FFFFFF" w:val="clear"/>
              </w:rPr>
            </w:pPr>
            <w:r>
              <w:rPr>
                <w:color w:val="00000A"/>
                <w:shd w:fill="FFFFFF" w:val="clear"/>
              </w:rPr>
            </w:r>
          </w:p>
        </w:tc>
      </w:tr>
    </w:tbl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6485890" cy="5715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COMPUTER SKILLS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BIOPROGRAMING, Windows 2000/XP, MS office, Internet and e-mail operations.</w:t>
      </w:r>
      <w:r>
        <w:rPr/>
        <w:drawing>
          <wp:inline distT="0" distB="0" distL="0" distR="0">
            <wp:extent cx="6485890" cy="571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ACHIEVEMENTS</w:t>
      </w:r>
    </w:p>
    <w:p>
      <w:pPr>
        <w:pStyle w:val="Normal"/>
        <w:numPr>
          <w:ilvl w:val="0"/>
          <w:numId w:val="3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100% Board (XII) result in 2013-2014 batch onwards.</w:t>
      </w:r>
    </w:p>
    <w:p>
      <w:pPr>
        <w:pStyle w:val="Normal"/>
        <w:numPr>
          <w:ilvl w:val="0"/>
          <w:numId w:val="3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GATE 2010 – 91 percentiles.</w:t>
      </w:r>
    </w:p>
    <w:p>
      <w:pPr>
        <w:pStyle w:val="Normal"/>
        <w:numPr>
          <w:ilvl w:val="0"/>
          <w:numId w:val="3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AKAPG College, VBS Purvanchal University –2ndrank (BSc).</w:t>
      </w:r>
    </w:p>
    <w:p>
      <w:pPr>
        <w:pStyle w:val="Normal"/>
        <w:numPr>
          <w:ilvl w:val="0"/>
          <w:numId w:val="3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Best student of the year (2010) in VIBS.</w:t>
      </w:r>
    </w:p>
    <w:p>
      <w:pPr>
        <w:pStyle w:val="Normal"/>
        <w:numPr>
          <w:ilvl w:val="0"/>
          <w:numId w:val="3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Best seminar presentation award.</w:t>
      </w:r>
    </w:p>
    <w:p>
      <w:pPr>
        <w:pStyle w:val="Normal"/>
        <w:numPr>
          <w:ilvl w:val="0"/>
          <w:numId w:val="3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Won 1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st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prize in chess, PowerPoint presentation, Arts sewing &amp; collage competition.</w:t>
      </w:r>
    </w:p>
    <w:p>
      <w:pPr>
        <w:pStyle w:val="Normal"/>
        <w:numPr>
          <w:ilvl w:val="0"/>
          <w:numId w:val="3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NCC (National Cadet Corps) ‘A’-Certificate Holder.</w:t>
      </w:r>
    </w:p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6419850" cy="571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color w:val="00000A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z w:val="22"/>
          <w:shd w:fill="FFFFFF" w:val="clear"/>
        </w:rPr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STRENGTH</w:t>
      </w:r>
    </w:p>
    <w:p>
      <w:pPr>
        <w:pStyle w:val="Normal"/>
        <w:numPr>
          <w:ilvl w:val="0"/>
          <w:numId w:val="4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Has patience to deal with students.</w:t>
      </w:r>
    </w:p>
    <w:p>
      <w:pPr>
        <w:pStyle w:val="Normal"/>
        <w:numPr>
          <w:ilvl w:val="0"/>
          <w:numId w:val="4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Follows live interaction style teaching approach.</w:t>
      </w:r>
    </w:p>
    <w:p>
      <w:pPr>
        <w:pStyle w:val="Normal"/>
        <w:numPr>
          <w:ilvl w:val="0"/>
          <w:numId w:val="4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Positive Attitude, Determined, High Energies.</w:t>
      </w:r>
    </w:p>
    <w:p>
      <w:pPr>
        <w:pStyle w:val="Normal"/>
        <w:numPr>
          <w:ilvl w:val="0"/>
          <w:numId w:val="4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Hard Working, and Sincere.</w:t>
      </w:r>
    </w:p>
    <w:p>
      <w:pPr>
        <w:pStyle w:val="Normal"/>
        <w:numPr>
          <w:ilvl w:val="0"/>
          <w:numId w:val="4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Good decision making and analytical skills.</w:t>
      </w:r>
    </w:p>
    <w:p>
      <w:pPr>
        <w:pStyle w:val="Normal"/>
        <w:numPr>
          <w:ilvl w:val="0"/>
          <w:numId w:val="4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Able to handle people in a very efficient way.</w:t>
      </w:r>
    </w:p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6485890" cy="5715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color w:val="00000A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z w:val="22"/>
          <w:shd w:fill="FFFFFF" w:val="clear"/>
        </w:rPr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GOAL</w:t>
      </w:r>
    </w:p>
    <w:p>
      <w:pPr>
        <w:pStyle w:val="Normal"/>
        <w:numPr>
          <w:ilvl w:val="0"/>
          <w:numId w:val="5"/>
        </w:numPr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Make the students interested in literature.</w:t>
      </w:r>
    </w:p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6485890" cy="5715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color w:val="00000A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z w:val="22"/>
          <w:shd w:fill="FFFFFF" w:val="clear"/>
        </w:rPr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PERSONAL DETAILS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DATE OF BIRTH</w:t>
        <w:tab/>
        <w:t>: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30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th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August, 1986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HOBBIES</w:t>
        <w:tab/>
        <w:tab/>
        <w:t xml:space="preserve">: 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Listening Music, Surfing Net, Badminton, Chess &amp; Reading Books.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MARITAL STATUS</w:t>
        <w:tab/>
        <w:t xml:space="preserve">: 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Married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PASSPORT STATUS</w:t>
        <w:tab/>
        <w:t xml:space="preserve">: 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20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  <w:vertAlign w:val="superscript"/>
        </w:rPr>
        <w:t>th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April, 2021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z w:val="20"/>
          <w:shd w:fill="FFFFFF" w:val="clear"/>
        </w:rPr>
        <w:t>REFERENCES</w:t>
        <w:tab/>
        <w:tab/>
        <w:t>: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Mrs. Sunita Chopra (Principal @ DPS Rewari, Haryana)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                                     </w:t>
      </w: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Mrs.  Ruchi Bhatia   (Principal @ Shalom Hills International School)</w:t>
      </w:r>
    </w:p>
    <w:p>
      <w:pPr>
        <w:pStyle w:val="Normal"/>
        <w:spacing w:lineRule="exact" w:line="240" w:before="0" w:after="0"/>
        <w:rPr/>
      </w:pPr>
      <w:r>
        <w:rPr/>
        <w:drawing>
          <wp:inline distT="0" distB="0" distL="0" distR="0">
            <wp:extent cx="6485890" cy="5715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color w:val="00000A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z w:val="22"/>
          <w:shd w:fill="FFFFFF" w:val="clear"/>
        </w:rPr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b/>
          <w:b/>
          <w:color w:val="00000A"/>
          <w:shd w:fill="FFFFFF" w:val="clear"/>
        </w:rPr>
      </w:pPr>
      <w:r>
        <w:rPr>
          <w:rFonts w:eastAsia="Trebuchet MS" w:cs="Trebuchet MS" w:ascii="Trebuchet MS" w:hAnsi="Trebuchet MS"/>
          <w:b/>
          <w:color w:val="00000A"/>
          <w:shd w:fill="FFFFFF" w:val="clear"/>
        </w:rPr>
        <w:t>DECLARATION</w:t>
      </w:r>
    </w:p>
    <w:p>
      <w:pPr>
        <w:pStyle w:val="Normal"/>
        <w:spacing w:lineRule="exact" w:line="360" w:before="0" w:after="0"/>
        <w:ind w:right="630" w:hanging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 xml:space="preserve">I hereby declare that the above information furnished is true to the best of my </w:t>
      </w:r>
      <w:bookmarkStart w:id="0" w:name="_GoBack"/>
      <w:bookmarkEnd w:id="0"/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knowledge and belief.</w:t>
      </w:r>
    </w:p>
    <w:p>
      <w:pPr>
        <w:pStyle w:val="Normal"/>
        <w:spacing w:lineRule="exact" w:line="36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</w:r>
    </w:p>
    <w:p>
      <w:pPr>
        <w:pStyle w:val="Normal"/>
        <w:spacing w:lineRule="exact" w:line="36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Place</w:t>
        <w:tab/>
        <w:t xml:space="preserve">: </w:t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</w:r>
    </w:p>
    <w:p>
      <w:pPr>
        <w:pStyle w:val="Normal"/>
        <w:spacing w:lineRule="exact" w:line="240" w:before="0" w:after="0"/>
        <w:rPr>
          <w:rFonts w:ascii="Trebuchet MS" w:hAnsi="Trebuchet MS" w:eastAsia="Trebuchet MS" w:cs="Trebuchet MS"/>
          <w:color w:val="00000A"/>
          <w:sz w:val="20"/>
          <w:shd w:fill="FFFFFF" w:val="clear"/>
        </w:rPr>
      </w:pPr>
      <w:r>
        <w:rPr>
          <w:rFonts w:eastAsia="Trebuchet MS" w:cs="Trebuchet MS" w:ascii="Trebuchet MS" w:hAnsi="Trebuchet MS"/>
          <w:color w:val="00000A"/>
          <w:sz w:val="20"/>
          <w:shd w:fill="FFFFFF" w:val="clear"/>
        </w:rPr>
        <w:t>Date</w:t>
        <w:tab/>
        <w:t>:</w:t>
        <w:tab/>
        <w:tab/>
        <w:tab/>
        <w:tab/>
        <w:tab/>
        <w:tab/>
        <w:t xml:space="preserve">                   </w:t>
        <w:tab/>
        <w:tab/>
        <w:t xml:space="preserve"> SIGNATURE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w Cen MT Condense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SimSun" w:cs="Mangal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12fc5"/>
    <w:rPr>
      <w:rFonts w:ascii="Times New Roman" w:hAnsi="Times New Roman" w:eastAsia="SimSun" w:cs="Mangal"/>
      <w:sz w:val="24"/>
      <w:szCs w:val="21"/>
      <w:lang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2fc5"/>
    <w:rPr>
      <w:rFonts w:ascii="Times New Roman" w:hAnsi="Times New Roman" w:eastAsia="SimSun" w:cs="Mangal"/>
      <w:sz w:val="24"/>
      <w:szCs w:val="21"/>
      <w:lang w:eastAsia="zh-CN" w:bidi="hi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2fc5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12fc5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>
      <w:szCs w:val="21"/>
    </w:rPr>
  </w:style>
  <w:style w:type="paragraph" w:styleId="ListParagraph">
    <w:name w:val="List Paragraph"/>
    <w:basedOn w:val="Normal"/>
    <w:uiPriority w:val="34"/>
    <w:qFormat/>
    <w:rsid w:val="00bd1b3f"/>
    <w:pPr>
      <w:spacing w:before="0" w:after="160"/>
      <w:ind w:left="720" w:hanging="0"/>
      <w:contextualSpacing/>
    </w:pPr>
    <w:rPr>
      <w:szCs w:val="21"/>
    </w:rPr>
  </w:style>
  <w:style w:type="paragraph" w:styleId="NoSpacing">
    <w:name w:val="No Spacing"/>
    <w:uiPriority w:val="1"/>
    <w:qFormat/>
    <w:rsid w:val="00ba46e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0"/>
      <w:sz w:val="24"/>
      <w:szCs w:val="21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ajaiswal30@gmail.com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5" Type="http://schemas.openxmlformats.org/officeDocument/2006/relationships/image" Target="media/image1.wmf"/><Relationship Id="rId6" Type="http://schemas.openxmlformats.org/officeDocument/2006/relationships/image" Target="media/image1.wmf"/><Relationship Id="rId7" Type="http://schemas.openxmlformats.org/officeDocument/2006/relationships/image" Target="media/image1.wmf"/><Relationship Id="rId8" Type="http://schemas.openxmlformats.org/officeDocument/2006/relationships/image" Target="media/image1.wmf"/><Relationship Id="rId9" Type="http://schemas.openxmlformats.org/officeDocument/2006/relationships/image" Target="media/image1.wmf"/><Relationship Id="rId10" Type="http://schemas.openxmlformats.org/officeDocument/2006/relationships/image" Target="media/image1.wmf"/><Relationship Id="rId11" Type="http://schemas.openxmlformats.org/officeDocument/2006/relationships/image" Target="media/image1.wmf"/><Relationship Id="rId12" Type="http://schemas.openxmlformats.org/officeDocument/2006/relationships/image" Target="media/image1.wmf"/><Relationship Id="rId13" Type="http://schemas.openxmlformats.org/officeDocument/2006/relationships/image" Target="media/image2.wmf"/><Relationship Id="rId14" Type="http://schemas.openxmlformats.org/officeDocument/2006/relationships/image" Target="media/image1.wmf"/><Relationship Id="rId15" Type="http://schemas.openxmlformats.org/officeDocument/2006/relationships/image" Target="media/image1.wmf"/><Relationship Id="rId16" Type="http://schemas.openxmlformats.org/officeDocument/2006/relationships/image" Target="media/image1.wmf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LibreOffice/7.2.6.2$Windows_X86_64 LibreOffice_project/b0ec3a565991f7569a5a7f5d24fed7f52653d754</Application>
  <AppVersion>15.0000</AppVersion>
  <Pages>2</Pages>
  <Words>495</Words>
  <Characters>2882</Characters>
  <CharactersWithSpaces>3345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2016-09-19T05:55:00Z</dcterms:created>
  <dc:creator/>
  <dc:description/>
  <dc:language>en-IN</dc:language>
  <cp:lastModifiedBy/>
  <dcterms:modified xsi:type="dcterms:W3CDTF">2023-01-28T20:54:31Z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