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b/>
          <w:color w:val="000000"/>
          <w:sz w:val="28"/>
          <w:szCs w:val="28"/>
        </w:rPr>
        <w:t>SRISHTI JAIN</w:t>
      </w:r>
      <w:r>
        <w:rPr>
          <w:rFonts w:cs="Arial Unicode MS" w:eastAsia="Arial Unicode MS"/>
          <w:color w:val="000000"/>
          <w:sz w:val="28"/>
          <w:szCs w:val="28"/>
        </w:rPr>
        <w:t xml:space="preserve"> </w:t>
      </w:r>
      <w:r>
        <w:rPr>
          <w:rFonts w:cs="Arial Unicode MS" w:eastAsia="Arial Unicode MS"/>
          <w:color w:val="000000"/>
          <w:sz w:val="28"/>
          <w:szCs w:val="28"/>
        </w:rPr>
        <w:tab/>
      </w:r>
      <w:r>
        <w:rPr>
          <w:rFonts w:cs="Arial Unicode MS" w:eastAsia="Arial Unicode MS"/>
          <w:color w:val="000000"/>
        </w:rPr>
        <w:tab/>
      </w:r>
      <w:r>
        <w:rPr>
          <w:rFonts w:cs="Arial Unicode MS" w:eastAsia="Arial Unicode MS"/>
          <w:color w:val="000000"/>
        </w:rPr>
        <w:tab/>
      </w:r>
      <w:r>
        <w:rPr>
          <w:rFonts w:cs="Arial Unicode MS" w:eastAsia="Arial Unicode MS"/>
          <w:color w:val="000000"/>
        </w:rPr>
        <w:tab/>
      </w:r>
      <w:r>
        <w:rPr>
          <w:rFonts w:cs="Arial Unicode MS" w:eastAsia="Arial Unicode MS"/>
          <w:color w:val="000000"/>
        </w:rPr>
        <w:tab/>
      </w:r>
      <w:r>
        <w:rPr>
          <w:rFonts w:cs="Arial Unicode MS" w:eastAsia="Arial Unicode MS"/>
          <w:color w:val="000000"/>
        </w:rPr>
        <w:t xml:space="preserve">        </w:t>
      </w:r>
      <w:r>
        <w:rPr>
          <w:rFonts w:cs="Arial Unicode MS" w:eastAsia="Arial Unicode MS"/>
          <w:color w:val="000000"/>
          <w:lang w:val="en-US"/>
        </w:rPr>
        <w:t xml:space="preserve">G-27, 2nd Floor South City-1 </w:t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(BA Hons. (Eng</w:t>
      </w:r>
      <w:bookmarkStart w:id="0" w:name="_GoBack"/>
      <w:bookmarkEnd w:id="0"/>
      <w:r>
        <w:rPr>
          <w:rFonts w:cs="Arial Unicode MS" w:eastAsia="Arial Unicode MS"/>
          <w:color w:val="000000"/>
          <w:sz w:val="24"/>
          <w:szCs w:val="24"/>
        </w:rPr>
        <w:t>), MA English)</w:t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 xml:space="preserve">   </w:t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 xml:space="preserve">       </w:t>
      </w:r>
      <w:r>
        <w:rPr>
          <w:rFonts w:cs="Arial Unicode MS" w:eastAsia="Arial Unicode MS"/>
          <w:color w:val="000000"/>
          <w:sz w:val="24"/>
          <w:szCs w:val="24"/>
          <w:lang w:val="en-US"/>
        </w:rPr>
        <w:t>Gurugram Haryana-122001</w:t>
      </w:r>
    </w:p>
    <w:p>
      <w:pPr>
        <w:pStyle w:val="style0"/>
        <w:pBdr>
          <w:bottom w:val="single" w:sz="6" w:space="1" w:color="auto"/>
        </w:pBdr>
        <w:spacing w:after="0" w:lineRule="auto" w:line="240"/>
        <w:rPr>
          <w:rFonts w:cs="Arial Unicode MS" w:eastAsia="Arial Unicode MS"/>
          <w:color w:val="000000"/>
          <w:sz w:val="24"/>
          <w:szCs w:val="24"/>
          <w:lang w:val="fr-FR"/>
        </w:rPr>
      </w:pP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 xml:space="preserve">       </w:t>
      </w:r>
      <w:r>
        <w:rPr>
          <w:rFonts w:cs="Arial Unicode MS" w:eastAsia="Arial Unicode MS"/>
          <w:color w:val="000000"/>
          <w:sz w:val="24"/>
          <w:szCs w:val="24"/>
          <w:lang w:val="fr-FR"/>
        </w:rPr>
        <w:t>(M) +91-</w:t>
      </w:r>
      <w:r>
        <w:rPr>
          <w:rFonts w:cs="Arial Unicode MS" w:eastAsia="Arial Unicode MS"/>
          <w:color w:val="000000"/>
          <w:sz w:val="24"/>
          <w:szCs w:val="24"/>
          <w:lang w:val="fr-FR"/>
        </w:rPr>
        <w:t>9599556550</w:t>
      </w:r>
    </w:p>
    <w:p>
      <w:pPr>
        <w:pStyle w:val="style0"/>
        <w:pBdr>
          <w:bottom w:val="single" w:sz="6" w:space="1" w:color="auto"/>
        </w:pBdr>
        <w:spacing w:after="200" w:lineRule="auto" w:line="240"/>
        <w:jc w:val="left"/>
        <w:rPr>
          <w:rFonts w:cs="Arial Unicode MS" w:eastAsia="Arial Unicode MS"/>
          <w:b/>
          <w:color w:val="000000"/>
          <w:lang w:val="fr-FR"/>
        </w:rPr>
      </w:pPr>
      <w:r>
        <w:rPr>
          <w:rFonts w:cs="Arial Unicode MS" w:eastAsia="Arial Unicode MS"/>
          <w:color w:val="000000"/>
          <w:sz w:val="24"/>
          <w:szCs w:val="24"/>
          <w:lang w:val="fr-FR"/>
        </w:rPr>
        <w:tab/>
      </w:r>
      <w:r>
        <w:rPr>
          <w:rFonts w:cs="Arial Unicode MS" w:eastAsia="Arial Unicode MS"/>
          <w:color w:val="000000"/>
          <w:sz w:val="24"/>
          <w:szCs w:val="24"/>
          <w:lang w:val="fr-FR"/>
        </w:rPr>
        <w:tab/>
      </w:r>
      <w:r>
        <w:rPr>
          <w:rFonts w:cs="Arial Unicode MS" w:eastAsia="Arial Unicode MS"/>
          <w:color w:val="000000"/>
          <w:sz w:val="24"/>
          <w:szCs w:val="24"/>
          <w:lang w:val="fr-FR"/>
        </w:rPr>
        <w:tab/>
      </w:r>
      <w:r>
        <w:rPr>
          <w:rFonts w:cs="Arial Unicode MS" w:eastAsia="Arial Unicode MS"/>
          <w:color w:val="000000"/>
          <w:sz w:val="24"/>
          <w:szCs w:val="24"/>
          <w:lang w:val="fr-FR"/>
        </w:rPr>
        <w:tab/>
      </w:r>
      <w:r>
        <w:rPr>
          <w:rFonts w:cs="Arial Unicode MS" w:eastAsia="Arial Unicode MS"/>
          <w:color w:val="000000"/>
          <w:sz w:val="24"/>
          <w:szCs w:val="24"/>
          <w:lang w:val="fr-FR"/>
        </w:rPr>
        <w:tab/>
      </w:r>
      <w:r>
        <w:rPr>
          <w:rFonts w:cs="Arial Unicode MS" w:eastAsia="Arial Unicode MS"/>
          <w:color w:val="000000"/>
          <w:sz w:val="24"/>
          <w:szCs w:val="24"/>
          <w:lang w:val="fr-FR"/>
        </w:rPr>
        <w:tab/>
      </w:r>
      <w:r>
        <w:rPr>
          <w:rFonts w:cs="Arial Unicode MS" w:eastAsia="Arial Unicode MS"/>
          <w:color w:val="000000"/>
          <w:sz w:val="24"/>
          <w:szCs w:val="24"/>
          <w:lang w:val="fr-FR"/>
        </w:rPr>
        <w:t xml:space="preserve">                   </w:t>
      </w:r>
      <w:r>
        <w:rPr>
          <w:rFonts w:ascii="Calibri" w:cs="Arial Unicode MS" w:eastAsia="Arial Unicode MS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fr-FR" w:eastAsia="en-US"/>
        </w:rPr>
        <w:t>Email</w:t>
      </w:r>
      <w:r>
        <w:rPr>
          <w:rFonts w:ascii="Calibri" w:cs="Arial Unicode MS" w:eastAsia="Arial Unicode MS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fr-FR" w:eastAsia="en-US"/>
        </w:rPr>
        <w:t>:</w:t>
      </w:r>
      <w:r>
        <w:rPr>
          <w:rFonts w:ascii="Calibri" w:cs="Arial Unicode MS" w:eastAsia="Arial Unicode MS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fr-FR" w:eastAsia="en-US"/>
        </w:rPr>
        <w:t>srishtijain170495</w:t>
      </w:r>
      <w:r>
        <w:rPr>
          <w:rFonts w:ascii="Calibri" w:cs="Arial Unicode MS" w:eastAsia="Arial Unicode MS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fr-FR" w:eastAsia="en-US"/>
        </w:rPr>
        <w:t>@gmail.com</w:t>
      </w:r>
    </w:p>
    <w:p>
      <w:pPr>
        <w:pStyle w:val="style0"/>
        <w:pBdr>
          <w:bottom w:val="single" w:sz="6" w:space="1" w:color="auto"/>
        </w:pBdr>
        <w:spacing w:lineRule="auto" w:line="240"/>
        <w:jc w:val="left"/>
        <w:rPr>
          <w:rFonts w:cs="Arial Unicode MS" w:eastAsia="Arial Unicode MS"/>
          <w:b/>
          <w:color w:val="000000"/>
          <w:lang w:val="fr-FR"/>
        </w:rPr>
      </w:pPr>
    </w:p>
    <w:p>
      <w:pPr>
        <w:pStyle w:val="style0"/>
        <w:spacing w:after="0"/>
        <w:rPr>
          <w:rFonts w:cs="Arial Unicode MS" w:eastAsia="Arial Unicode MS"/>
          <w:b/>
          <w:color w:val="000000"/>
          <w:sz w:val="24"/>
          <w:szCs w:val="24"/>
          <w:u w:val="double"/>
        </w:rPr>
      </w:pPr>
      <w:r>
        <w:rPr>
          <w:rFonts w:cs="Arial Unicode MS" w:eastAsia="Arial Unicode MS"/>
          <w:b/>
          <w:color w:val="000000"/>
          <w:sz w:val="24"/>
          <w:szCs w:val="24"/>
          <w:u w:val="double"/>
        </w:rPr>
        <w:t>OBJECTIVE</w:t>
      </w:r>
    </w:p>
    <w:p>
      <w:pPr>
        <w:pStyle w:val="style80"/>
        <w:jc w:val="both"/>
        <w:rPr>
          <w:rFonts w:ascii="Calibri" w:cs="Arial Unicode MS" w:eastAsia="Arial Unicode MS" w:hAnsi="Calibri"/>
          <w:color w:val="000000"/>
          <w:sz w:val="24"/>
          <w:szCs w:val="24"/>
        </w:rPr>
      </w:pPr>
      <w:r>
        <w:rPr>
          <w:rFonts w:ascii="Calibri" w:cs="Arial Unicode MS" w:eastAsia="Arial Unicode MS" w:hAnsi="Calibri"/>
          <w:color w:val="000000"/>
          <w:sz w:val="24"/>
          <w:szCs w:val="24"/>
        </w:rPr>
        <w:t xml:space="preserve">To obtain a position of teacher that will utilize my dedication to children’s educational needs and development and to encourage creativity and higher-order thinking in a way that increases students’ performance. </w:t>
      </w:r>
    </w:p>
    <w:p>
      <w:pPr>
        <w:pStyle w:val="style80"/>
        <w:jc w:val="both"/>
        <w:rPr>
          <w:rFonts w:ascii="Calibri" w:cs="Arial Unicode MS" w:eastAsia="Arial Unicode MS" w:hAnsi="Calibri"/>
          <w:color w:val="000000"/>
          <w:sz w:val="24"/>
          <w:szCs w:val="24"/>
        </w:rPr>
      </w:pPr>
    </w:p>
    <w:p>
      <w:pPr>
        <w:pStyle w:val="style179"/>
        <w:spacing w:before="120" w:after="0" w:lineRule="atLeast" w:line="288"/>
        <w:ind w:left="1185"/>
        <w:rPr>
          <w:rFonts w:cs="Arial Unicode MS" w:eastAsia="Arial Unicode MS"/>
          <w:color w:val="000000"/>
          <w:lang w:eastAsia="ar-SA"/>
        </w:rPr>
      </w:pPr>
    </w:p>
    <w:p>
      <w:pPr>
        <w:pStyle w:val="style1"/>
        <w:spacing w:before="0" w:beforeAutospacing="false" w:after="0" w:afterAutospacing="false" w:lineRule="atLeast" w:line="288"/>
        <w:jc w:val="both"/>
        <w:rPr>
          <w:rFonts w:ascii="Calibri" w:cs="Arial Unicode MS" w:eastAsia="Arial Unicode MS" w:hAnsi="Calibri"/>
          <w:bCs w:val="false"/>
          <w:color w:val="000000"/>
          <w:kern w:val="0"/>
          <w:sz w:val="24"/>
          <w:szCs w:val="24"/>
          <w:u w:val="single"/>
        </w:rPr>
      </w:pPr>
      <w:r>
        <w:rPr>
          <w:rFonts w:ascii="Calibri" w:cs="Arial Unicode MS" w:eastAsia="Arial Unicode MS" w:hAnsi="Calibri"/>
          <w:bCs w:val="false"/>
          <w:color w:val="000000"/>
          <w:kern w:val="0"/>
          <w:sz w:val="24"/>
          <w:szCs w:val="24"/>
          <w:u w:val="single"/>
        </w:rPr>
        <w:t>ACADEMIC QUALIFICATION:</w:t>
      </w:r>
    </w:p>
    <w:p>
      <w:pPr>
        <w:pStyle w:val="style80"/>
        <w:jc w:val="both"/>
        <w:rPr>
          <w:rFonts w:ascii="Calibri" w:cs="Arial Unicode MS" w:eastAsia="Arial Unicode MS" w:hAnsi="Calibri"/>
          <w:color w:val="000000"/>
          <w:sz w:val="24"/>
          <w:szCs w:val="24"/>
        </w:rPr>
      </w:pPr>
    </w:p>
    <w:p>
      <w:pPr>
        <w:pStyle w:val="style1"/>
        <w:spacing w:before="0" w:beforeAutospacing="false" w:after="0" w:afterAutospacing="false" w:lineRule="atLeast" w:line="288"/>
        <w:jc w:val="both"/>
        <w:rPr>
          <w:rFonts w:ascii="Calibri" w:cs="Arial Unicode MS" w:eastAsia="Arial Unicode MS" w:hAnsi="Calibri"/>
          <w:b w:val="false"/>
          <w:bCs w:val="false"/>
          <w:color w:val="000000"/>
          <w:kern w:val="0"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left" w:tblpY="-23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684"/>
        <w:gridCol w:w="4706"/>
        <w:gridCol w:w="958"/>
        <w:gridCol w:w="1441"/>
      </w:tblGrid>
      <w:tr>
        <w:trPr>
          <w:trHeight w:val="538" w:hRule="atLeast"/>
        </w:trPr>
        <w:tc>
          <w:tcPr>
            <w:tcW w:w="817" w:type="dxa"/>
            <w:tcBorders/>
            <w:shd w:val="clear" w:color="auto" w:fill="dbe5f1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684" w:type="dxa"/>
            <w:tcBorders/>
            <w:shd w:val="clear" w:color="auto" w:fill="dbe5f1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4706" w:type="dxa"/>
            <w:tcBorders/>
            <w:shd w:val="clear" w:color="auto" w:fill="dbe5f1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958" w:type="dxa"/>
            <w:tcBorders/>
            <w:shd w:val="clear" w:color="auto" w:fill="dbe5f1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Year</w:t>
            </w:r>
          </w:p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</w:p>
        </w:tc>
        <w:tc>
          <w:tcPr>
            <w:tcW w:w="1441" w:type="dxa"/>
            <w:tcBorders/>
            <w:shd w:val="clear" w:color="auto" w:fill="dbe5f1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714" w:hRule="atLeast"/>
        </w:trPr>
        <w:tc>
          <w:tcPr>
            <w:tcW w:w="817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684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HTET L-2</w:t>
            </w:r>
          </w:p>
        </w:tc>
        <w:tc>
          <w:tcPr>
            <w:tcW w:w="4706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The Board Of School Education Haryana</w:t>
            </w:r>
          </w:p>
        </w:tc>
        <w:tc>
          <w:tcPr>
            <w:tcW w:w="958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441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QUALIFIED</w:t>
            </w:r>
          </w:p>
        </w:tc>
      </w:tr>
      <w:tr>
        <w:tblPrEx/>
        <w:trPr>
          <w:trHeight w:val="736" w:hRule="atLeast"/>
        </w:trPr>
        <w:tc>
          <w:tcPr>
            <w:tcW w:w="817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684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CTET P-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6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CBSE BOARD</w:t>
            </w:r>
          </w:p>
        </w:tc>
        <w:tc>
          <w:tcPr>
            <w:tcW w:w="958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 xml:space="preserve">  2021</w:t>
            </w:r>
          </w:p>
        </w:tc>
        <w:tc>
          <w:tcPr>
            <w:tcW w:w="1441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QUALIFIED</w:t>
            </w:r>
          </w:p>
        </w:tc>
      </w:tr>
      <w:tr>
        <w:tblPrEx/>
        <w:trPr>
          <w:trHeight w:val="674" w:hRule="atLeast"/>
        </w:trPr>
        <w:tc>
          <w:tcPr>
            <w:tcW w:w="817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684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CTET P-2</w:t>
            </w:r>
          </w:p>
        </w:tc>
        <w:tc>
          <w:tcPr>
            <w:tcW w:w="4706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CBSE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BOARD</w:t>
            </w:r>
          </w:p>
        </w:tc>
        <w:tc>
          <w:tcPr>
            <w:tcW w:w="958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441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QUALIFIED</w:t>
            </w:r>
          </w:p>
        </w:tc>
      </w:tr>
      <w:tr>
        <w:tblPrEx/>
        <w:trPr>
          <w:trHeight w:val="674" w:hRule="atLeast"/>
        </w:trPr>
        <w:tc>
          <w:tcPr>
            <w:tcW w:w="817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684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B.Ed</w:t>
            </w:r>
          </w:p>
        </w:tc>
        <w:tc>
          <w:tcPr>
            <w:tcW w:w="4706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CRSU,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Sonepat,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Haryana</w:t>
            </w:r>
          </w:p>
        </w:tc>
        <w:tc>
          <w:tcPr>
            <w:tcW w:w="958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2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1441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69.58</w:t>
            </w:r>
          </w:p>
        </w:tc>
      </w:tr>
      <w:tr>
        <w:tblPrEx/>
        <w:trPr>
          <w:trHeight w:val="674" w:hRule="atLeast"/>
        </w:trPr>
        <w:tc>
          <w:tcPr>
            <w:tcW w:w="817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684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M.A.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(English)</w:t>
            </w:r>
          </w:p>
        </w:tc>
        <w:tc>
          <w:tcPr>
            <w:tcW w:w="4706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Indira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Gandhi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National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Open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University</w:t>
            </w:r>
          </w:p>
        </w:tc>
        <w:tc>
          <w:tcPr>
            <w:tcW w:w="958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201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41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57.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37" w:hRule="atLeast"/>
        </w:trPr>
        <w:tc>
          <w:tcPr>
            <w:tcW w:w="817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684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B.A.(English)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Arial Unicode MS" w:eastAsia="Arial Unicode MS" w:hAnsi="Calibri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Hons.</w:t>
            </w:r>
          </w:p>
        </w:tc>
        <w:tc>
          <w:tcPr>
            <w:tcW w:w="4706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Deshbandhu College, University Of Delhi</w:t>
            </w:r>
          </w:p>
        </w:tc>
        <w:tc>
          <w:tcPr>
            <w:tcW w:w="958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201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41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57.11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752" w:hRule="atLeast"/>
        </w:trPr>
        <w:tc>
          <w:tcPr>
            <w:tcW w:w="817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684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 xml:space="preserve"> Senior</w:t>
            </w:r>
          </w:p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Secondary</w:t>
            </w:r>
          </w:p>
        </w:tc>
        <w:tc>
          <w:tcPr>
            <w:tcW w:w="4706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CBSE Board</w:t>
            </w:r>
          </w:p>
        </w:tc>
        <w:tc>
          <w:tcPr>
            <w:tcW w:w="958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</w:rPr>
              <w:t>2</w:t>
            </w: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013</w:t>
            </w:r>
          </w:p>
        </w:tc>
        <w:tc>
          <w:tcPr>
            <w:tcW w:w="1441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  <w:r>
              <w:rPr>
                <w:rFonts w:cs="Arial Unicode MS" w:eastAsia="Arial Unicode MS"/>
                <w:color w:val="000000"/>
                <w:sz w:val="24"/>
                <w:szCs w:val="24"/>
                <w:lang w:val="en-US"/>
              </w:rPr>
              <w:t>81</w:t>
            </w:r>
          </w:p>
          <w:p>
            <w:pPr>
              <w:pStyle w:val="style0"/>
              <w:spacing w:after="0"/>
              <w:jc w:val="center"/>
              <w:rPr>
                <w:rFonts w:cs="Arial Unicode MS" w:eastAsia="Arial Unicode MS"/>
                <w:color w:val="000000"/>
                <w:sz w:val="24"/>
                <w:szCs w:val="24"/>
              </w:rPr>
            </w:pPr>
          </w:p>
        </w:tc>
      </w:tr>
      <w:tr>
        <w:tblPrEx>
          <w:tblLook w:val="0000" w:firstRow="0" w:lastRow="0" w:firstColumn="0" w:lastColumn="0" w:noHBand="0" w:noVBand="0"/>
        </w:tblPrEx>
        <w:trPr>
          <w:trHeight w:val="752" w:hRule="atLeast"/>
        </w:trPr>
        <w:tc>
          <w:tcPr>
            <w:tcW w:w="817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  <w:lang w:val="en-US"/>
              </w:rPr>
              <w:t>8.</w:t>
            </w:r>
          </w:p>
        </w:tc>
        <w:tc>
          <w:tcPr>
            <w:tcW w:w="1684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  <w:lang w:val="en-US"/>
              </w:rPr>
              <w:t>Secondary</w:t>
            </w:r>
          </w:p>
        </w:tc>
        <w:tc>
          <w:tcPr>
            <w:tcW w:w="4706" w:type="dxa"/>
            <w:tcBorders/>
          </w:tcPr>
          <w:p>
            <w:pPr>
              <w:pStyle w:val="style0"/>
              <w:spacing w:after="0"/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  <w:lang w:val="en-US"/>
              </w:rPr>
              <w:t>CBSE Board</w:t>
            </w:r>
          </w:p>
        </w:tc>
        <w:tc>
          <w:tcPr>
            <w:tcW w:w="958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  <w:lang w:val="en-US"/>
              </w:rPr>
              <w:t>2011</w:t>
            </w:r>
          </w:p>
        </w:tc>
        <w:tc>
          <w:tcPr>
            <w:tcW w:w="1441" w:type="dxa"/>
            <w:tcBorders/>
          </w:tcPr>
          <w:p>
            <w:pPr>
              <w:pStyle w:val="style0"/>
              <w:spacing w:after="0"/>
              <w:jc w:val="center"/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 Unicode MS" w:eastAsia="Arial Unicode MS"/>
                <w:b w:val="false"/>
                <w:bCs w:val="false"/>
                <w:color w:val="000000"/>
                <w:sz w:val="24"/>
                <w:szCs w:val="24"/>
                <w:u w:val="none"/>
                <w:lang w:val="en-US"/>
              </w:rPr>
              <w:t>66</w:t>
            </w:r>
          </w:p>
        </w:tc>
      </w:tr>
    </w:tbl>
    <w:p>
      <w:pPr>
        <w:pStyle w:val="style0"/>
        <w:spacing w:after="0" w:lineRule="atLeast" w:line="288"/>
        <w:jc w:val="both"/>
        <w:rPr>
          <w:rFonts w:cs="Arial Unicode MS" w:eastAsia="Arial Unicode MS"/>
          <w:b/>
          <w:color w:val="000000"/>
          <w:sz w:val="24"/>
          <w:szCs w:val="24"/>
          <w:u w:val="single"/>
        </w:rPr>
      </w:pPr>
    </w:p>
    <w:p>
      <w:pPr>
        <w:pStyle w:val="style80"/>
        <w:jc w:val="both"/>
        <w:rPr>
          <w:rFonts w:ascii="Calibri" w:cs="Arial Unicode MS" w:eastAsia="Arial Unicode MS" w:hAnsi="Calibri"/>
          <w:color w:val="000000"/>
          <w:szCs w:val="22"/>
        </w:rPr>
      </w:pPr>
    </w:p>
    <w:p>
      <w:pPr>
        <w:pStyle w:val="style0"/>
        <w:spacing w:before="120" w:after="0" w:lineRule="atLeast" w:line="288"/>
        <w:rPr>
          <w:rFonts w:cs="Arial Unicode MS" w:eastAsia="Arial Unicode MS"/>
          <w:b/>
          <w:color w:val="000000"/>
          <w:sz w:val="24"/>
          <w:szCs w:val="24"/>
          <w:u w:val="single"/>
          <w:lang w:eastAsia="ar-SA"/>
        </w:rPr>
      </w:pPr>
      <w:r>
        <w:rPr>
          <w:rFonts w:cs="Arial Unicode MS" w:eastAsia="Arial Unicode MS"/>
          <w:b/>
          <w:color w:val="000000"/>
          <w:sz w:val="24"/>
          <w:szCs w:val="24"/>
          <w:u w:val="single"/>
          <w:lang w:eastAsia="ar-SA"/>
        </w:rPr>
        <w:t>WORK EXPERIENCE:</w:t>
      </w:r>
    </w:p>
    <w:p>
      <w:pPr>
        <w:pStyle w:val="style179"/>
        <w:numPr>
          <w:ilvl w:val="0"/>
          <w:numId w:val="1"/>
        </w:numPr>
        <w:spacing w:before="120" w:after="0" w:lineRule="atLeast" w:line="288"/>
        <w:rPr>
          <w:rFonts w:cs="Arial Unicode MS" w:eastAsia="Arial Unicode MS"/>
          <w:b/>
          <w:color w:val="000000"/>
          <w:sz w:val="24"/>
          <w:szCs w:val="24"/>
          <w:u w:val="single"/>
          <w:lang w:eastAsia="ar-SA"/>
        </w:rPr>
      </w:pPr>
      <w:r>
        <w:rPr>
          <w:rFonts w:cs="Arial Unicode MS" w:eastAsia="Arial Unicode MS"/>
          <w:color w:val="000000"/>
          <w:sz w:val="24"/>
          <w:szCs w:val="24"/>
          <w:lang w:val="en-US" w:eastAsia="ar-SA"/>
        </w:rPr>
        <w:t>Worked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as an assistant teacher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for a child of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</w:t>
      </w:r>
      <w:r>
        <w:rPr>
          <w:rFonts w:cs="Arial Unicode MS" w:eastAsia="Arial Unicode MS"/>
          <w:b/>
          <w:color w:val="000000"/>
          <w:sz w:val="24"/>
          <w:szCs w:val="24"/>
          <w:u w:val="single"/>
          <w:lang w:eastAsia="ar-SA"/>
        </w:rPr>
        <w:t>The Heritage School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</w:t>
      </w:r>
    </w:p>
    <w:p>
      <w:pPr>
        <w:pStyle w:val="style0"/>
        <w:spacing w:before="120" w:after="0" w:lineRule="atLeast" w:line="288"/>
        <w:rPr>
          <w:rFonts w:cs="Arial Unicode MS" w:eastAsia="Arial Unicode MS"/>
          <w:color w:val="000000"/>
          <w:lang w:eastAsia="ar-SA"/>
        </w:rPr>
      </w:pPr>
      <w:r>
        <w:rPr>
          <w:rFonts w:cs="Arial Unicode MS" w:eastAsia="Arial Unicode MS"/>
          <w:color w:val="000000"/>
          <w:lang w:eastAsia="ar-SA"/>
        </w:rPr>
        <w:t xml:space="preserve">               </w:t>
      </w:r>
      <w:r>
        <w:rPr>
          <w:rFonts w:cs="Arial Unicode MS" w:eastAsia="Arial Unicode MS"/>
          <w:color w:val="000000"/>
          <w:lang w:eastAsia="ar-SA"/>
        </w:rPr>
        <w:t>Roles and responsibilities:</w:t>
      </w:r>
    </w:p>
    <w:p>
      <w:pPr>
        <w:pStyle w:val="style157"/>
        <w:rPr>
          <w:lang w:eastAsia="ar-SA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Complying with all rules and policies in regards to safety.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Helping</w:t>
      </w:r>
      <w:r>
        <w:rPr>
          <w:sz w:val="20"/>
          <w:szCs w:val="20"/>
        </w:rPr>
        <w:t xml:space="preserve"> Lead Teacher develop, plan, and implement appropriate ABA curriculum and methods.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Assisting </w:t>
      </w:r>
      <w:r>
        <w:rPr>
          <w:sz w:val="20"/>
          <w:szCs w:val="20"/>
        </w:rPr>
        <w:t>Lead Teacher in the development of each child’s individual goals and objectives.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Setting up and </w:t>
      </w:r>
      <w:r>
        <w:rPr>
          <w:sz w:val="20"/>
          <w:szCs w:val="20"/>
        </w:rPr>
        <w:t>maintain</w:t>
      </w:r>
      <w:r>
        <w:rPr>
          <w:sz w:val="20"/>
          <w:szCs w:val="20"/>
        </w:rPr>
        <w:t>in</w:t>
      </w:r>
      <w:r>
        <w:rPr>
          <w:sz w:val="20"/>
          <w:szCs w:val="20"/>
        </w:rPr>
        <w:t>g</w:t>
      </w:r>
      <w:r>
        <w:rPr>
          <w:sz w:val="20"/>
          <w:szCs w:val="20"/>
        </w:rPr>
        <w:t xml:space="preserve"> appropriate learning environment.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Attending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participating</w:t>
      </w:r>
      <w:r>
        <w:rPr>
          <w:sz w:val="20"/>
          <w:szCs w:val="20"/>
        </w:rPr>
        <w:t xml:space="preserve"> in required meetings.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Meeting</w:t>
      </w:r>
      <w:r>
        <w:rPr>
          <w:sz w:val="20"/>
          <w:szCs w:val="20"/>
        </w:rPr>
        <w:t xml:space="preserve"> monthly with the Lead Teacher for supervisory meetings.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Maintaining </w:t>
      </w:r>
      <w:r>
        <w:rPr>
          <w:sz w:val="20"/>
          <w:szCs w:val="20"/>
        </w:rPr>
        <w:t xml:space="preserve">accurate daily progress notes, data collection, </w:t>
      </w:r>
      <w:r>
        <w:rPr>
          <w:sz w:val="20"/>
          <w:szCs w:val="20"/>
        </w:rPr>
        <w:t>and attendance</w:t>
      </w:r>
      <w:r>
        <w:rPr>
          <w:sz w:val="20"/>
          <w:szCs w:val="20"/>
        </w:rPr>
        <w:t xml:space="preserve"> records and completing</w:t>
      </w:r>
      <w:r>
        <w:rPr>
          <w:sz w:val="20"/>
          <w:szCs w:val="20"/>
        </w:rPr>
        <w:t xml:space="preserve"> all paperwork in a timely manner.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Maintaining</w:t>
      </w:r>
      <w:r>
        <w:rPr>
          <w:sz w:val="20"/>
          <w:szCs w:val="20"/>
        </w:rPr>
        <w:t xml:space="preserve"> discretion and confidentiality of child and family information at all times.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Alerting</w:t>
      </w:r>
      <w:r>
        <w:rPr>
          <w:sz w:val="20"/>
          <w:szCs w:val="20"/>
        </w:rPr>
        <w:t xml:space="preserve"> Lead Teacher to any problems or social information about an individual child.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Assuming</w:t>
      </w:r>
      <w:r>
        <w:rPr>
          <w:sz w:val="20"/>
          <w:szCs w:val="20"/>
        </w:rPr>
        <w:t xml:space="preserve"> temporary responsibility for the learning environment in the absence of the Lead Teacher.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Seeking</w:t>
      </w:r>
      <w:r>
        <w:rPr>
          <w:sz w:val="20"/>
          <w:szCs w:val="20"/>
        </w:rPr>
        <w:t xml:space="preserve"> professional growth through reading, attending workshops, seminars, conferences, and/or completing advanced course work.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Communicating </w:t>
      </w:r>
      <w:r>
        <w:rPr>
          <w:sz w:val="20"/>
          <w:szCs w:val="20"/>
        </w:rPr>
        <w:t>professionally at all times with students, family members, consultants, elementary school personnel, referral sources, all other staff members and other providers.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Performing</w:t>
      </w:r>
      <w:r>
        <w:rPr>
          <w:sz w:val="20"/>
          <w:szCs w:val="20"/>
        </w:rPr>
        <w:t xml:space="preserve"> daily activities such as, but not limited to, reading, playing and doing activities with the children, organizing of the physical space.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Functioning</w:t>
      </w:r>
      <w:r>
        <w:rPr>
          <w:sz w:val="20"/>
          <w:szCs w:val="20"/>
        </w:rPr>
        <w:t xml:space="preserve"> as a teacher or a shadow in inclusionary settings.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Actively participating</w:t>
      </w:r>
      <w:r>
        <w:rPr>
          <w:sz w:val="20"/>
          <w:szCs w:val="20"/>
        </w:rPr>
        <w:t xml:space="preserve"> in pre-service and in-service information and training sessions.</w:t>
      </w:r>
    </w:p>
    <w:p>
      <w:pPr>
        <w:pStyle w:val="style157"/>
        <w:rPr>
          <w:sz w:val="20"/>
          <w:szCs w:val="20"/>
        </w:rPr>
      </w:pPr>
    </w:p>
    <w:p>
      <w:pPr>
        <w:pStyle w:val="style157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Performing</w:t>
      </w:r>
      <w:r>
        <w:rPr>
          <w:sz w:val="20"/>
          <w:szCs w:val="20"/>
        </w:rPr>
        <w:t xml:space="preserve"> such other appropriate and position-related duties and assumes such other responsibilities as the Lead Teacher, Program Coordinator and/or the Program Director may assign.</w:t>
      </w:r>
    </w:p>
    <w:p>
      <w:pPr>
        <w:pStyle w:val="style0"/>
        <w:spacing w:before="120" w:after="0" w:lineRule="atLeast" w:line="288"/>
        <w:rPr>
          <w:rFonts w:cs="Arial Unicode MS" w:eastAsia="Arial Unicode MS"/>
          <w:color w:val="000000"/>
          <w:sz w:val="24"/>
          <w:szCs w:val="24"/>
          <w:lang w:eastAsia="ar-SA"/>
        </w:rPr>
      </w:pPr>
    </w:p>
    <w:p>
      <w:pPr>
        <w:pStyle w:val="style0"/>
        <w:spacing w:before="120" w:after="0" w:lineRule="atLeast" w:line="288"/>
        <w:rPr>
          <w:rFonts w:cs="Arial Unicode MS" w:eastAsia="Arial Unicode MS"/>
          <w:color w:val="000000"/>
          <w:sz w:val="24"/>
          <w:szCs w:val="24"/>
          <w:lang w:eastAsia="ar-SA"/>
        </w:rPr>
      </w:pPr>
      <w:r>
        <w:rPr>
          <w:rFonts w:cs="Arial Unicode MS" w:eastAsia="Arial Unicode MS"/>
          <w:b/>
          <w:color w:val="000000"/>
          <w:sz w:val="24"/>
          <w:szCs w:val="24"/>
          <w:lang w:eastAsia="ar-SA"/>
        </w:rPr>
        <w:t>2.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>Served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as a </w:t>
      </w:r>
      <w:r>
        <w:rPr>
          <w:rFonts w:cs="Arial Unicode MS" w:eastAsia="Arial Unicode MS"/>
          <w:b/>
          <w:color w:val="000000"/>
          <w:sz w:val="24"/>
          <w:szCs w:val="24"/>
          <w:lang w:eastAsia="ar-SA"/>
        </w:rPr>
        <w:t>home tutor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>,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for almost </w:t>
      </w:r>
      <w:r>
        <w:rPr>
          <w:rFonts w:cs="Arial Unicode MS" w:eastAsia="Arial Unicode MS"/>
          <w:color w:val="000000"/>
          <w:sz w:val="24"/>
          <w:szCs w:val="24"/>
          <w:lang w:val="en-US" w:eastAsia="ar-SA"/>
        </w:rPr>
        <w:t xml:space="preserve">9 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>years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>,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for students of 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many 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>renowned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schools.</w:t>
      </w:r>
    </w:p>
    <w:p>
      <w:pPr>
        <w:pStyle w:val="style0"/>
        <w:spacing w:before="120" w:after="0" w:lineRule="atLeast" w:line="288"/>
        <w:rPr>
          <w:rFonts w:cs="Arial Unicode MS" w:eastAsia="Arial Unicode MS"/>
          <w:color w:val="000000"/>
          <w:sz w:val="24"/>
          <w:szCs w:val="24"/>
          <w:lang w:eastAsia="ar-SA"/>
        </w:rPr>
      </w:pPr>
      <w:r>
        <w:rPr>
          <w:rFonts w:cs="Arial Unicode MS" w:eastAsia="Arial Unicode MS"/>
          <w:b/>
          <w:color w:val="000000"/>
          <w:sz w:val="24"/>
          <w:szCs w:val="24"/>
          <w:lang w:eastAsia="ar-SA"/>
        </w:rPr>
        <w:t>3.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 </w:t>
      </w:r>
      <w:r>
        <w:rPr>
          <w:rFonts w:cs="Arial Unicode MS" w:eastAsia="Arial Unicode MS"/>
          <w:color w:val="000000"/>
          <w:sz w:val="24"/>
          <w:szCs w:val="24"/>
          <w:lang w:eastAsia="ar-SA"/>
        </w:rPr>
        <w:t xml:space="preserve">Served as a Counselor in </w:t>
      </w:r>
      <w:r>
        <w:rPr>
          <w:rFonts w:cs="Arial Unicode MS" w:eastAsia="Arial Unicode MS"/>
          <w:b/>
          <w:color w:val="000000"/>
          <w:sz w:val="24"/>
          <w:szCs w:val="24"/>
          <w:lang w:eastAsia="ar-SA"/>
        </w:rPr>
        <w:t>Bachpan Play School.</w:t>
      </w:r>
    </w:p>
    <w:p>
      <w:pPr>
        <w:pStyle w:val="style1"/>
        <w:spacing w:before="0" w:beforeAutospacing="false" w:after="0" w:afterAutospacing="false" w:lineRule="atLeast" w:line="288"/>
        <w:jc w:val="both"/>
        <w:rPr>
          <w:rFonts w:ascii="Calibri" w:cs="Arial Unicode MS" w:eastAsia="Arial Unicode MS" w:hAnsi="Calibri"/>
          <w:b w:val="false"/>
          <w:bCs w:val="false"/>
          <w:color w:val="000000"/>
          <w:kern w:val="0"/>
          <w:sz w:val="22"/>
          <w:szCs w:val="22"/>
        </w:rPr>
      </w:pPr>
    </w:p>
    <w:p>
      <w:pPr>
        <w:pStyle w:val="style1"/>
        <w:spacing w:before="0" w:beforeAutospacing="false" w:after="0" w:afterAutospacing="false" w:lineRule="atLeast" w:line="288"/>
        <w:jc w:val="both"/>
        <w:rPr>
          <w:rFonts w:ascii="Calibri" w:cs="Arial Unicode MS" w:eastAsia="Arial Unicode MS" w:hAnsi="Calibri"/>
          <w:b w:val="false"/>
          <w:bCs w:val="false"/>
          <w:color w:val="000000"/>
          <w:kern w:val="0"/>
          <w:sz w:val="22"/>
          <w:szCs w:val="22"/>
        </w:rPr>
      </w:pPr>
    </w:p>
    <w:p>
      <w:pPr>
        <w:pStyle w:val="style0"/>
        <w:spacing w:after="0" w:lineRule="atLeast" w:line="288"/>
        <w:jc w:val="both"/>
        <w:rPr>
          <w:rFonts w:cs="Arial Unicode MS" w:eastAsia="Arial Unicode MS"/>
          <w:b/>
          <w:color w:val="000000"/>
          <w:u w:val="single"/>
        </w:rPr>
      </w:pPr>
    </w:p>
    <w:p>
      <w:pPr>
        <w:pStyle w:val="style0"/>
        <w:spacing w:after="0" w:lineRule="atLeast" w:line="288"/>
        <w:jc w:val="both"/>
        <w:rPr>
          <w:rFonts w:cs="Arial Unicode MS" w:eastAsia="Arial Unicode MS"/>
          <w:b/>
          <w:color w:val="000000"/>
          <w:sz w:val="24"/>
          <w:szCs w:val="24"/>
          <w:u w:val="single"/>
        </w:rPr>
      </w:pPr>
      <w:r>
        <w:rPr>
          <w:rFonts w:cs="Arial Unicode MS" w:eastAsia="Arial Unicode MS"/>
          <w:b/>
          <w:color w:val="000000"/>
          <w:sz w:val="24"/>
          <w:szCs w:val="24"/>
          <w:u w:val="single"/>
        </w:rPr>
        <w:t>Trainings:-</w:t>
      </w:r>
    </w:p>
    <w:p>
      <w:pPr>
        <w:pStyle w:val="style179"/>
        <w:numPr>
          <w:ilvl w:val="0"/>
          <w:numId w:val="18"/>
        </w:numPr>
        <w:spacing w:after="0" w:lineRule="atLeast" w:line="288"/>
        <w:jc w:val="both"/>
        <w:rPr>
          <w:rFonts w:cs="Arial Unicode MS" w:eastAsia="Arial Unicode MS"/>
          <w:b/>
          <w:color w:val="000000"/>
          <w:sz w:val="24"/>
          <w:szCs w:val="24"/>
          <w:u w:val="single"/>
        </w:rPr>
      </w:pPr>
      <w:r>
        <w:rPr>
          <w:rFonts w:cs="Arial Unicode MS" w:eastAsia="Arial Unicode MS"/>
          <w:color w:val="000000"/>
          <w:sz w:val="24"/>
          <w:szCs w:val="24"/>
        </w:rPr>
        <w:t>Participated</w:t>
      </w:r>
      <w:r>
        <w:rPr>
          <w:rFonts w:cs="Arial Unicode MS" w:eastAsia="Arial Unicode MS"/>
          <w:color w:val="000000"/>
          <w:sz w:val="24"/>
          <w:szCs w:val="24"/>
        </w:rPr>
        <w:t xml:space="preserve"> in </w:t>
      </w:r>
      <w:r>
        <w:rPr>
          <w:rFonts w:cs="Arial Unicode MS" w:eastAsia="Arial Unicode MS"/>
          <w:color w:val="000000"/>
          <w:sz w:val="24"/>
          <w:szCs w:val="24"/>
        </w:rPr>
        <w:t>training</w:t>
      </w:r>
      <w:r>
        <w:rPr>
          <w:rFonts w:cs="Arial Unicode MS" w:eastAsia="Arial Unicode MS"/>
          <w:color w:val="000000"/>
          <w:sz w:val="24"/>
          <w:szCs w:val="24"/>
        </w:rPr>
        <w:t xml:space="preserve"> for job</w:t>
      </w:r>
      <w:r>
        <w:rPr>
          <w:rFonts w:cs="Arial Unicode MS" w:eastAsia="Arial Unicode MS"/>
          <w:color w:val="000000"/>
          <w:sz w:val="24"/>
          <w:szCs w:val="24"/>
        </w:rPr>
        <w:t xml:space="preserve"> o</w:t>
      </w:r>
      <w:r>
        <w:rPr>
          <w:rFonts w:cs="Arial Unicode MS" w:eastAsia="Arial Unicode MS"/>
          <w:color w:val="000000"/>
          <w:sz w:val="24"/>
          <w:szCs w:val="24"/>
        </w:rPr>
        <w:t>rganized by The Heritage School.</w:t>
      </w:r>
    </w:p>
    <w:p>
      <w:pPr>
        <w:pStyle w:val="style179"/>
        <w:numPr>
          <w:ilvl w:val="0"/>
          <w:numId w:val="18"/>
        </w:numPr>
        <w:spacing w:after="0" w:lineRule="atLeast" w:line="288"/>
        <w:jc w:val="both"/>
        <w:rPr>
          <w:rFonts w:cs="Arial Unicode MS" w:eastAsia="Arial Unicode MS"/>
          <w:b/>
          <w:color w:val="000000"/>
          <w:sz w:val="24"/>
          <w:szCs w:val="24"/>
          <w:u w:val="single"/>
        </w:rPr>
      </w:pPr>
      <w:r>
        <w:rPr>
          <w:rFonts w:cs="Arial Unicode MS" w:eastAsia="Arial Unicode MS"/>
          <w:color w:val="000000"/>
          <w:sz w:val="24"/>
          <w:szCs w:val="24"/>
        </w:rPr>
        <w:t>Participated in training organized by Bachpan Play School.</w:t>
      </w:r>
    </w:p>
    <w:p>
      <w:pPr>
        <w:pStyle w:val="style0"/>
        <w:spacing w:after="0" w:lineRule="atLeast" w:line="288"/>
        <w:jc w:val="both"/>
        <w:rPr>
          <w:rFonts w:cs="Arial Unicode MS" w:eastAsia="Arial Unicode MS"/>
          <w:b/>
          <w:color w:val="000000"/>
          <w:u w:val="single"/>
        </w:rPr>
      </w:pPr>
    </w:p>
    <w:p>
      <w:pPr>
        <w:pStyle w:val="style0"/>
        <w:spacing w:after="0" w:lineRule="atLeast" w:line="288"/>
        <w:jc w:val="both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b/>
          <w:color w:val="000000"/>
          <w:sz w:val="24"/>
          <w:szCs w:val="24"/>
          <w:u w:val="single"/>
        </w:rPr>
        <w:t>SKILLS:</w:t>
      </w:r>
    </w:p>
    <w:p>
      <w:pPr>
        <w:pStyle w:val="style0"/>
        <w:numPr>
          <w:ilvl w:val="0"/>
          <w:numId w:val="14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Good Communication Skills</w:t>
      </w:r>
    </w:p>
    <w:p>
      <w:pPr>
        <w:pStyle w:val="style0"/>
        <w:numPr>
          <w:ilvl w:val="0"/>
          <w:numId w:val="14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Good Demonstrative skills which helps the student to learn and understand easily.</w:t>
      </w:r>
    </w:p>
    <w:p>
      <w:pPr>
        <w:pStyle w:val="style0"/>
        <w:numPr>
          <w:ilvl w:val="0"/>
          <w:numId w:val="14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Good command over English and Hindi Language</w:t>
      </w:r>
    </w:p>
    <w:p>
      <w:pPr>
        <w:pStyle w:val="style0"/>
        <w:numPr>
          <w:ilvl w:val="0"/>
          <w:numId w:val="14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  <w:lang w:val="en-US"/>
        </w:rPr>
        <w:t>Taught online in pandemic so well aware about the technology.</w:t>
      </w:r>
    </w:p>
    <w:p>
      <w:pPr>
        <w:pStyle w:val="style0"/>
        <w:tabs>
          <w:tab w:val="left" w:leader="none" w:pos="2190"/>
        </w:tabs>
        <w:spacing w:after="0" w:lineRule="auto" w:line="240"/>
        <w:jc w:val="both"/>
        <w:rPr>
          <w:rFonts w:cs="Arial Unicode MS" w:eastAsia="Arial Unicode MS"/>
          <w:color w:val="000000"/>
        </w:rPr>
      </w:pPr>
    </w:p>
    <w:p>
      <w:pPr>
        <w:pStyle w:val="style0"/>
        <w:spacing w:after="0" w:lineRule="atLeast" w:line="288"/>
        <w:jc w:val="both"/>
        <w:rPr>
          <w:rFonts w:cs="Arial Unicode MS" w:eastAsia="Arial Unicode MS"/>
          <w:b/>
          <w:color w:val="000000"/>
          <w:sz w:val="24"/>
          <w:szCs w:val="24"/>
          <w:u w:val="single"/>
        </w:rPr>
      </w:pPr>
      <w:r>
        <w:rPr>
          <w:rFonts w:cs="Arial Unicode MS" w:eastAsia="Arial Unicode MS"/>
          <w:b/>
          <w:color w:val="000000"/>
          <w:sz w:val="24"/>
          <w:szCs w:val="24"/>
          <w:u w:val="single"/>
        </w:rPr>
        <w:t>ATTRIBUTES:</w:t>
      </w:r>
    </w:p>
    <w:p>
      <w:pPr>
        <w:pStyle w:val="style0"/>
        <w:numPr>
          <w:ilvl w:val="0"/>
          <w:numId w:val="15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Flexibility &amp; willingness to learn.</w:t>
      </w:r>
    </w:p>
    <w:p>
      <w:pPr>
        <w:pStyle w:val="style0"/>
        <w:numPr>
          <w:ilvl w:val="0"/>
          <w:numId w:val="15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 xml:space="preserve">Have </w:t>
      </w:r>
      <w:r>
        <w:rPr>
          <w:rFonts w:cs="Arial Unicode MS" w:eastAsia="Arial Unicode MS"/>
          <w:color w:val="000000"/>
          <w:sz w:val="24"/>
          <w:szCs w:val="24"/>
        </w:rPr>
        <w:t xml:space="preserve">Patience </w:t>
      </w:r>
    </w:p>
    <w:p>
      <w:pPr>
        <w:pStyle w:val="style0"/>
        <w:numPr>
          <w:ilvl w:val="0"/>
          <w:numId w:val="15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Hard working</w:t>
      </w:r>
    </w:p>
    <w:p>
      <w:pPr>
        <w:pStyle w:val="style0"/>
        <w:numPr>
          <w:ilvl w:val="0"/>
          <w:numId w:val="15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 xml:space="preserve">Perseverance  </w:t>
      </w:r>
    </w:p>
    <w:p>
      <w:pPr>
        <w:pStyle w:val="style0"/>
        <w:numPr>
          <w:ilvl w:val="0"/>
          <w:numId w:val="15"/>
        </w:numPr>
        <w:suppressAutoHyphens/>
        <w:spacing w:after="0" w:lineRule="auto" w:line="24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High abil</w:t>
      </w:r>
      <w:r>
        <w:rPr>
          <w:rFonts w:cs="Arial Unicode MS" w:eastAsia="Arial Unicode MS"/>
          <w:color w:val="000000"/>
          <w:sz w:val="24"/>
          <w:szCs w:val="24"/>
        </w:rPr>
        <w:t xml:space="preserve">ity of quality working in stress </w:t>
      </w:r>
      <w:r>
        <w:rPr>
          <w:rFonts w:cs="Arial Unicode MS" w:eastAsia="Arial Unicode MS"/>
          <w:color w:val="000000"/>
          <w:sz w:val="24"/>
          <w:szCs w:val="24"/>
        </w:rPr>
        <w:t>conditions.</w:t>
      </w:r>
    </w:p>
    <w:p>
      <w:pPr>
        <w:pStyle w:val="style0"/>
        <w:spacing w:after="0" w:lineRule="atLeast" w:line="288"/>
        <w:jc w:val="both"/>
        <w:rPr>
          <w:rFonts w:cs="Arial Unicode MS" w:eastAsia="Arial Unicode MS"/>
          <w:color w:val="000000"/>
          <w:sz w:val="24"/>
          <w:szCs w:val="24"/>
        </w:rPr>
      </w:pPr>
    </w:p>
    <w:p>
      <w:pPr>
        <w:pStyle w:val="style0"/>
        <w:spacing w:after="0" w:lineRule="atLeast" w:line="288"/>
        <w:jc w:val="both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b/>
          <w:color w:val="000000"/>
          <w:sz w:val="24"/>
          <w:szCs w:val="24"/>
          <w:u w:val="single"/>
        </w:rPr>
        <w:t>PERSONAL DETAILS</w:t>
      </w:r>
      <w:r>
        <w:rPr>
          <w:rFonts w:cs="Arial Unicode MS" w:eastAsia="Arial Unicode MS"/>
          <w:color w:val="000000"/>
          <w:sz w:val="24"/>
          <w:szCs w:val="24"/>
        </w:rPr>
        <w:t>: 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>     </w:t>
      </w:r>
      <w:r>
        <w:rPr>
          <w:rFonts w:ascii="Calibri" w:cs="Calibri" w:eastAsia="Arial Unicode MS" w:hAnsi="Calibri"/>
          <w:color w:val="000000"/>
          <w:sz w:val="24"/>
          <w:szCs w:val="24"/>
        </w:rPr>
        <w:t>Father’s Name</w:t>
      </w:r>
      <w:r>
        <w:rPr>
          <w:rFonts w:cs="Arial Unicode MS" w:eastAsia="Arial Unicode MS"/>
          <w:color w:val="000000"/>
          <w:sz w:val="24"/>
          <w:szCs w:val="24"/>
        </w:rPr>
        <w:t>:</w:t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 xml:space="preserve"> </w:t>
      </w:r>
      <w:r>
        <w:rPr>
          <w:rFonts w:cs="Arial Unicode MS" w:eastAsia="Arial Unicode MS"/>
          <w:color w:val="000000"/>
          <w:sz w:val="24"/>
          <w:szCs w:val="24"/>
        </w:rPr>
        <w:t xml:space="preserve"> </w:t>
      </w:r>
      <w:r>
        <w:rPr>
          <w:rFonts w:cs="Arial Unicode MS" w:eastAsia="Arial Unicode MS"/>
          <w:color w:val="000000"/>
          <w:sz w:val="24"/>
          <w:szCs w:val="24"/>
        </w:rPr>
        <w:t xml:space="preserve">     </w:t>
      </w:r>
      <w:r>
        <w:rPr>
          <w:rFonts w:cs="Arial Unicode MS" w:eastAsia="Arial Unicode MS"/>
          <w:color w:val="000000"/>
          <w:sz w:val="24"/>
          <w:szCs w:val="24"/>
        </w:rPr>
        <w:t xml:space="preserve">Mr. </w:t>
      </w:r>
      <w:r>
        <w:rPr>
          <w:rFonts w:cs="Arial Unicode MS" w:eastAsia="Arial Unicode MS"/>
          <w:color w:val="000000"/>
          <w:sz w:val="24"/>
          <w:szCs w:val="24"/>
        </w:rPr>
        <w:t>Kailash Jain</w:t>
      </w:r>
      <w:r>
        <w:rPr>
          <w:rFonts w:cs="Arial Unicode MS" w:eastAsia="Arial Unicode MS"/>
          <w:color w:val="000000"/>
          <w:sz w:val="24"/>
          <w:szCs w:val="24"/>
        </w:rPr>
        <w:t xml:space="preserve">        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>     </w:t>
      </w:r>
      <w:r>
        <w:rPr>
          <w:rFonts w:ascii="Calibri" w:cs="Calibri" w:eastAsia="Arial Unicode MS" w:hAnsi="Calibri"/>
          <w:color w:val="000000"/>
          <w:sz w:val="24"/>
          <w:szCs w:val="24"/>
        </w:rPr>
        <w:t>Mother’s Name</w:t>
      </w:r>
      <w:r>
        <w:rPr>
          <w:rFonts w:cs="Arial Unicode MS" w:eastAsia="Arial Unicode MS"/>
          <w:color w:val="000000"/>
          <w:sz w:val="24"/>
          <w:szCs w:val="24"/>
        </w:rPr>
        <w:t xml:space="preserve">:      </w:t>
      </w:r>
      <w:r>
        <w:rPr>
          <w:rFonts w:cs="Arial Unicode MS" w:eastAsia="Arial Unicode MS"/>
          <w:color w:val="000000"/>
          <w:sz w:val="24"/>
          <w:szCs w:val="24"/>
        </w:rPr>
        <w:t xml:space="preserve">Mrs. </w:t>
      </w:r>
      <w:r>
        <w:rPr>
          <w:rFonts w:cs="Arial Unicode MS" w:eastAsia="Arial Unicode MS"/>
          <w:color w:val="000000"/>
          <w:sz w:val="24"/>
          <w:szCs w:val="24"/>
        </w:rPr>
        <w:t>Pushpa Jain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>     </w:t>
      </w:r>
      <w:r>
        <w:rPr>
          <w:rFonts w:cs="Arial Unicode MS" w:eastAsia="Arial Unicode MS"/>
          <w:color w:val="000000"/>
          <w:sz w:val="24"/>
          <w:szCs w:val="24"/>
        </w:rPr>
        <w:t xml:space="preserve">Date of Birth:           </w:t>
      </w:r>
      <w:r>
        <w:rPr>
          <w:rFonts w:cs="Arial Unicode MS" w:eastAsia="Arial Unicode MS"/>
          <w:color w:val="000000"/>
          <w:sz w:val="24"/>
          <w:szCs w:val="24"/>
        </w:rPr>
        <w:t>April 17, 1995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>     </w:t>
      </w:r>
      <w:r>
        <w:rPr>
          <w:rFonts w:cs="Arial Unicode MS" w:eastAsia="Arial Unicode MS"/>
          <w:color w:val="000000"/>
          <w:sz w:val="24"/>
          <w:szCs w:val="24"/>
        </w:rPr>
        <w:t xml:space="preserve">Gender:                    </w:t>
      </w:r>
      <w:r>
        <w:rPr>
          <w:rFonts w:cs="Arial Unicode MS" w:eastAsia="Arial Unicode MS"/>
          <w:color w:val="000000"/>
          <w:sz w:val="24"/>
          <w:szCs w:val="24"/>
        </w:rPr>
        <w:t xml:space="preserve"> </w:t>
      </w:r>
      <w:r>
        <w:rPr>
          <w:rFonts w:cs="Arial Unicode MS" w:eastAsia="Arial Unicode MS"/>
          <w:color w:val="000000"/>
          <w:sz w:val="24"/>
          <w:szCs w:val="24"/>
        </w:rPr>
        <w:t>Female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>     Languages Know</w:t>
      </w:r>
      <w:r>
        <w:rPr>
          <w:rFonts w:cs="Arial Unicode MS" w:eastAsia="Arial Unicode MS"/>
          <w:color w:val="000000"/>
          <w:sz w:val="24"/>
          <w:szCs w:val="24"/>
        </w:rPr>
        <w:t xml:space="preserve">n:  </w:t>
      </w:r>
      <w:r>
        <w:rPr>
          <w:rFonts w:cs="Arial Unicode MS" w:eastAsia="Arial Unicode MS"/>
          <w:color w:val="000000"/>
          <w:sz w:val="24"/>
          <w:szCs w:val="24"/>
        </w:rPr>
        <w:t>English,</w:t>
      </w:r>
      <w:r>
        <w:rPr>
          <w:rFonts w:cs="Arial Unicode MS" w:eastAsia="Arial Unicode MS"/>
          <w:color w:val="000000"/>
          <w:sz w:val="24"/>
          <w:szCs w:val="24"/>
        </w:rPr>
        <w:t xml:space="preserve"> Hindi</w:t>
      </w:r>
      <w:r>
        <w:rPr>
          <w:rFonts w:cs="Arial Unicode MS" w:eastAsia="Arial Unicode MS"/>
          <w:color w:val="000000"/>
          <w:sz w:val="24"/>
          <w:szCs w:val="24"/>
        </w:rPr>
        <w:t xml:space="preserve"> </w:t>
      </w:r>
      <w:r>
        <w:rPr>
          <w:rFonts w:cs="Arial Unicode MS" w:eastAsia="Arial Unicode MS"/>
          <w:color w:val="000000"/>
          <w:sz w:val="24"/>
          <w:szCs w:val="24"/>
        </w:rPr>
        <w:t xml:space="preserve">                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>     </w:t>
      </w:r>
      <w:r>
        <w:rPr>
          <w:rFonts w:cs="Arial Unicode MS" w:eastAsia="Arial Unicode MS"/>
          <w:color w:val="000000"/>
          <w:sz w:val="24"/>
          <w:szCs w:val="24"/>
        </w:rPr>
        <w:t xml:space="preserve">Hobbies:                   </w:t>
      </w:r>
      <w:r>
        <w:rPr>
          <w:rFonts w:cs="Arial Unicode MS" w:eastAsia="Arial Unicode MS"/>
          <w:color w:val="000000"/>
          <w:sz w:val="24"/>
          <w:szCs w:val="24"/>
          <w:lang w:val="en-US"/>
        </w:rPr>
        <w:t xml:space="preserve"> Baking and cooking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pacing w:after="0" w:lineRule="atLeast" w:line="288"/>
        <w:rPr>
          <w:rFonts w:cs="Arial Unicode MS" w:eastAsia="Arial Unicode MS"/>
          <w:color w:val="000000"/>
          <w:sz w:val="24"/>
          <w:szCs w:val="24"/>
        </w:rPr>
      </w:pPr>
      <w:r>
        <w:rPr>
          <w:rFonts w:ascii="Calibri" w:cs="Calibri" w:eastAsia="Arial Unicode MS" w:hAnsi="Calibri"/>
          <w:color w:val="000000"/>
          <w:sz w:val="24"/>
          <w:szCs w:val="24"/>
        </w:rPr>
        <w:t xml:space="preserve">     </w:t>
      </w:r>
      <w:r>
        <w:rPr>
          <w:rFonts w:cs="Arial Unicode MS" w:eastAsia="Arial Unicode MS"/>
          <w:color w:val="000000"/>
          <w:sz w:val="24"/>
          <w:szCs w:val="24"/>
        </w:rPr>
        <w:t xml:space="preserve">Marital Status:         </w:t>
      </w:r>
      <w:r>
        <w:rPr>
          <w:rFonts w:cs="Arial Unicode MS" w:eastAsia="Arial Unicode MS"/>
          <w:color w:val="000000"/>
          <w:sz w:val="24"/>
          <w:szCs w:val="24"/>
        </w:rPr>
        <w:t>Single</w:t>
      </w:r>
    </w:p>
    <w:p>
      <w:pPr>
        <w:pStyle w:val="style0"/>
        <w:tabs>
          <w:tab w:val="left" w:leader="none" w:pos="720"/>
        </w:tabs>
        <w:spacing w:after="0" w:lineRule="atLeast" w:line="288"/>
        <w:ind w:left="720" w:hanging="360"/>
        <w:jc w:val="both"/>
        <w:rPr>
          <w:rFonts w:cs="Arial Unicode MS" w:eastAsia="Arial Unicode MS"/>
          <w:color w:val="000000"/>
          <w:sz w:val="24"/>
          <w:szCs w:val="24"/>
        </w:rPr>
      </w:pPr>
    </w:p>
    <w:p>
      <w:pPr>
        <w:pStyle w:val="style179"/>
        <w:spacing w:after="0"/>
        <w:ind w:left="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Da</w:t>
      </w:r>
      <w:r>
        <w:rPr>
          <w:rFonts w:cs="Arial Unicode MS" w:eastAsia="Arial Unicode MS"/>
          <w:color w:val="000000"/>
          <w:sz w:val="24"/>
          <w:szCs w:val="24"/>
        </w:rPr>
        <w:t>te</w:t>
      </w:r>
      <w:r>
        <w:rPr>
          <w:rFonts w:cs="Arial Unicode MS" w:eastAsia="Arial Unicode MS"/>
          <w:color w:val="000000"/>
          <w:sz w:val="24"/>
          <w:szCs w:val="24"/>
        </w:rPr>
        <w:t>:</w:t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 xml:space="preserve">         </w:t>
      </w:r>
      <w:r>
        <w:rPr>
          <w:rFonts w:cs="Arial Unicode MS" w:eastAsia="Arial Unicode MS"/>
          <w:color w:val="000000"/>
          <w:sz w:val="24"/>
          <w:szCs w:val="24"/>
        </w:rPr>
        <w:t xml:space="preserve">   </w:t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ab/>
      </w:r>
      <w:r>
        <w:rPr>
          <w:rFonts w:cs="Arial Unicode MS" w:eastAsia="Arial Unicode MS"/>
          <w:color w:val="000000"/>
          <w:sz w:val="24"/>
          <w:szCs w:val="24"/>
        </w:rPr>
        <w:t>(</w:t>
      </w:r>
      <w:r>
        <w:rPr>
          <w:rFonts w:cs="Arial Unicode MS" w:eastAsia="Arial Unicode MS"/>
          <w:color w:val="000000"/>
          <w:sz w:val="24"/>
          <w:szCs w:val="24"/>
        </w:rPr>
        <w:t>Srishti J</w:t>
      </w:r>
      <w:r>
        <w:rPr>
          <w:rFonts w:cs="Arial Unicode MS" w:eastAsia="Arial Unicode MS"/>
          <w:color w:val="000000"/>
          <w:sz w:val="24"/>
          <w:szCs w:val="24"/>
        </w:rPr>
        <w:t>ain</w:t>
      </w:r>
      <w:r>
        <w:rPr>
          <w:rFonts w:cs="Arial Unicode MS" w:eastAsia="Arial Unicode MS"/>
          <w:color w:val="000000"/>
          <w:sz w:val="24"/>
          <w:szCs w:val="24"/>
        </w:rPr>
        <w:t>)</w:t>
      </w:r>
    </w:p>
    <w:p>
      <w:pPr>
        <w:pStyle w:val="style179"/>
        <w:spacing w:after="0"/>
        <w:ind w:left="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>Place: New Delhi</w:t>
      </w:r>
    </w:p>
    <w:p>
      <w:pPr>
        <w:pStyle w:val="style0"/>
        <w:spacing w:after="0"/>
        <w:rPr>
          <w:rFonts w:cs="Arial Unicode MS" w:eastAsia="Arial Unicode MS"/>
          <w:color w:val="000000"/>
          <w:sz w:val="24"/>
          <w:szCs w:val="24"/>
        </w:rPr>
      </w:pPr>
      <w:r>
        <w:rPr>
          <w:rFonts w:cs="Arial Unicode MS" w:eastAsia="Arial Unicode MS"/>
          <w:color w:val="000000"/>
          <w:sz w:val="24"/>
          <w:szCs w:val="24"/>
        </w:rPr>
        <w:t xml:space="preserve"> </w:t>
      </w:r>
    </w:p>
    <w:p>
      <w:pPr>
        <w:pStyle w:val="style0"/>
        <w:spacing w:after="0"/>
        <w:rPr>
          <w:rFonts w:cs="Arial Unicode MS" w:eastAsia="Arial Unicode MS"/>
          <w:color w:val="00000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2A5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1D2A274"/>
    <w:lvl w:ilvl="0">
      <w:start w:val="1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43BE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CA0A8EAA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1C0C772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2382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2D2FE5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ED0ED632"/>
    <w:lvl w:ilvl="0">
      <w:start w:val="1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5C28C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C2A6B20"/>
    <w:lvl w:ilvl="0">
      <w:start w:val="1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4BC2B462"/>
    <w:lvl w:ilvl="0" w:tplc="4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F892B328"/>
    <w:lvl w:ilvl="0">
      <w:start w:val="10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B8BA3B6A"/>
    <w:lvl w:ilvl="0">
      <w:start w:val="18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5DAC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12DE52D2"/>
    <w:lvl w:ilvl="0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AF7E2BDC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CC3E0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009CB3E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151ADA5C"/>
    <w:lvl w:ilvl="0">
      <w:start w:val="8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D346B2F8"/>
    <w:lvl w:ilvl="0">
      <w:start w:val="1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1BEC8C2C"/>
    <w:lvl w:ilvl="0">
      <w:start w:val="1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5E80ED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04E0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9092A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C528F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3FA64778"/>
    <w:lvl w:ilvl="0">
      <w:start w:val="1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hybridMultilevel"/>
    <w:tmpl w:val="22940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4F68E24E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hybridMultilevel"/>
    <w:tmpl w:val="FB94F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hybridMultilevel"/>
    <w:tmpl w:val="CA3CF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hybridMultilevel"/>
    <w:tmpl w:val="C6E6E65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836EA8D2"/>
    <w:lvl w:ilvl="0">
      <w:start w:val="9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hybridMultilevel"/>
    <w:tmpl w:val="D31699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A58C81E0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hybridMultilevel"/>
    <w:tmpl w:val="48B82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6">
    <w:nsid w:val="00000024"/>
    <w:multiLevelType w:val="multilevel"/>
    <w:tmpl w:val="85882340"/>
    <w:lvl w:ilvl="0">
      <w:start w:val="1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7">
    <w:nsid w:val="00000025"/>
    <w:multiLevelType w:val="hybridMultilevel"/>
    <w:tmpl w:val="64DCD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8">
    <w:nsid w:val="00000026"/>
    <w:multiLevelType w:val="hybridMultilevel"/>
    <w:tmpl w:val="156A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multilevel"/>
    <w:tmpl w:val="686A20DC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4"/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30"/>
  </w:num>
  <w:num w:numId="6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1"/>
  </w:num>
  <w:num w:numId="14">
    <w:abstractNumId w:val="18"/>
  </w:num>
  <w:num w:numId="15">
    <w:abstractNumId w:val="6"/>
  </w:num>
  <w:num w:numId="16">
    <w:abstractNumId w:val="8"/>
  </w:num>
  <w:num w:numId="17">
    <w:abstractNumId w:val="11"/>
  </w:num>
  <w:num w:numId="18">
    <w:abstractNumId w:val="9"/>
  </w:num>
  <w:num w:numId="19">
    <w:abstractNumId w:val="24"/>
  </w:num>
  <w:num w:numId="20">
    <w:abstractNumId w:val="4"/>
  </w:num>
  <w:num w:numId="21">
    <w:abstractNumId w:val="3"/>
  </w:num>
  <w:num w:numId="22">
    <w:abstractNumId w:val="16"/>
  </w:num>
  <w:num w:numId="23">
    <w:abstractNumId w:val="34"/>
  </w:num>
  <w:num w:numId="24">
    <w:abstractNumId w:val="39"/>
  </w:num>
  <w:num w:numId="25">
    <w:abstractNumId w:val="28"/>
  </w:num>
  <w:num w:numId="26">
    <w:abstractNumId w:val="15"/>
  </w:num>
  <w:num w:numId="27">
    <w:abstractNumId w:val="19"/>
  </w:num>
  <w:num w:numId="28">
    <w:abstractNumId w:val="32"/>
  </w:num>
  <w:num w:numId="29">
    <w:abstractNumId w:val="12"/>
  </w:num>
  <w:num w:numId="30">
    <w:abstractNumId w:val="26"/>
  </w:num>
  <w:num w:numId="31">
    <w:abstractNumId w:val="36"/>
  </w:num>
  <w:num w:numId="32">
    <w:abstractNumId w:val="20"/>
  </w:num>
  <w:num w:numId="33">
    <w:abstractNumId w:val="7"/>
  </w:num>
  <w:num w:numId="34">
    <w:abstractNumId w:val="21"/>
  </w:num>
  <w:num w:numId="35">
    <w:abstractNumId w:val="10"/>
  </w:num>
  <w:num w:numId="36">
    <w:abstractNumId w:val="1"/>
  </w:num>
  <w:num w:numId="37">
    <w:abstractNumId w:val="13"/>
  </w:num>
  <w:num w:numId="38">
    <w:abstractNumId w:val="38"/>
  </w:num>
  <w:num w:numId="39">
    <w:abstractNumId w:val="2"/>
  </w:num>
  <w:num w:numId="40">
    <w:abstractNumId w:val="23"/>
  </w:num>
  <w:num w:numId="4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8"/>
    <w:qFormat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0">
    <w:name w:val="Body Text 2"/>
    <w:basedOn w:val="style0"/>
    <w:next w:val="style80"/>
    <w:link w:val="style4097"/>
    <w:pPr>
      <w:suppressAutoHyphens/>
      <w:spacing w:after="0" w:lineRule="auto" w:line="240"/>
    </w:pPr>
    <w:rPr>
      <w:rFonts w:ascii="Times New Roman" w:cs="Times New Roman" w:eastAsia="Times New Roman" w:hAnsi="Times New Roman"/>
      <w:szCs w:val="20"/>
      <w:lang w:eastAsia="ar-SA"/>
    </w:rPr>
  </w:style>
  <w:style w:type="character" w:customStyle="1" w:styleId="style4097">
    <w:name w:val="Body Text 2 Char"/>
    <w:basedOn w:val="style65"/>
    <w:next w:val="style4097"/>
    <w:link w:val="style80"/>
    <w:rPr>
      <w:rFonts w:ascii="Times New Roman" w:cs="Times New Roman" w:eastAsia="Times New Roman" w:hAnsi="Times New Roman"/>
      <w:szCs w:val="20"/>
      <w:lang w:eastAsia="ar-SA"/>
    </w:rPr>
  </w:style>
  <w:style w:type="character" w:customStyle="1" w:styleId="style4098">
    <w:name w:val="Heading 1 Char_2c224845-a85b-49fc-a4c1-023de4665899"/>
    <w:basedOn w:val="style65"/>
    <w:next w:val="style4098"/>
    <w:link w:val="style1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489</Words>
  <Pages>1</Pages>
  <Characters>2961</Characters>
  <Application>WPS Office</Application>
  <DocSecurity>0</DocSecurity>
  <Paragraphs>142</Paragraphs>
  <ScaleCrop>false</ScaleCrop>
  <LinksUpToDate>false</LinksUpToDate>
  <CharactersWithSpaces>3593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2019-09-09T18:28:00Z</dcterms:created>
  <dc:creator>Amit</dc:creator>
  <lastModifiedBy>21051182G</lastModifiedBy>
  <lastPrinted>2019-01-29T04:55:00Z</lastPrinted>
  <dcterms:modified xsi:type="dcterms:W3CDTF">2023-06-10T08:29:34Z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116b3682be9b41a99a4874783851a9e9</vt:lpwstr>
  </property>
</Properties>
</file>