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Assignment Activity Unit </w:t>
      </w:r>
      <w:r>
        <w:rPr>
          <w:rFonts w:ascii="Times New Roman" w:hAnsi="Times New Roman"/>
          <w:i w:val="false"/>
          <w:iCs w:val="false"/>
          <w:sz w:val="24"/>
          <w:szCs w:val="24"/>
        </w:rPr>
        <w:t>2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  <w:lang w:val="en-US"/>
        </w:rPr>
        <w:t>Department of Compute</w:t>
      </w:r>
      <w:r>
        <w:rPr>
          <w:rFonts w:ascii="Times New Roman" w:hAnsi="Times New Roman"/>
          <w:i w:val="false"/>
          <w:iCs w:val="false"/>
          <w:sz w:val="24"/>
          <w:szCs w:val="24"/>
        </w:rPr>
        <w:t>r Science, UoPeople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ENGL 1102-01 - AY2025-T2</w:t>
      </w:r>
    </w:p>
    <w:p>
      <w:pPr>
        <w:pStyle w:val="Normal"/>
        <w:bidi w:val="0"/>
        <w:spacing w:lineRule="auto" w: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Instructor Kelechi Onyeneke</w:t>
      </w:r>
    </w:p>
    <w:p>
      <w:pPr>
        <w:pStyle w:val="Normal"/>
        <w:bidi w:val="0"/>
        <w:spacing w:lineRule="auto" w:line="480"/>
        <w:jc w:val="center"/>
        <w:rPr/>
      </w:pP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Thursday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 xml:space="preserve">, 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28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en-US"/>
        </w:rPr>
        <w:t>th November</w:t>
      </w:r>
      <w:r>
        <w:rPr>
          <w:rStyle w:val="Strong"/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2024</w:t>
      </w:r>
    </w:p>
    <w:p>
      <w:pPr>
        <w:pStyle w:val="Heading3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spacing w:lineRule="auto" w:line="480"/>
        <w:jc w:val="start"/>
        <w:rPr>
          <w:rStyle w:val="Strong"/>
          <w:rFonts w:ascii="Times New Roman" w:hAnsi="Times New Roman"/>
          <w:sz w:val="24"/>
          <w:szCs w:val="24"/>
        </w:rPr>
      </w:pPr>
      <w:r>
        <w:rPr/>
      </w:r>
    </w:p>
    <w:p>
      <w:pPr>
        <w:pStyle w:val="BodyText"/>
        <w:bidi w:val="0"/>
        <w:spacing w:lineRule="auto" w:line="480"/>
        <w:jc w:val="start"/>
        <w:rPr>
          <w:rStyle w:val="Strong"/>
          <w:rFonts w:ascii="Times New Roman" w:hAnsi="Times New Roman"/>
          <w:sz w:val="24"/>
          <w:szCs w:val="24"/>
        </w:rPr>
      </w:pPr>
      <w:r>
        <w:rPr/>
      </w:r>
    </w:p>
    <w:p>
      <w:pPr>
        <w:pStyle w:val="BodyText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Effective Writing Principles: Examples and Analysis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writing is a cornerstone of professional communication, ensuring clarity, efficiency, and purpose. Two principles I have consistently applied in the workplace are: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Understanding the General Purpose</w:t>
      </w:r>
      <w:r>
        <w:rPr>
          <w:rFonts w:ascii="Times New Roman" w:hAnsi="Times New Roman"/>
          <w:sz w:val="24"/>
          <w:szCs w:val="24"/>
        </w:rPr>
        <w:br/>
        <w:t>Before delivering any high-quality presentation or drafting an effective document, it is essential that everyone involved understands the general purpose. To achieve this, I use two distinct approaches: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Thorough Explanation</w:t>
      </w:r>
      <w:r>
        <w:rPr>
          <w:rFonts w:ascii="Times New Roman" w:hAnsi="Times New Roman"/>
          <w:sz w:val="24"/>
          <w:szCs w:val="24"/>
        </w:rPr>
        <w:t>: When the objective requires an in-depth understanding, I start by listing out the general ideas, providing a broad overview of the process. I then follow up with a detailed explanation of each point, ensuring clarity for readers or listeners.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To-the-Point Explanation</w:t>
      </w:r>
      <w:r>
        <w:rPr>
          <w:rFonts w:ascii="Times New Roman" w:hAnsi="Times New Roman"/>
          <w:sz w:val="24"/>
          <w:szCs w:val="24"/>
        </w:rPr>
        <w:t>: For more concise communication, I begin by stating the primary goal. I then use a mind map to organize key points and visually illustrate the logic leading to the conclusion. If possible, I include graphical representations, such as charts or diagrams, to further enhance understanding.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Structuring Information Logically</w:t>
      </w:r>
      <w:r>
        <w:rPr>
          <w:rFonts w:ascii="Times New Roman" w:hAnsi="Times New Roman"/>
          <w:sz w:val="24"/>
          <w:szCs w:val="24"/>
        </w:rPr>
        <w:br/>
        <w:t>Another principle I apply is organizing content in a logical flow, allowing the reader to follow ideas seamlessly. For instance: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writing a proposal, I start with the problem or need, outline the proposed solution, and conclude with actionable steps.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lineRule="auto" w:line="48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emails or memos, I prioritize information by placing the most critical details at the beginning, ensuring they are not overlooked.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approaches help me ensure that my writing is purposeful, concise, and impactful.</w:t>
      </w:r>
    </w:p>
    <w:p>
      <w:pPr>
        <w:pStyle w:val="HorizontalLine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The Importance of Effective Writing in the Workplace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writing principles are vital in the workplace for several reasons: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Clarity and Alignment</w:t>
      </w:r>
      <w:r>
        <w:rPr>
          <w:rFonts w:ascii="Times New Roman" w:hAnsi="Times New Roman"/>
          <w:sz w:val="24"/>
          <w:szCs w:val="24"/>
        </w:rPr>
        <w:t>: By clearly defining the purpose, team members can align their efforts, reducing miscommunication and inefficiency. For instance, when I provide a thorough explanation, it prevents misunderstandings during project implementation.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 w:before="0" w:after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Time Efficiency</w:t>
      </w:r>
      <w:r>
        <w:rPr>
          <w:rFonts w:ascii="Times New Roman" w:hAnsi="Times New Roman"/>
          <w:sz w:val="24"/>
          <w:szCs w:val="24"/>
        </w:rPr>
        <w:t>: A structured and concise writing style saves time for both the writer and the reader. When I use graphical explanations and mind maps, they quickly convey the key points, eliminating the need for lengthy discussions.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Professionalism and Credibility</w:t>
      </w:r>
      <w:r>
        <w:rPr>
          <w:rFonts w:ascii="Times New Roman" w:hAnsi="Times New Roman"/>
          <w:sz w:val="24"/>
          <w:szCs w:val="24"/>
        </w:rPr>
        <w:t>: Clear and well-organized writing reflects professionalism, instilling confidence in stakeholders.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ensuring clarity and logical flow in communication, workplace productivity and collaboration improve significantly.</w:t>
      </w:r>
    </w:p>
    <w:p>
      <w:pPr>
        <w:pStyle w:val="HorizontalLine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Challenges in Writing Effectively in a Professional Setting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Three common challenges people face when trying to write effectively include: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Difficulty Defining the Purpose</w:t>
      </w:r>
      <w:r>
        <w:rPr>
          <w:rFonts w:ascii="Times New Roman" w:hAnsi="Times New Roman"/>
          <w:sz w:val="24"/>
          <w:szCs w:val="24"/>
        </w:rPr>
        <w:t>: Often, writers are unclear about the message or objective they want to convey.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Spend time identifying the key purpose before writing. For example, when preparing a report, draft a summary of what the report should achieve and refer to it throughout the writing process.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Overwhelming Amount of Information</w:t>
      </w:r>
      <w:r>
        <w:rPr>
          <w:rFonts w:ascii="Times New Roman" w:hAnsi="Times New Roman"/>
          <w:sz w:val="24"/>
          <w:szCs w:val="24"/>
        </w:rPr>
        <w:t>: Writers may struggle to decide which details to include, leading to overly long or disorganized content.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Use tools like outlines or mind maps to prioritiAssignment Activity Unit 1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Department of Computer Science, UoPeople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ENGL 1102-01 - AY2025-T2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Instructor Kelechi Onyeneke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>Friday, 22th November 2024ze information. For instance, during a project update, I focus on key milestones, challenges, and next steps instead of recounting every detail.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Lack of Feedback</w:t>
      </w:r>
      <w:r>
        <w:rPr>
          <w:rFonts w:ascii="Times New Roman" w:hAnsi="Times New Roman"/>
          <w:sz w:val="24"/>
          <w:szCs w:val="24"/>
        </w:rPr>
        <w:t>: Without feedback, writers may overlook errors or unclear phrasing.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48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Implement a review process by sharing drafts with colleagues for input. Constructive feedback can refine the document and improve its impact.</w:t>
      </w:r>
    </w:p>
    <w:p>
      <w:pPr>
        <w:pStyle w:val="HorizontalLine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bidi w:val="0"/>
        <w:spacing w:lineRule="auto" w:line="48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Challenges in Providing Peer Feedback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When providing feedback to peers, I encounter three main challenges: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Balancing Honesty and Tact</w:t>
      </w:r>
      <w:r>
        <w:rPr>
          <w:rFonts w:ascii="Times New Roman" w:hAnsi="Times New Roman"/>
          <w:sz w:val="24"/>
          <w:szCs w:val="24"/>
        </w:rPr>
        <w:t>: Critiquing someone’s work without discouraging them can be difficult.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Use the "feedback sandwich" approach: start with a positive comment, address areas for improvement constructively, and conclude with encouragement.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Understanding the Context</w:t>
      </w:r>
      <w:r>
        <w:rPr>
          <w:rFonts w:ascii="Times New Roman" w:hAnsi="Times New Roman"/>
          <w:sz w:val="24"/>
          <w:szCs w:val="24"/>
        </w:rPr>
        <w:t>: Sometimes, I lack enough background information to give meaningful feedback.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480"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Before reviewing, ask questions to understand the writer’s purpose and audience. For example, if reviewing a colleague’s report, I clarify its intended use and audience expectations.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lineRule="auto" w:line="48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Time Constraints</w:t>
      </w:r>
      <w:r>
        <w:rPr>
          <w:rFonts w:ascii="Times New Roman" w:hAnsi="Times New Roman"/>
          <w:sz w:val="24"/>
          <w:szCs w:val="24"/>
        </w:rPr>
        <w:t>: Providing detailed feedback requires time, which is often in short supply.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lineRule="auto" w:line="480"/>
        <w:ind w:hanging="283" w:start="1418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Solution</w:t>
      </w:r>
      <w:r>
        <w:rPr>
          <w:rFonts w:ascii="Times New Roman" w:hAnsi="Times New Roman"/>
          <w:sz w:val="24"/>
          <w:szCs w:val="24"/>
        </w:rPr>
        <w:t>: Prioritize the most critical issues and provide concise feedback. For instance, focus on improving structure or clarity rather than fixing every grammatical error in a draft.</w:t>
      </w:r>
    </w:p>
    <w:p>
      <w:pPr>
        <w:pStyle w:val="BodyText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addressing these challenges, feedback can be both constructive and supportive, fostering improvement and collaboration.</w:t>
      </w:r>
    </w:p>
    <w:p>
      <w:pPr>
        <w:pStyle w:val="Normal"/>
        <w:bidi w:val="0"/>
        <w:spacing w:lineRule="auto" w:line="48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LibreOffice/24.8.3.2$Linux_X86_64 LibreOffice_project/480$Build-2</Application>
  <AppVersion>15.0000</AppVersion>
  <Pages>4</Pages>
  <Words>701</Words>
  <Characters>4167</Characters>
  <CharactersWithSpaces>4810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2024-11-28T23:23:13Z</dcterms:created>
  <dc:creator/>
  <dc:description/>
  <dc:language>en-GB</dc:language>
  <cp:lastModifiedBy/>
  <dcterms:modified xsi:type="dcterms:W3CDTF">2024-11-28T23:24:44Z</dcterms:modified>
  <cp:revision>1</cp:revision>
  <dc:subject/>
  <dc:title/>
</cp:coreProperties>
</file>