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6</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 xml:space="preserve">Friday, </w:t>
      </w:r>
      <w:r>
        <w:rPr>
          <w:rStyle w:val="Strong"/>
          <w:rFonts w:ascii="Times New Roman" w:hAnsi="Times New Roman"/>
          <w:b w:val="false"/>
          <w:bCs w:val="false"/>
          <w:i w:val="false"/>
          <w:iCs w:val="false"/>
          <w:sz w:val="24"/>
          <w:szCs w:val="24"/>
          <w:lang w:val="en-US"/>
        </w:rPr>
        <w:t>27</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December</w:t>
      </w:r>
      <w:r>
        <w:rPr>
          <w:rStyle w:val="Strong"/>
          <w:rFonts w:ascii="Times New Roman" w:hAnsi="Times New Roman"/>
          <w:b w:val="false"/>
          <w:bCs w:val="false"/>
          <w:i w:val="false"/>
          <w:iCs w:val="false"/>
          <w:sz w:val="24"/>
          <w:szCs w:val="24"/>
        </w:rPr>
        <w:t xml:space="preserve"> 2024</w:t>
      </w:r>
    </w:p>
    <w:p>
      <w:pPr>
        <w:pStyle w:val="BodyText"/>
        <w:bidi w:val="0"/>
        <w:spacing w:lineRule="auto" w:line="480"/>
        <w:jc w:val="start"/>
        <w:rPr>
          <w:rStyle w:val="Emphasis"/>
          <w:rFonts w:ascii="Times New Roman" w:hAnsi="Times New Roman"/>
          <w:sz w:val="24"/>
          <w:szCs w:val="24"/>
        </w:rPr>
      </w:pPr>
      <w:r>
        <w:rPr/>
      </w:r>
    </w:p>
    <w:p>
      <w:pPr>
        <w:pStyle w:val="BodyText"/>
        <w:bidi w:val="0"/>
        <w:spacing w:lineRule="auto" w:line="480"/>
        <w:jc w:val="start"/>
        <w:rPr/>
      </w:pPr>
      <w:r>
        <w:rPr>
          <w:rStyle w:val="Strong"/>
          <w:rFonts w:ascii="Times New Roman" w:hAnsi="Times New Roman"/>
          <w:sz w:val="24"/>
          <w:szCs w:val="24"/>
        </w:rPr>
        <w:t>Part 1: Persuasive Paragraph</w:t>
      </w:r>
    </w:p>
    <w:p>
      <w:pPr>
        <w:pStyle w:val="BodyText"/>
        <w:bidi w:val="0"/>
        <w:spacing w:lineRule="auto" w:line="480"/>
        <w:jc w:val="start"/>
        <w:rPr/>
      </w:pPr>
      <w:r>
        <w:rPr>
          <w:rStyle w:val="Emphasis"/>
          <w:rFonts w:ascii="Times New Roman" w:hAnsi="Times New Roman"/>
          <w:sz w:val="24"/>
          <w:szCs w:val="24"/>
        </w:rPr>
        <w:t>The Case for Knowledge-Based Education in the Digital Age</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advancement of technology has revolutionized access to entertainment and knowledge, making the world more interconnected and easier to navigate. However, despite the boundless information available at their fingertips, many young individuals are growing increasingly uneducated. This paradox stems from the current education system's obsession with grades and standardized tests, which prioritize rote memorization over genuine learning. The internet offers unparalleled opportunities to explore various subjects and acquire skills, but the exam-driven framework discourages curiosity and critical thinking. Students often study to pass tests rather than to understand concepts or apply them in real-world scenarios. This approach not only stifles creativity but also leaves youth ill-prepared for careers that demand adaptability and innovation.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Education should shift its focus from grades to knowledge acquisition and application. Imagine a system where students are encouraged to learn at their own pace, guided by their interests and strengths, while also developing essential skills like problem-solving, collaboration, and ethical reasoning. For instance, Finland's education model emphasizes experiential learning and eschews standardized testing, resulting in students who consistently rank among the world's most knowledgeable and innovative. Furthermore, the internet could become a more integral part of education, with students learning to critically evaluate online resources and harness technology to deepen their understanding. Instead of being a distraction, entertainment and technology can complement learning, as platforms like YouTube and Khan Academy already demonstrate by offering engaging and informative content in diverse fields.</w:t>
      </w:r>
    </w:p>
    <w:p>
      <w:pPr>
        <w:pStyle w:val="BodyText"/>
        <w:bidi w:val="0"/>
        <w:spacing w:lineRule="auto" w:line="480"/>
        <w:jc w:val="start"/>
        <w:rPr/>
      </w:pPr>
      <w:r>
        <w:rPr>
          <w:rFonts w:ascii="Times New Roman" w:hAnsi="Times New Roman"/>
          <w:sz w:val="24"/>
          <w:szCs w:val="24"/>
        </w:rPr>
        <w:t>The failure of exam-based education lies in its inability to adapt to the technological era. Grades reduce education to a competitive game, sidelining those who struggle under pressure or who learn differently. When learning is pursued for the sake of knowledge and self-improvement, students are more likely to retain information, cultivate a love for learning, and contribute meaningfully to society. As we face global challenges requiring informed citizens and innovative solutions, reforming the education system is no longer optional—it is essential. By embracing knowledge-based education, we can equip the youth with the tools they need to thrive in a rapidly evolving world, making the internet a bridge to enlightenment rather than a barrier to true education.</w:t>
      </w:r>
    </w:p>
    <w:p>
      <w:pPr>
        <w:pStyle w:val="BodyText"/>
        <w:bidi w:val="0"/>
        <w:spacing w:lineRule="auto" w:line="480"/>
        <w:jc w:val="start"/>
        <w:rPr>
          <w:rStyle w:val="Strong"/>
          <w:rFonts w:ascii="Times New Roman" w:hAnsi="Times New Roman"/>
          <w:sz w:val="24"/>
          <w:szCs w:val="24"/>
        </w:rPr>
      </w:pPr>
      <w:r>
        <w:rPr/>
      </w:r>
    </w:p>
    <w:p>
      <w:pPr>
        <w:pStyle w:val="BodyText"/>
        <w:bidi w:val="0"/>
        <w:spacing w:lineRule="auto" w:line="480"/>
        <w:jc w:val="start"/>
        <w:rPr/>
      </w:pPr>
      <w:r>
        <w:rPr>
          <w:rStyle w:val="Strong"/>
          <w:rFonts w:ascii="Times New Roman" w:hAnsi="Times New Roman"/>
          <w:sz w:val="24"/>
          <w:szCs w:val="24"/>
        </w:rPr>
        <w:t>Part 2: Sales Message</w:t>
      </w:r>
    </w:p>
    <w:p>
      <w:pPr>
        <w:pStyle w:val="BodyText"/>
        <w:bidi w:val="0"/>
        <w:spacing w:lineRule="auto" w:line="480"/>
        <w:jc w:val="start"/>
        <w:rPr/>
      </w:pPr>
      <w:r>
        <w:rPr>
          <w:rStyle w:val="Emphasis"/>
          <w:rFonts w:ascii="Times New Roman" w:hAnsi="Times New Roman"/>
          <w:sz w:val="24"/>
          <w:szCs w:val="24"/>
        </w:rPr>
        <w:t>Product: EnlightenMe – The Future of Knowledge-Based Learning</w:t>
      </w:r>
    </w:p>
    <w:p>
      <w:pPr>
        <w:pStyle w:val="BodyText"/>
        <w:bidi w:val="0"/>
        <w:spacing w:lineRule="auto" w:line="480" w:before="0" w:after="140"/>
        <w:jc w:val="start"/>
        <w:rPr/>
      </w:pPr>
      <w:r>
        <w:rPr>
          <w:rFonts w:ascii="Times New Roman" w:hAnsi="Times New Roman"/>
          <w:sz w:val="24"/>
          <w:szCs w:val="24"/>
        </w:rPr>
        <w:t xml:space="preserve">Unlock your potential with </w:t>
      </w:r>
      <w:r>
        <w:rPr>
          <w:rStyle w:val="Emphasis"/>
          <w:rFonts w:ascii="Times New Roman" w:hAnsi="Times New Roman"/>
          <w:sz w:val="24"/>
          <w:szCs w:val="24"/>
        </w:rPr>
        <w:t>EnlightenMe</w:t>
      </w:r>
      <w:r>
        <w:rPr>
          <w:rFonts w:ascii="Times New Roman" w:hAnsi="Times New Roman"/>
          <w:sz w:val="24"/>
          <w:szCs w:val="24"/>
        </w:rPr>
        <w:t xml:space="preserve">, the revolutionary app designed to make learning meaningful and enjoyable! Ditch the stress of cramming for exams and explore a world of knowledge tailored to your interests. With curated courses, engaging tutorials, and interactive activities, </w:t>
      </w:r>
      <w:r>
        <w:rPr>
          <w:rStyle w:val="Emphasis"/>
          <w:rFonts w:ascii="Times New Roman" w:hAnsi="Times New Roman"/>
          <w:sz w:val="24"/>
          <w:szCs w:val="24"/>
        </w:rPr>
        <w:t>EnlightenMe</w:t>
      </w:r>
      <w:r>
        <w:rPr>
          <w:rFonts w:ascii="Times New Roman" w:hAnsi="Times New Roman"/>
          <w:sz w:val="24"/>
          <w:szCs w:val="24"/>
        </w:rPr>
        <w:t xml:space="preserve"> turns learning into an adventure. Our adaptive AI tracks your progress and personalizes content, ensuring you understand concepts thoroughly instead of memorizing for grades. Whether you’re mastering a new skill, preparing for your career, or pursuing a passion, </w:t>
      </w:r>
      <w:r>
        <w:rPr>
          <w:rStyle w:val="Emphasis"/>
          <w:rFonts w:ascii="Times New Roman" w:hAnsi="Times New Roman"/>
          <w:sz w:val="24"/>
          <w:szCs w:val="24"/>
        </w:rPr>
        <w:t>EnlightenMe</w:t>
      </w:r>
      <w:r>
        <w:rPr>
          <w:rFonts w:ascii="Times New Roman" w:hAnsi="Times New Roman"/>
          <w:sz w:val="24"/>
          <w:szCs w:val="24"/>
        </w:rPr>
        <w:t xml:space="preserve"> empowers you to learn for the sake of growth. Join the movement toward smarter, purpose-driven education—download </w:t>
      </w:r>
      <w:r>
        <w:rPr>
          <w:rStyle w:val="Emphasis"/>
          <w:rFonts w:ascii="Times New Roman" w:hAnsi="Times New Roman"/>
          <w:sz w:val="24"/>
          <w:szCs w:val="24"/>
        </w:rPr>
        <w:t>EnlightenMe</w:t>
      </w:r>
      <w:r>
        <w:rPr>
          <w:rFonts w:ascii="Times New Roman" w:hAnsi="Times New Roman"/>
          <w:sz w:val="24"/>
          <w:szCs w:val="24"/>
        </w:rPr>
        <w:t xml:space="preserve"> today and embrace the joy of lifelong learning!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LibreOffice/24.8.3.2$Linux_X86_64 LibreOffice_project/480$Build-2</Application>
  <AppVersion>15.0000</AppVersion>
  <Pages>2</Pages>
  <Words>502</Words>
  <Characters>3094</Characters>
  <CharactersWithSpaces>3586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2024-12-27T06:58:31Z</dcterms:created>
  <dc:creator/>
  <dc:description/>
  <dc:language>en-GB</dc:language>
  <cp:lastModifiedBy/>
  <dcterms:modified xsi:type="dcterms:W3CDTF">2024-12-27T07:06:03Z</dcterms:modified>
  <cp:revision>7</cp:revision>
  <dc:subject/>
  <dc:title/>
</cp:coreProperties>
</file>