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lang w:val="en-US"/>
        </w:rPr>
      </w:pPr>
      <w:r>
        <w:rPr>
          <w:rFonts w:ascii="Times New Roman" w:hAnsi="Times New Roman"/>
          <w:i w:val="false"/>
          <w:iCs w:val="false"/>
          <w:sz w:val="24"/>
          <w:szCs w:val="24"/>
          <w:lang w:val="en-US"/>
        </w:rPr>
        <w:t xml:space="preserve">Learning Journal Unit </w:t>
      </w:r>
      <w:r>
        <w:rPr>
          <w:rFonts w:ascii="Times New Roman" w:hAnsi="Times New Roman"/>
          <w:i w:val="false"/>
          <w:iCs w:val="false"/>
          <w:sz w:val="24"/>
          <w:szCs w:val="24"/>
          <w:lang w:val="en-US"/>
        </w:rPr>
        <w:t>7</w:t>
      </w:r>
    </w:p>
    <w:p>
      <w:pPr>
        <w:pStyle w:val="Normal"/>
        <w:bidi w:val="0"/>
        <w:spacing w:lineRule="auto" w:line="480"/>
        <w:jc w:val="center"/>
        <w:rPr>
          <w:rFonts w:ascii="Times New Roman" w:hAnsi="Times New Roman"/>
          <w:lang w:val="en-US"/>
        </w:rPr>
      </w:pPr>
      <w:r>
        <w:rPr>
          <w:rFonts w:ascii="Times New Roman" w:hAnsi="Times New Roman"/>
          <w:i w:val="false"/>
          <w:iCs w:val="false"/>
          <w:sz w:val="24"/>
          <w:szCs w:val="24"/>
          <w:lang w:val="en-US"/>
        </w:rPr>
        <w:t>Department of Computer Science, UoPeople</w:t>
      </w:r>
    </w:p>
    <w:p>
      <w:pPr>
        <w:pStyle w:val="Normal"/>
        <w:bidi w:val="0"/>
        <w:spacing w:lineRule="auto" w:line="480"/>
        <w:jc w:val="center"/>
        <w:rPr>
          <w:rFonts w:ascii="Times New Roman" w:hAnsi="Times New Roman"/>
          <w:lang w:val="en-US"/>
        </w:rPr>
      </w:pPr>
      <w:r>
        <w:rPr>
          <w:rFonts w:ascii="Times New Roman" w:hAnsi="Times New Roman"/>
          <w:lang w:val="en-US"/>
        </w:rPr>
        <w:t>ECON 1580-01 Introduction to Economics - AY2025-T1</w:t>
      </w:r>
    </w:p>
    <w:p>
      <w:pPr>
        <w:pStyle w:val="Normal"/>
        <w:bidi w:val="0"/>
        <w:spacing w:lineRule="auto" w:line="480"/>
        <w:jc w:val="center"/>
        <w:rPr>
          <w:rFonts w:ascii="Times New Roman" w:hAnsi="Times New Roman"/>
          <w:lang w:val="en-US"/>
        </w:rPr>
      </w:pPr>
      <w:r>
        <w:rPr>
          <w:rFonts w:ascii="Times New Roman" w:hAnsi="Times New Roman"/>
          <w:i w:val="false"/>
          <w:iCs w:val="false"/>
          <w:sz w:val="24"/>
          <w:szCs w:val="24"/>
          <w:lang w:val="en-US"/>
        </w:rPr>
        <w:t>Instructor Neven Valev</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Thursday</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24</w:t>
      </w:r>
      <w:r>
        <w:rPr>
          <w:rStyle w:val="Strong"/>
          <w:rFonts w:ascii="Times New Roman" w:hAnsi="Times New Roman"/>
          <w:b w:val="false"/>
          <w:bCs w:val="false"/>
          <w:i w:val="false"/>
          <w:iCs w:val="false"/>
          <w:sz w:val="24"/>
          <w:szCs w:val="24"/>
          <w:vertAlign w:val="superscript"/>
          <w:lang w:val="en-US"/>
        </w:rPr>
        <w:t>th</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October 2024</w: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t>The Real-Business-Cycle (RBC) theory presents a distinctive perspective on economic fluctuations by attributing them to real (non-monetary) factors, particularly productivity shocks. According to RBC proponents, economic cycles—periods of expansions and contractions—are primarily driven by changes in technology or productivity that affect the real economy's output capacity. When there is a positive technological advancement, it increases productivity, leading to economic growth and expansion. Conversely, negative shocks, such as technological regressions or natural disasters, reduce productivity and result in economic downturns. RBC theory argues that these fluctuations are a natural and efficient response of the economy to real changes, not necessarily market failures or demand-side shocks.</w:t>
      </w:r>
    </w:p>
    <w:p>
      <w:pPr>
        <w:pStyle w:val="BodyText"/>
        <w:bidi w:val="0"/>
        <w:spacing w:lineRule="auto" w:line="276" w:before="0" w:after="140"/>
        <w:jc w:val="start"/>
        <w:rPr/>
      </w:pPr>
      <w:r>
        <w:rPr/>
        <w:t>A key component of RBC theory is its emphasis on the role of rational expectations and optimization behavior by individuals and firms. In this framework, economic agents are assumed to respond optimally to changes in their environment, adjusting their labor supply, consumption, and investment decisions based on real factors. For instance, during periods of high productivity, individuals may choose to work more hours to take advantage of higher wages, while firms invest in more capital to increase production. During negative productivity shocks, the opposite occurs—individuals may reduce their labor supply due to lower wages, and firms cut back on investment, leading to a natural contraction in economic activity. RBC theory, therefore, views these adjustments as efficient responses rather than as failures that require government intervention.</w:t>
      </w:r>
    </w:p>
    <w:p>
      <w:pPr>
        <w:pStyle w:val="BodyText"/>
        <w:bidi w:val="0"/>
        <w:spacing w:lineRule="auto" w:line="276" w:before="0" w:after="140"/>
        <w:jc w:val="start"/>
        <w:rPr/>
      </w:pPr>
      <w:r>
        <w:rPr/>
        <w:t>Finally, RBC theory downplays the role of monetary policy in managing economic cycles, asserting that real factors are the primary drivers of fluctuations. In contrast to Keynesian theories that highlight demand-side interventions, RBC theorists argue that attempts to manipulate the economy through monetary or fiscal policy can often be ineffective or even counterproductive. They suggest that such interventions may distort the natural adjustment process of the economy to real shocks, leading to inefficiencies. Instead, RBC emphasizes that allowing the economy to respond naturally to real shocks—without interference—leads to optimal long-term outcomes. The theory has been critiqued for underestimating the role of demand-side factors and financial market imperfections, but it remains a foundational approach to understanding economic cycles from a supply-side perspective.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us-ascii"/>
    <w:family w:val="roman"/>
    <w:pitch w:val="variable"/>
  </w:font>
  <w:font w:name="Liberation Sans">
    <w:altName w:val="Arial"/>
    <w:charset w:val="00" w:characterSet="us-ascii"/>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LibreOffice/24.8.2.1$Linux_X86_64 LibreOffice_project/480$Build-1</Application>
  <AppVersion>15.0000</AppVersion>
  <Pages>1</Pages>
  <Words>378</Words>
  <Characters>2333</Characters>
  <CharactersWithSpaces>2698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2024-10-24T23:58:54Z</dcterms:created>
  <dc:creator/>
  <dc:description/>
  <dc:language>en-GB</dc:language>
  <cp:lastModifiedBy/>
  <dcterms:modified xsi:type="dcterms:W3CDTF">2024-10-25T00:00:15Z</dcterms:modified>
  <cp:revision>1</cp:revision>
  <dc:subject/>
  <dc:title/>
</cp:coreProperties>
</file>