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6"/>
        </w:rPr>
        <w:t>NEXO I</w:t>
      </w:r>
    </w:p>
    <w:p>
      <w:pPr>
        <w:pStyle w:val="Normal"/>
        <w:rPr>
          <w:b/>
          <w:b/>
        </w:rPr>
      </w:pPr>
      <w:r>
        <w:rPr>
          <w:b/>
        </w:rPr>
        <w:t>ANTEPROYECTO</w:t>
      </w:r>
    </w:p>
    <w:p>
      <w:pPr>
        <w:pStyle w:val="Normal"/>
        <w:rPr/>
      </w:pPr>
      <w:r>
        <w:rPr/>
        <w:t>Los alumnos:</w:t>
      </w:r>
    </w:p>
    <w:p>
      <w:pPr>
        <w:pStyle w:val="Normal"/>
        <w:rPr/>
      </w:pPr>
      <w:r>
        <w:rPr/>
        <w:t xml:space="preserve">(Nombre y apellidos): </w:t>
      </w:r>
      <w:r>
        <w:rPr>
          <w:b/>
          <w:bCs/>
        </w:rPr>
        <w:t>Alberto Martínez Martínez</w:t>
      </w:r>
    </w:p>
    <w:p>
      <w:pPr>
        <w:pStyle w:val="Normal"/>
        <w:rPr/>
      </w:pPr>
      <w:r>
        <w:rPr/>
        <w:t xml:space="preserve">(Nombre y apellidos): </w:t>
      </w:r>
      <w:r>
        <w:rPr>
          <w:b/>
          <w:bCs/>
        </w:rPr>
        <w:t xml:space="preserve">Sergio Ortuño Iniesta  </w:t>
      </w:r>
    </w:p>
    <w:p>
      <w:pPr>
        <w:pStyle w:val="Normal"/>
        <w:rPr/>
      </w:pPr>
      <w:r>
        <w:rPr/>
        <w:t xml:space="preserve">(Nombre y apellidos): </w:t>
      </w:r>
      <w:r>
        <w:rPr>
          <w:b/>
          <w:bCs/>
        </w:rPr>
        <w:t>Fátima Moreno Buendía</w:t>
      </w:r>
    </w:p>
    <w:p>
      <w:pPr>
        <w:pStyle w:val="Normal"/>
        <w:rPr/>
      </w:pPr>
      <w:r>
        <w:rPr/>
        <w:t xml:space="preserve">del </w:t>
      </w:r>
      <w:r>
        <w:rPr>
          <w:b/>
        </w:rPr>
        <w:t>I.E.S. José Planes</w:t>
      </w:r>
      <w:r>
        <w:rPr/>
        <w:t xml:space="preserve"> y matriculados durante el curso </w:t>
      </w:r>
      <w:r>
        <w:rPr>
          <w:b/>
          <w:bCs/>
        </w:rPr>
        <w:t>2019</w:t>
      </w:r>
      <w:r>
        <w:rPr>
          <w:b/>
        </w:rPr>
        <w:t xml:space="preserve">/2021 </w:t>
      </w:r>
      <w:r>
        <w:rPr/>
        <w:t xml:space="preserve">en el módulo de Proyecto del ciclo de grado superior de </w:t>
      </w:r>
      <w:r>
        <w:rPr>
          <w:b/>
        </w:rPr>
        <w:t>Desarrollo de Aplicaciones Web</w:t>
      </w:r>
      <w:r>
        <w:rPr/>
        <w:t xml:space="preserve"> proponen al tribunal para su aceptación la realización del siguiente proyecto: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-Objetivos: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Creación y puesta en marcha de un casino online (con monedas ficticias). En principio habrían dos juegos.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 primero es un “Keno” (una especie de bingo) en la que se muestra en pantalla los 80 primeros números que serían seleccionables, e irían saliendo 20 números aleatorios. Dependiendo de la cantidad de números escogidos y de los aciertos, se ganaría más o menos dinero.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El otro juego es un “Black-Jack”, donde se irían pidiendo cartas hasta que uno decida plantarse o se pase de 21. </w:t>
        <w:br/>
        <w:br/>
        <w:t>En principio, la idea es hacer los dos juegos si da tiempo, ya que  en el Black-Jack, queremos hacer las cartas y que vayan apareciendo por pantalla, con lo cual el Keno es la principal parte que queremos hacer.</w:t>
      </w:r>
    </w:p>
    <w:p>
      <w:pPr>
        <w:pStyle w:val="Normal"/>
        <w:rPr/>
      </w:pPr>
      <w:r>
        <w:rPr>
          <w:b w:val="false"/>
          <w:bCs w:val="false"/>
        </w:rPr>
        <w:t>Habría una base de datos con los usuarios y el dinero que tengan. Las tecnologías a utilizar todavía no están definidas. Entre las pensadas, están todas las vistas en el ciclo como CSS3, Bootstrap, JavaScript, Angular, PHP, Symfony, MySQL; además de VUE o MariaDB.</w:t>
        <w:br/>
        <w:br/>
        <w:t xml:space="preserve">Cabe recordar que el casino es ficticio, sería un moneda inventada por nosotros y en todo momento saldría en pantalla que </w:t>
      </w:r>
      <w:r>
        <w:rPr>
          <w:b w:val="false"/>
          <w:bCs w:val="false"/>
        </w:rPr>
        <w:t>no es un casino real y que se trata de u</w:t>
      </w:r>
      <w:r>
        <w:rPr>
          <w:b w:val="false"/>
          <w:bCs w:val="false"/>
        </w:rPr>
        <w:t>n trabajo de alumnos de DAW.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</w:rPr>
      </w:pPr>
      <w:r>
        <w:rPr>
          <w:b/>
        </w:rPr>
        <w:t>-Temporalización inicial:</w:t>
      </w:r>
    </w:p>
    <w:p>
      <w:pPr>
        <w:pStyle w:val="Normal"/>
        <w:rPr/>
      </w:pPr>
      <w:r>
        <w:rPr>
          <w:b w:val="false"/>
          <w:bCs w:val="false"/>
          <w:u w:val="single"/>
        </w:rPr>
        <w:t>23 de Marzo</w:t>
      </w:r>
      <w:r>
        <w:rPr>
          <w:b w:val="false"/>
          <w:bCs w:val="false"/>
        </w:rPr>
        <w:t>: confirmación de tecnologías a usar, creación de bocetos web, y diseño de la base de datos.</w:t>
        <w:br/>
      </w:r>
      <w:r>
        <w:rPr>
          <w:b w:val="false"/>
          <w:bCs w:val="false"/>
          <w:u w:val="single"/>
        </w:rPr>
        <w:t>20 de Abril</w:t>
      </w:r>
      <w:r>
        <w:rPr>
          <w:b w:val="false"/>
          <w:bCs w:val="false"/>
        </w:rPr>
        <w:t>: creación de diseño web, de la base datos y del juego “Keno” (funciones y métodos).</w:t>
        <w:br/>
      </w:r>
      <w:r>
        <w:rPr>
          <w:b w:val="false"/>
          <w:bCs w:val="false"/>
          <w:u w:val="single"/>
        </w:rPr>
        <w:t>4 de Mayo</w:t>
      </w:r>
      <w:r>
        <w:rPr>
          <w:b w:val="false"/>
          <w:bCs w:val="false"/>
        </w:rPr>
        <w:t xml:space="preserve">:  diseños </w:t>
      </w:r>
      <w:r>
        <w:rPr>
          <w:b w:val="false"/>
          <w:bCs w:val="false"/>
        </w:rPr>
        <w:t xml:space="preserve">de imágenes </w:t>
      </w:r>
      <w:r>
        <w:rPr>
          <w:b w:val="false"/>
          <w:bCs w:val="false"/>
        </w:rPr>
        <w:t xml:space="preserve">(como el logo, el título </w:t>
      </w:r>
      <w:r>
        <w:rPr>
          <w:b w:val="false"/>
          <w:bCs w:val="false"/>
        </w:rPr>
        <w:t>y las cartas</w:t>
      </w:r>
      <w:r>
        <w:rPr>
          <w:b w:val="false"/>
          <w:bCs w:val="false"/>
        </w:rPr>
        <w:t>) y creación del juego Black-Jack.</w:t>
        <w:br/>
      </w:r>
      <w:r>
        <w:rPr>
          <w:b w:val="false"/>
          <w:bCs w:val="false"/>
          <w:u w:val="single"/>
        </w:rPr>
        <w:t>1 de Junio</w:t>
      </w:r>
      <w:r>
        <w:rPr>
          <w:b w:val="false"/>
          <w:bCs w:val="false"/>
        </w:rPr>
        <w:t>: contratación hosting e implementación.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-Resultados esperados: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Tener el casino en un hosting para poder enseñarlo como prueba de nuestras capacidades en una entrevista de trabajo.</w:t>
        <w:br/>
        <w:t>La idea es que cada profesor y compañero pueda crearse un usuario y probar nuestro proyecto.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</w:rPr>
      </w:pPr>
      <w:r>
        <w:rPr>
          <w:b/>
        </w:rPr>
        <w:t>-Tipo de proyecto:</w:t>
      </w:r>
    </w:p>
    <w:p>
      <w:pPr>
        <w:pStyle w:val="Normal"/>
        <w:rPr/>
      </w:pPr>
      <w:r>
        <w:rPr/>
        <w:t>Proyecto de ejecución/realización.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Murcia a 10 de Febrero de 2021.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Tablaconcuadrcula"/>
        <w:tblW w:w="1034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448"/>
        <w:gridCol w:w="3448"/>
        <w:gridCol w:w="3448"/>
      </w:tblGrid>
      <w:tr>
        <w:trPr>
          <w:trHeight w:val="2627" w:hRule="atLeast"/>
        </w:trPr>
        <w:tc>
          <w:tcPr>
            <w:tcW w:w="34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Firma/s alumno/s</w:t>
            </w:r>
          </w:p>
        </w:tc>
        <w:tc>
          <w:tcPr>
            <w:tcW w:w="34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Firma tutora colectiva en representación del equipo docente del grupo aceptando la propuesta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4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Sello de la secretaría del centro (con fecha)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851" w:header="425" w:top="1484" w:footer="567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rutiger LT 65 Bold">
    <w:charset w:val="00"/>
    <w:family w:val="roman"/>
    <w:pitch w:val="variable"/>
  </w:font>
  <w:font w:name="Frutiger LT 45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207" w:type="dxa"/>
      <w:jc w:val="left"/>
      <w:tblInd w:w="0" w:type="dxa"/>
      <w:tblCellMar>
        <w:top w:w="0" w:type="dxa"/>
        <w:left w:w="5" w:type="dxa"/>
        <w:bottom w:w="0" w:type="dxa"/>
        <w:right w:w="0" w:type="dxa"/>
      </w:tblCellMar>
      <w:tblLook w:val="04a0"/>
    </w:tblPr>
    <w:tblGrid>
      <w:gridCol w:w="851"/>
      <w:gridCol w:w="2691"/>
      <w:gridCol w:w="853"/>
      <w:gridCol w:w="3544"/>
      <w:gridCol w:w="2268"/>
    </w:tblGrid>
    <w:tr>
      <w:trPr>
        <w:trHeight w:val="283" w:hRule="atLeast"/>
      </w:trPr>
      <w:tc>
        <w:tcPr>
          <w:tcW w:w="851" w:type="dxa"/>
          <w:vMerge w:val="restart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cera"/>
            <w:spacing w:lineRule="atLeast" w:line="120" w:before="0" w:after="0"/>
            <w:rPr>
              <w:rFonts w:ascii="Frutiger LT 65 Bold" w:hAnsi="Frutiger LT 65 Bold" w:eastAsia="Calibri" w:cs="Times New Roman"/>
              <w:sz w:val="20"/>
              <w:szCs w:val="20"/>
              <w:lang w:val="en-US" w:eastAsia="en-US"/>
            </w:rPr>
          </w:pPr>
          <w:r>
            <w:rPr>
              <w:rFonts w:eastAsia="Calibri" w:cs="Times New Roman" w:ascii="Frutiger LT 65 Bold" w:hAnsi="Frutiger LT 65 Bold"/>
              <w:sz w:val="20"/>
              <w:szCs w:val="20"/>
              <w:lang w:val="en-US" w:eastAsia="en-US"/>
            </w:rPr>
            <w:drawing>
              <wp:anchor behindDoc="1" distT="0" distB="0" distL="133350" distR="114300" simplePos="0" locked="0" layoutInCell="1" allowOverlap="1" relativeHeight="3">
                <wp:simplePos x="0" y="0"/>
                <wp:positionH relativeFrom="column">
                  <wp:posOffset>-53975</wp:posOffset>
                </wp:positionH>
                <wp:positionV relativeFrom="paragraph">
                  <wp:posOffset>6350</wp:posOffset>
                </wp:positionV>
                <wp:extent cx="438150" cy="903605"/>
                <wp:effectExtent l="0" t="0" r="0" b="0"/>
                <wp:wrapSquare wrapText="bothSides"/>
                <wp:docPr id="1" name="8 Imagen" descr="logorecort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8 Imagen" descr="logorecort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903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Cabecera"/>
            <w:tabs>
              <w:tab w:val="center" w:pos="4252" w:leader="none"/>
              <w:tab w:val="right" w:pos="8504" w:leader="none"/>
            </w:tabs>
            <w:spacing w:before="0" w:after="0"/>
            <w:rPr/>
          </w:pPr>
          <w:r>
            <w:rPr/>
          </w:r>
        </w:p>
      </w:tc>
      <w:tc>
        <w:tcPr>
          <w:tcW w:w="269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</w:r>
        </w:p>
        <w:p>
          <w:pPr>
            <w:pStyle w:val="Cabecera"/>
            <w:tabs>
              <w:tab w:val="center" w:pos="4252" w:leader="none"/>
              <w:tab w:val="right" w:pos="8504" w:leader="none"/>
            </w:tabs>
            <w:spacing w:before="0" w:after="0"/>
            <w:rPr/>
          </w:pPr>
          <w:r>
            <w:rPr/>
          </w:r>
        </w:p>
      </w:tc>
      <w:tc>
        <w:tcPr>
          <w:tcW w:w="85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cera"/>
            <w:tabs>
              <w:tab w:val="center" w:pos="4252" w:leader="none"/>
              <w:tab w:val="right" w:pos="8504" w:leader="none"/>
            </w:tabs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354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cera"/>
            <w:tabs>
              <w:tab w:val="center" w:pos="4252" w:leader="none"/>
              <w:tab w:val="right" w:pos="8504" w:leader="none"/>
            </w:tabs>
            <w:spacing w:lineRule="auto" w:line="240" w:before="0" w:after="0"/>
            <w:jc w:val="center"/>
            <w:rPr/>
          </w:pPr>
          <w:r>
            <w:rPr/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cera"/>
            <w:spacing w:lineRule="auto" w:line="240" w:before="0" w:after="0"/>
            <w:rPr/>
          </w:pPr>
          <w:r>
            <w:rPr/>
          </w:r>
        </w:p>
      </w:tc>
    </w:tr>
    <w:tr>
      <w:trPr>
        <w:trHeight w:val="20" w:hRule="atLeast"/>
      </w:trPr>
      <w:tc>
        <w:tcPr>
          <w:tcW w:w="851" w:type="dxa"/>
          <w:vMerge w:val="continue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cera"/>
            <w:spacing w:lineRule="atLeast" w:line="120" w:before="0" w:after="0"/>
            <w:rPr>
              <w:rFonts w:ascii="Frutiger LT 65 Bold" w:hAnsi="Frutiger LT 65 Bold" w:eastAsia="Calibri" w:cs="Times New Roman"/>
              <w:sz w:val="20"/>
              <w:szCs w:val="20"/>
              <w:lang w:eastAsia="es-ES"/>
            </w:rPr>
          </w:pPr>
          <w:r>
            <w:rPr>
              <w:rFonts w:eastAsia="Calibri" w:cs="Times New Roman" w:ascii="Frutiger LT 65 Bold" w:hAnsi="Frutiger LT 65 Bold"/>
              <w:sz w:val="20"/>
              <w:szCs w:val="20"/>
              <w:lang w:eastAsia="es-ES"/>
            </w:rPr>
          </w:r>
        </w:p>
      </w:tc>
      <w:tc>
        <w:tcPr>
          <w:tcW w:w="269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cera"/>
            <w:spacing w:lineRule="atLeast" w:line="120" w:before="0" w:after="0"/>
            <w:rPr>
              <w:rFonts w:ascii="Frutiger LT 65 Bold" w:hAnsi="Frutiger LT 65 Bold" w:eastAsia="Calibri" w:cs="Times New Roman"/>
              <w:sz w:val="20"/>
              <w:szCs w:val="20"/>
              <w:lang w:val="en-US" w:eastAsia="en-US"/>
            </w:rPr>
          </w:pPr>
          <w:r>
            <w:rPr>
              <w:rFonts w:eastAsia="Calibri" w:cs="Times New Roman" w:ascii="Frutiger LT 65 Bold" w:hAnsi="Frutiger LT 65 Bold"/>
              <w:sz w:val="20"/>
              <w:szCs w:val="20"/>
              <w:lang w:val="en-US" w:eastAsia="en-US"/>
            </w:rPr>
            <w:t>Región de Murcia</w:t>
          </w:r>
        </w:p>
        <w:p>
          <w:pPr>
            <w:pStyle w:val="Cabecera"/>
            <w:spacing w:before="0" w:after="0"/>
            <w:rPr>
              <w:rFonts w:ascii="Frutiger LT 65 Bold" w:hAnsi="Frutiger LT 65 Bold" w:eastAsia="Calibri" w:cs="Times New Roman"/>
              <w:sz w:val="20"/>
              <w:szCs w:val="20"/>
              <w:lang w:val="en-US" w:eastAsia="en-US"/>
            </w:rPr>
          </w:pPr>
          <w:r>
            <w:rPr>
              <w:rFonts w:eastAsia="Calibri" w:cs="Times New Roman" w:ascii="Frutiger LT 45 Light" w:hAnsi="Frutiger LT 45 Light"/>
              <w:sz w:val="20"/>
              <w:szCs w:val="20"/>
              <w:lang w:val="en-US" w:eastAsia="en-US"/>
            </w:rPr>
            <w:t>Consejería de Educación y Cultura</w:t>
          </w:r>
        </w:p>
      </w:tc>
      <w:tc>
        <w:tcPr>
          <w:tcW w:w="85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cera"/>
            <w:spacing w:lineRule="auto" w:line="240" w:before="0" w:after="0"/>
            <w:rPr>
              <w:rFonts w:ascii="Frutiger LT 45 Light" w:hAnsi="Frutiger LT 45 Light"/>
              <w:sz w:val="20"/>
              <w:szCs w:val="20"/>
              <w:lang w:val="en-US" w:eastAsia="en-US"/>
            </w:rPr>
          </w:pPr>
          <w:r>
            <w:rPr/>
            <w:drawing>
              <wp:inline distT="0" distB="0" distL="0" distR="0">
                <wp:extent cx="394335" cy="775970"/>
                <wp:effectExtent l="0" t="0" r="0" b="0"/>
                <wp:docPr id="2" name="14 Imagen" descr="ies recort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4 Imagen" descr="ies recort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4335" cy="775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4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cera"/>
            <w:spacing w:lineRule="auto" w:line="240" w:before="0" w:after="0"/>
            <w:rPr>
              <w:rFonts w:ascii="Frutiger LT 45 Light" w:hAnsi="Frutiger LT 45 Light"/>
              <w:sz w:val="20"/>
              <w:szCs w:val="20"/>
              <w:lang w:val="en-US" w:eastAsia="en-US"/>
            </w:rPr>
          </w:pPr>
          <w:r>
            <w:rPr>
              <w:rFonts w:ascii="Frutiger LT 45 Light" w:hAnsi="Frutiger LT 45 Light"/>
              <w:sz w:val="20"/>
              <w:szCs w:val="20"/>
              <w:lang w:val="en-US" w:eastAsia="en-US"/>
            </w:rPr>
            <w:t xml:space="preserve">Instituto de Educación Secundaria  </w:t>
          </w:r>
        </w:p>
        <w:p>
          <w:pPr>
            <w:pStyle w:val="Cabecera"/>
            <w:spacing w:lineRule="auto" w:line="240" w:before="0" w:after="0"/>
            <w:rPr>
              <w:rFonts w:ascii="Frutiger LT 45 Light" w:hAnsi="Frutiger LT 45 Light"/>
              <w:b/>
              <w:b/>
              <w:sz w:val="28"/>
              <w:szCs w:val="28"/>
              <w:lang w:val="en-US" w:eastAsia="en-US"/>
            </w:rPr>
          </w:pPr>
          <w:r>
            <w:rPr>
              <w:rFonts w:ascii="Frutiger LT 45 Light" w:hAnsi="Frutiger LT 45 Light"/>
              <w:b/>
              <w:sz w:val="28"/>
              <w:szCs w:val="28"/>
              <w:lang w:val="en-US" w:eastAsia="en-US"/>
            </w:rPr>
            <w:t>José Planes</w:t>
          </w:r>
        </w:p>
        <w:p>
          <w:pPr>
            <w:pStyle w:val="Cabecera"/>
            <w:spacing w:lineRule="auto" w:line="240" w:before="0" w:after="0"/>
            <w:rPr>
              <w:rFonts w:ascii="Frutiger LT 45 Light" w:hAnsi="Frutiger LT 45 Light"/>
              <w:sz w:val="18"/>
              <w:szCs w:val="18"/>
              <w:lang w:val="en-US" w:eastAsia="en-US"/>
            </w:rPr>
          </w:pPr>
          <w:r>
            <w:rPr>
              <w:rFonts w:ascii="Frutiger LT 45 Light" w:hAnsi="Frutiger LT 45 Light"/>
              <w:sz w:val="18"/>
              <w:szCs w:val="18"/>
              <w:lang w:val="en-US" w:eastAsia="en-US"/>
            </w:rPr>
          </w:r>
        </w:p>
        <w:p>
          <w:pPr>
            <w:pStyle w:val="Cabecera"/>
            <w:spacing w:lineRule="auto" w:line="240" w:before="0" w:after="0"/>
            <w:rPr>
              <w:rFonts w:ascii="Frutiger LT 45 Light" w:hAnsi="Frutiger LT 45 Light"/>
              <w:sz w:val="18"/>
              <w:szCs w:val="18"/>
              <w:lang w:val="en-US" w:eastAsia="en-US"/>
            </w:rPr>
          </w:pPr>
          <w:r>
            <w:rPr>
              <w:rFonts w:ascii="Frutiger LT 45 Light" w:hAnsi="Frutiger LT 45 Light"/>
              <w:sz w:val="18"/>
              <w:szCs w:val="18"/>
              <w:lang w:val="en-US" w:eastAsia="en-US"/>
            </w:rPr>
            <w:t>C/ Maestro Pérez Abadía, 2</w:t>
          </w:r>
        </w:p>
        <w:p>
          <w:pPr>
            <w:pStyle w:val="Cabecera"/>
            <w:spacing w:lineRule="auto" w:line="240" w:before="0" w:after="0"/>
            <w:rPr>
              <w:rFonts w:ascii="Frutiger LT 45 Light" w:hAnsi="Frutiger LT 45 Light"/>
              <w:b/>
              <w:b/>
              <w:sz w:val="44"/>
              <w:szCs w:val="44"/>
              <w:lang w:val="en-US" w:eastAsia="en-US"/>
            </w:rPr>
          </w:pPr>
          <w:r>
            <w:rPr>
              <w:rFonts w:ascii="Frutiger LT 45 Light" w:hAnsi="Frutiger LT 45 Light"/>
              <w:sz w:val="18"/>
              <w:szCs w:val="18"/>
              <w:lang w:val="en-US" w:eastAsia="en-US"/>
            </w:rPr>
            <w:t>30100  Espinardo – Murcia</w:t>
          </w:r>
        </w:p>
      </w:tc>
      <w:tc>
        <w:tcPr>
          <w:tcW w:w="226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Cabecera"/>
            <w:spacing w:lineRule="auto" w:line="240" w:before="0" w:after="0"/>
            <w:rPr>
              <w:rFonts w:ascii="Frutiger LT 45 Light" w:hAnsi="Frutiger LT 45 Light"/>
              <w:sz w:val="18"/>
              <w:szCs w:val="18"/>
              <w:lang w:val="en-US" w:eastAsia="en-US"/>
            </w:rPr>
          </w:pPr>
          <w:r>
            <w:rPr>
              <w:rFonts w:eastAsia="Calibri" w:cs="Times New Roman" w:ascii="Frutiger LT 45 Light" w:hAnsi="Frutiger LT 45 Light"/>
              <w:sz w:val="18"/>
              <w:szCs w:val="18"/>
              <w:lang w:val="en-US" w:eastAsia="en-US"/>
            </w:rPr>
            <w:t xml:space="preserve">T. </w:t>
          </w:r>
          <w:bookmarkStart w:id="0" w:name="FAX"/>
          <w:bookmarkEnd w:id="0"/>
          <w:r>
            <w:rPr>
              <w:rFonts w:ascii="Frutiger LT 45 Light" w:hAnsi="Frutiger LT 45 Light"/>
              <w:sz w:val="18"/>
              <w:szCs w:val="18"/>
              <w:lang w:val="en-US" w:eastAsia="en-US"/>
            </w:rPr>
            <w:t>968 834 605</w:t>
          </w:r>
        </w:p>
        <w:p>
          <w:pPr>
            <w:pStyle w:val="Cabecera"/>
            <w:spacing w:lineRule="auto" w:line="240" w:before="0" w:after="0"/>
            <w:rPr>
              <w:rFonts w:ascii="Frutiger LT 45 Light" w:hAnsi="Frutiger LT 45 Light"/>
              <w:sz w:val="18"/>
              <w:szCs w:val="18"/>
              <w:lang w:val="en-US" w:eastAsia="en-US"/>
            </w:rPr>
          </w:pPr>
          <w:r>
            <w:rPr>
              <w:rFonts w:ascii="Frutiger LT 45 Light" w:hAnsi="Frutiger LT 45 Light"/>
              <w:sz w:val="18"/>
              <w:szCs w:val="18"/>
              <w:lang w:val="en-US" w:eastAsia="en-US"/>
            </w:rPr>
            <w:t>F. 968 832 190</w:t>
          </w:r>
        </w:p>
        <w:p>
          <w:pPr>
            <w:pStyle w:val="Cabecera"/>
            <w:spacing w:lineRule="auto" w:line="240" w:before="0" w:after="0"/>
            <w:rPr>
              <w:rFonts w:ascii="Frutiger LT 45 Light" w:hAnsi="Frutiger LT 45 Light"/>
              <w:sz w:val="18"/>
              <w:szCs w:val="18"/>
              <w:lang w:val="en-US" w:eastAsia="en-US"/>
            </w:rPr>
          </w:pPr>
          <w:r>
            <w:rPr>
              <w:rFonts w:ascii="Frutiger LT 45 Light" w:hAnsi="Frutiger LT 45 Light"/>
              <w:sz w:val="18"/>
              <w:szCs w:val="18"/>
              <w:lang w:val="en-US" w:eastAsia="en-US"/>
            </w:rPr>
          </w:r>
        </w:p>
        <w:p>
          <w:pPr>
            <w:pStyle w:val="Cabecera"/>
            <w:spacing w:lineRule="auto" w:line="240" w:before="0" w:after="0"/>
            <w:rPr>
              <w:rFonts w:ascii="Frutiger LT 45 Light" w:hAnsi="Frutiger LT 45 Light"/>
              <w:sz w:val="18"/>
              <w:szCs w:val="18"/>
              <w:lang w:val="en-US" w:eastAsia="en-US"/>
            </w:rPr>
          </w:pPr>
          <w:r>
            <w:rPr>
              <w:rFonts w:ascii="Frutiger LT 45 Light" w:hAnsi="Frutiger LT 45 Light"/>
              <w:sz w:val="18"/>
              <w:szCs w:val="18"/>
              <w:lang w:val="en-US" w:eastAsia="en-US"/>
            </w:rPr>
            <w:t>30010577@murciaeduca.es</w:t>
          </w:r>
        </w:p>
        <w:p>
          <w:pPr>
            <w:pStyle w:val="Cabecera"/>
            <w:spacing w:lineRule="auto" w:line="240" w:before="0" w:after="0"/>
            <w:rPr>
              <w:rFonts w:ascii="Frutiger LT 45 Light" w:hAnsi="Frutiger LT 45 Light"/>
              <w:sz w:val="18"/>
              <w:szCs w:val="18"/>
              <w:lang w:val="en-US" w:eastAsia="en-US"/>
            </w:rPr>
          </w:pPr>
          <w:r>
            <w:rPr>
              <w:rFonts w:ascii="Frutiger LT 45 Light" w:hAnsi="Frutiger LT 45 Light"/>
              <w:sz w:val="18"/>
              <w:szCs w:val="18"/>
              <w:lang w:val="en-US" w:eastAsia="en-US"/>
            </w:rPr>
            <w:t>www</w:t>
          </w:r>
          <w:r>
            <w:rPr>
              <w:rFonts w:eastAsia="Calibri" w:cs="Times New Roman" w:ascii="Frutiger LT 45 Light" w:hAnsi="Frutiger LT 45 Light"/>
              <w:sz w:val="18"/>
              <w:szCs w:val="18"/>
              <w:lang w:val="en-US" w:eastAsia="en-US"/>
            </w:rPr>
            <w:t>.</w:t>
          </w:r>
          <w:r>
            <w:rPr>
              <w:rFonts w:ascii="Frutiger LT 45 Light" w:hAnsi="Frutiger LT 45 Light"/>
              <w:sz w:val="18"/>
              <w:szCs w:val="18"/>
              <w:lang w:val="en-US" w:eastAsia="en-US"/>
            </w:rPr>
            <w:t>iesjoseplanes.es</w:t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0606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bc6a2d"/>
    <w:rPr/>
  </w:style>
  <w:style w:type="character" w:styleId="PiedepginaCar" w:customStyle="1">
    <w:name w:val="Pie de página Car"/>
    <w:basedOn w:val="DefaultParagraphFont"/>
    <w:link w:val="Piedepgina"/>
    <w:uiPriority w:val="99"/>
    <w:semiHidden/>
    <w:qFormat/>
    <w:rsid w:val="00bc6a2d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c6a2d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unhideWhenUsed/>
    <w:rsid w:val="001554d8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">
    <w:name w:val="Header"/>
    <w:basedOn w:val="Normal"/>
    <w:link w:val="EncabezadoCar"/>
    <w:uiPriority w:val="99"/>
    <w:unhideWhenUsed/>
    <w:rsid w:val="00bc6a2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bc6a2d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c6a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bc6a2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membrete_logo_ies.dotx</Template>
  <TotalTime>18</TotalTime>
  <Application>LibreOffice/5.3.6.1$Windows_x86 LibreOffice_project/686f202eff87ef707079aeb7f485847613344eb7</Application>
  <Pages>2</Pages>
  <Words>435</Words>
  <Characters>2213</Characters>
  <CharactersWithSpaces>2628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2019-07-05T16:30:00Z</dcterms:created>
  <dc:creator>Usuario de Windows</dc:creator>
  <dc:description/>
  <dc:language>es-ES</dc:language>
  <cp:lastModifiedBy/>
  <dcterms:modified xsi:type="dcterms:W3CDTF">2021-02-10T09:29:20Z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