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2C" w:rsidRPr="008E302C" w:rsidRDefault="008E302C" w:rsidP="008E302C">
      <w:pPr>
        <w:shd w:val="clear" w:color="auto" w:fill="FFFFFF"/>
        <w:spacing w:after="0" w:line="218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 xml:space="preserve">You combine the four preferences to get your Myers Briggs personality type code. </w:t>
      </w:r>
      <w:proofErr w:type="spellStart"/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>Eg</w:t>
      </w:r>
      <w:proofErr w:type="spellEnd"/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>: having preferences for E, S, T, and J gives a personality type of ESTJ. There are sixteen Myers Briggs personality types: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813"/>
        <w:gridCol w:w="825"/>
        <w:gridCol w:w="832"/>
      </w:tblGrid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ISTJ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INTJ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INTP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ENTP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ESTJ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A748E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ENTJ</w:t>
              </w:r>
            </w:hyperlink>
          </w:p>
        </w:tc>
      </w:tr>
    </w:tbl>
    <w:p w:rsidR="005F4B4E" w:rsidRDefault="00F32D8A">
      <w:r w:rsidRPr="00F32D8A">
        <w:rPr>
          <w:noProof/>
        </w:rPr>
        <w:drawing>
          <wp:inline distT="0" distB="0" distL="0" distR="0">
            <wp:extent cx="5943600" cy="3094800"/>
            <wp:effectExtent l="0" t="0" r="0" b="0"/>
            <wp:docPr id="5" name="Picture 5" descr="C:\Users\fast\Desktop\psycholohy  syllabus\1st term\personality style\the-myers-briggs-type-indicator-2795583_FINAL-5c4b6112c9e77c00014af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fast\Desktop\psycholohy  syllabus\1st term\personality style\the-myers-briggs-type-indicator-2795583_FINAL-5c4b6112c9e77c00014af95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01"/>
      </w:tblGrid>
      <w:tr w:rsidR="001454CD" w:rsidRPr="001454CD" w:rsidTr="001454CD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Q1. Which is your most natural energy orientation?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Every person has two faces. One is directed towards the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OUTER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world of activities, excitements, people, and things. The other is directed inward to 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INNER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world of thoughts, interests, ideas, and imagination.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While these are two different but complementary sides of our nature, most people have an innate preference towards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energy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 xml:space="preserve"> from either the OUTER or the INNER world. Thus one of their faces, either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Extraverted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(E) or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Introverted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 xml:space="preserve">(I), takes the lead in their personality development and plays a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more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dominant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 xml:space="preserve"> role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in their behavior. 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Extraverted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Act first, think/reflect later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Feel deprived when cutoff from interaction with the outside world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Usually open to and motivated by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outside world of people and things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Enjoy wide variety and change in people relationships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Introverted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Think/reflect first, then Act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Regularly require an amount of "private time" to recharge batteries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Motivated internally, mind is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sometimes so active it is "closed" to outside world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Prefer one-to-one communication and relationships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8"/>
                    <w:gridCol w:w="2824"/>
                    <w:gridCol w:w="2575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1" name="Picture 1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</w:t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1700" w:type="pct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" type="#_x0000_t75" style="width:20.25pt;height:18pt" o:ole="">
                              <v:imagedata r:id="rId23" o:title=""/>
                            </v:shape>
                            <w:control r:id="rId24" w:name="DefaultOcxName" w:shapeid="_x0000_i1042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Extraversion (E)</w:t>
                        </w:r>
                      </w:p>
                    </w:tc>
                    <w:tc>
                      <w:tcPr>
                        <w:tcW w:w="1550" w:type="pct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5" type="#_x0000_t75" style="width:20.25pt;height:18pt" o:ole="">
                              <v:imagedata r:id="rId23" o:title=""/>
                            </v:shape>
                            <w:control r:id="rId25" w:name="DefaultOcxName1" w:shapeid="_x0000_i1045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Introversion (I)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Q2. Which way of Perceiving or understanding is most "automatic" or natural?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Sensing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(S) side of our brain notices the sights, sounds, smells and all the sensory details of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PRESENT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It categorizes, organizes, records and stores the specifics from the here and now. It is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REALITY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based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dealing with "what is." It also provides the specific details of memory &amp; recollections from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PAST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events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Intuitive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(N) side of our brain seeks to understand, interpret and form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OVERALL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patterns of all the information that is collected and records these patterns and relationships. It speculates on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POSSIBILITIES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including looking into and forecasting 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FUTURE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It is imaginative and conceptual.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While both kinds of perceiving are necessary and used by all people, each of us instinctively tends to favor one over the other.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Sensing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Mentally live in the Now, attending to present opportunities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Using common sense and creating practical solutions is automatic-instinctual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Memory recall is rich in detail of facts and past events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Best improvise from past experience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Like clear and concrete information; dislike guessing when facts are "fuzzy"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Intuitive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Mentally live in the Future, attending to future possibilities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Using imagination and creating/inventing new possibilities is automatic-instinctual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Memory recall emphasizes patterns, contexts, and connections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Best improvise from theoretical understanding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Comfortable with ambiguous, fuzzy data and with guessing its meaning.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7"/>
                    <w:gridCol w:w="2563"/>
                    <w:gridCol w:w="2837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2" name="Picture 2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8" type="#_x0000_t75" style="width:20.25pt;height:18pt" o:ole="">
                              <v:imagedata r:id="rId23" o:title=""/>
                            </v:shape>
                            <w:control r:id="rId26" w:name="DefaultOcxName2" w:shapeid="_x0000_i1048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Sensing (S)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1" type="#_x0000_t75" style="width:20.25pt;height:18pt" o:ole="">
                              <v:imagedata r:id="rId23" o:title=""/>
                            </v:shape>
                            <w:control r:id="rId27" w:name="DefaultOcxName3" w:shapeid="_x0000_i1051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iNtuition</w:t>
                        </w:r>
                        <w:proofErr w:type="spellEnd"/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 xml:space="preserve"> (N)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Q3. Which way of forming Judgments and making choices is most natural?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Thinking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(T) side of our brain analyzes information in a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DETACHED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objective fashion. It operates from factual principles, deduces and forms conclusions systematically. It is our logical nature.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Feeling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(F) side of our brain forms conclusions in an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ATTACHED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and somewhat global manner, based on likes/dislikes, impact on others, and human and aesthetic values. It is our subjective nature.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While everyone uses both means of forming conclusions, each person has a natural bias towards one over the other so that when they give us conflicting directions - one side is the natural trump card or tiebreaker.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lastRenderedPageBreak/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Thinking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Instinctively search for facts and logic in a decision situation.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notices tasks and work to be accomplished.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Easily able to provide an objective and critical analysis.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Accept conflict as a natural, normal part of relationships with people.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Feeling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Instinctively employ personal feelings and impact on people in decision situations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sensitive to people needs and reactions.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seek consensus and popular opinions.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Unsettled by conflict; have almost a toxic reaction to disharmony.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7"/>
                    <w:gridCol w:w="2849"/>
                    <w:gridCol w:w="2551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3" name="Picture 3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4" type="#_x0000_t75" style="width:20.25pt;height:18pt" o:ole="">
                              <v:imagedata r:id="rId23" o:title=""/>
                            </v:shape>
                            <w:control r:id="rId28" w:name="DefaultOcxName4" w:shapeid="_x0000_i1054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Thinking (T)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7" type="#_x0000_t75" style="width:20.25pt;height:18pt" o:ole="">
                              <v:imagedata r:id="rId23" o:title=""/>
                            </v:shape>
                            <w:control r:id="rId29" w:name="DefaultOcxName5" w:shapeid="_x0000_i1057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Feeling (F)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rHeight w:val="3150"/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Q4. What is your "action orientation" towards the outside world?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All people use both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 judging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(thinking and feeling) and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perceiving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(sensing and intuition) processes to store information, organize our thoughts, make decisions, take actions and manage our lives. Yet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one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of these processes (Judging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or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Perceiving) tends to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take the lead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 our relationship with 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outside world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. . while the other governs our inner world.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A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Judging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(J) style approaches the outside world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WITH A PLAN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and is oriented towards organizing one's surroundings, being prepared, making decisions and reaching closure and completion.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A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Perceiving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(P) style takes the outside world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AS IT COMES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and is adopting and adapting, flexible, open-ended and receptive to new opportunities and changing game plans.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Judging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Plan many of the details in advance before moving into action.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Focus on task-related action; complete meaningful segments before moving 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Work best and avoid stress when able to keep ahead of deadlines.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Naturally use targets, dates and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standard routines to manage life.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lastRenderedPageBreak/>
                    <w:t>Perceiving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Comfortable moving into action without a plan; plan on-the-go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Like to multitask, have variety, mix work and play.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tolerant of time pressure; work best close to the deadlines.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Instinctively avoid commitments which interfere with flexibility,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freedom and variety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7"/>
                    <w:gridCol w:w="2480"/>
                    <w:gridCol w:w="2920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4" name="Picture 4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0" type="#_x0000_t75" style="width:20.25pt;height:18pt" o:ole="">
                              <v:imagedata r:id="rId23" o:title=""/>
                            </v:shape>
                            <w:control r:id="rId30" w:name="DefaultOcxName6" w:shapeid="_x0000_i1060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Judging (J)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3" type="#_x0000_t75" style="width:20.25pt;height:18pt" o:ole="">
                              <v:imagedata r:id="rId23" o:title=""/>
                            </v:shape>
                            <w:control r:id="rId31" w:name="DefaultOcxName7" w:shapeid="_x0000_i1063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Perceiving (P)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454CD" w:rsidRPr="001454CD" w:rsidTr="001454CD">
        <w:trPr>
          <w:tblCellSpacing w:w="0" w:type="dxa"/>
          <w:jc w:val="center"/>
        </w:trPr>
        <w:tc>
          <w:tcPr>
            <w:tcW w:w="0" w:type="auto"/>
            <w:shd w:val="clear" w:color="auto" w:fill="FFFFC6"/>
            <w:hideMark/>
          </w:tcPr>
          <w:p w:rsidR="001454CD" w:rsidRPr="001454CD" w:rsidRDefault="001454CD" w:rsidP="001454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1454CD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Your 4 Personality Type Letters</w:t>
            </w:r>
          </w:p>
          <w:tbl>
            <w:tblPr>
              <w:tblW w:w="375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937"/>
              <w:gridCol w:w="938"/>
              <w:gridCol w:w="938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1454CD" w:rsidRDefault="001454CD"/>
    <w:bookmarkStart w:id="0" w:name="_GoBack"/>
    <w:p w:rsidR="00AE02F5" w:rsidRPr="00A748E5" w:rsidRDefault="00A748E5" w:rsidP="00AE02F5">
      <w:pPr>
        <w:rPr>
          <w:sz w:val="36"/>
          <w:szCs w:val="36"/>
        </w:rPr>
      </w:pPr>
      <w:r w:rsidRPr="00A748E5">
        <w:rPr>
          <w:sz w:val="36"/>
          <w:szCs w:val="36"/>
        </w:rPr>
        <w:fldChar w:fldCharType="begin"/>
      </w:r>
      <w:r w:rsidRPr="00A748E5">
        <w:rPr>
          <w:sz w:val="36"/>
          <w:szCs w:val="36"/>
        </w:rPr>
        <w:instrText xml:space="preserve"> HYPERLINK "http://www.humanmetrics.com/cgi-win/jtypes2.asp" </w:instrText>
      </w:r>
      <w:r w:rsidRPr="00A748E5">
        <w:rPr>
          <w:sz w:val="36"/>
          <w:szCs w:val="36"/>
        </w:rPr>
        <w:fldChar w:fldCharType="separate"/>
      </w:r>
      <w:r w:rsidR="00AE02F5" w:rsidRPr="00A748E5">
        <w:rPr>
          <w:rStyle w:val="Hyperlink"/>
          <w:sz w:val="36"/>
          <w:szCs w:val="36"/>
        </w:rPr>
        <w:t>http://www.humanmetrics.com/cgi-win/jtypes2.asp</w:t>
      </w:r>
      <w:r w:rsidRPr="00A748E5">
        <w:rPr>
          <w:rStyle w:val="Hyperlink"/>
          <w:sz w:val="36"/>
          <w:szCs w:val="36"/>
        </w:rPr>
        <w:fldChar w:fldCharType="end"/>
      </w:r>
    </w:p>
    <w:bookmarkEnd w:id="0"/>
    <w:p w:rsidR="00AE02F5" w:rsidRDefault="00AE02F5"/>
    <w:sectPr w:rsidR="00AE02F5" w:rsidSect="00EF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F71"/>
    <w:multiLevelType w:val="multilevel"/>
    <w:tmpl w:val="EE2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659CE"/>
    <w:multiLevelType w:val="multilevel"/>
    <w:tmpl w:val="DDC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83FC9"/>
    <w:multiLevelType w:val="multilevel"/>
    <w:tmpl w:val="711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E3F64"/>
    <w:multiLevelType w:val="multilevel"/>
    <w:tmpl w:val="287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65521"/>
    <w:multiLevelType w:val="multilevel"/>
    <w:tmpl w:val="234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26063"/>
    <w:multiLevelType w:val="multilevel"/>
    <w:tmpl w:val="23D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D6E38"/>
    <w:multiLevelType w:val="multilevel"/>
    <w:tmpl w:val="6D0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BC1B10"/>
    <w:multiLevelType w:val="multilevel"/>
    <w:tmpl w:val="F67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302C"/>
    <w:rsid w:val="001454CD"/>
    <w:rsid w:val="00337420"/>
    <w:rsid w:val="005810BD"/>
    <w:rsid w:val="005F4B4E"/>
    <w:rsid w:val="007B6355"/>
    <w:rsid w:val="008E302C"/>
    <w:rsid w:val="00A748E5"/>
    <w:rsid w:val="00AE02F5"/>
    <w:rsid w:val="00EB1013"/>
    <w:rsid w:val="00EF1AF8"/>
    <w:rsid w:val="00F3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A4865207-3B72-40C2-AD52-E8B5B58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8E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302C"/>
    <w:rPr>
      <w:color w:val="0000FF"/>
      <w:u w:val="single"/>
    </w:rPr>
  </w:style>
  <w:style w:type="paragraph" w:customStyle="1" w:styleId="directory4">
    <w:name w:val="directory4"/>
    <w:basedOn w:val="Normal"/>
    <w:rsid w:val="0014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rectory41">
    <w:name w:val="directory41"/>
    <w:basedOn w:val="DefaultParagraphFont"/>
    <w:rsid w:val="001454CD"/>
  </w:style>
  <w:style w:type="character" w:customStyle="1" w:styleId="apple-converted-space">
    <w:name w:val="apple-converted-space"/>
    <w:basedOn w:val="DefaultParagraphFont"/>
    <w:rsid w:val="001454CD"/>
  </w:style>
  <w:style w:type="character" w:styleId="Strong">
    <w:name w:val="Strong"/>
    <w:basedOn w:val="DefaultParagraphFont"/>
    <w:uiPriority w:val="22"/>
    <w:qFormat/>
    <w:rsid w:val="001454CD"/>
    <w:rPr>
      <w:b/>
      <w:bCs/>
    </w:rPr>
  </w:style>
  <w:style w:type="character" w:customStyle="1" w:styleId="style22">
    <w:name w:val="style22"/>
    <w:basedOn w:val="DefaultParagraphFont"/>
    <w:rsid w:val="001454CD"/>
  </w:style>
  <w:style w:type="paragraph" w:styleId="BalloonText">
    <w:name w:val="Balloon Text"/>
    <w:basedOn w:val="Normal"/>
    <w:link w:val="BalloonTextChar"/>
    <w:uiPriority w:val="99"/>
    <w:semiHidden/>
    <w:unhideWhenUsed/>
    <w:rsid w:val="0014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eamtechnology.co.uk/personality/types/estp/overview/" TargetMode="External"/><Relationship Id="rId18" Type="http://schemas.openxmlformats.org/officeDocument/2006/relationships/hyperlink" Target="http://www.teamtechnology.co.uk/personality/types/esfj/overview/" TargetMode="External"/><Relationship Id="rId26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www.teamtechnology.co.uk/personality/types/infj/overview/" TargetMode="External"/><Relationship Id="rId12" Type="http://schemas.openxmlformats.org/officeDocument/2006/relationships/hyperlink" Target="http://www.teamtechnology.co.uk/personality/types/intp/overview/" TargetMode="External"/><Relationship Id="rId17" Type="http://schemas.openxmlformats.org/officeDocument/2006/relationships/hyperlink" Target="http://www.teamtechnology.co.uk/personality/types/estj/overview/" TargetMode="External"/><Relationship Id="rId25" Type="http://schemas.openxmlformats.org/officeDocument/2006/relationships/control" Target="activeX/activeX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eamtechnology.co.uk/personality/types/entp/overview/" TargetMode="External"/><Relationship Id="rId20" Type="http://schemas.openxmlformats.org/officeDocument/2006/relationships/hyperlink" Target="http://www.teamtechnology.co.uk/personality/types/entj/overview/" TargetMode="External"/><Relationship Id="rId29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hyperlink" Target="http://www.teamtechnology.co.uk/personality/types/isfj/overview/" TargetMode="External"/><Relationship Id="rId11" Type="http://schemas.openxmlformats.org/officeDocument/2006/relationships/hyperlink" Target="http://www.teamtechnology.co.uk/personality/types/infp/overview/" TargetMode="External"/><Relationship Id="rId24" Type="http://schemas.openxmlformats.org/officeDocument/2006/relationships/control" Target="activeX/activeX1.xml"/><Relationship Id="rId32" Type="http://schemas.openxmlformats.org/officeDocument/2006/relationships/fontTable" Target="fontTable.xml"/><Relationship Id="rId5" Type="http://schemas.openxmlformats.org/officeDocument/2006/relationships/hyperlink" Target="http://www.teamtechnology.co.uk/personality/types/istj/overview/" TargetMode="External"/><Relationship Id="rId15" Type="http://schemas.openxmlformats.org/officeDocument/2006/relationships/hyperlink" Target="http://www.teamtechnology.co.uk/personality/types/enfp/overview/" TargetMode="External"/><Relationship Id="rId23" Type="http://schemas.openxmlformats.org/officeDocument/2006/relationships/image" Target="media/image3.wmf"/><Relationship Id="rId28" Type="http://schemas.openxmlformats.org/officeDocument/2006/relationships/control" Target="activeX/activeX5.xml"/><Relationship Id="rId10" Type="http://schemas.openxmlformats.org/officeDocument/2006/relationships/hyperlink" Target="http://www.teamtechnology.co.uk/personality/types/isfp/overview/" TargetMode="External"/><Relationship Id="rId19" Type="http://schemas.openxmlformats.org/officeDocument/2006/relationships/hyperlink" Target="http://www.teamtechnology.co.uk/personality/types/enfj/overview/" TargetMode="External"/><Relationship Id="rId31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://www.teamtechnology.co.uk/personality/types/istp/overview/" TargetMode="External"/><Relationship Id="rId14" Type="http://schemas.openxmlformats.org/officeDocument/2006/relationships/hyperlink" Target="http://www.teamtechnology.co.uk/personality/types/esfp/overview/" TargetMode="External"/><Relationship Id="rId22" Type="http://schemas.openxmlformats.org/officeDocument/2006/relationships/image" Target="media/image2.gif"/><Relationship Id="rId27" Type="http://schemas.openxmlformats.org/officeDocument/2006/relationships/control" Target="activeX/activeX4.xml"/><Relationship Id="rId30" Type="http://schemas.openxmlformats.org/officeDocument/2006/relationships/control" Target="activeX/activeX7.xml"/><Relationship Id="rId8" Type="http://schemas.openxmlformats.org/officeDocument/2006/relationships/hyperlink" Target="http://www.teamtechnology.co.uk/personality/types/intj/overview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sumara</dc:creator>
  <cp:keywords/>
  <dc:description/>
  <cp:lastModifiedBy>fast</cp:lastModifiedBy>
  <cp:revision>8</cp:revision>
  <dcterms:created xsi:type="dcterms:W3CDTF">2013-08-27T05:37:00Z</dcterms:created>
  <dcterms:modified xsi:type="dcterms:W3CDTF">2020-09-21T10:54:00Z</dcterms:modified>
</cp:coreProperties>
</file>