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CA" w:rsidRPr="00E4420F" w:rsidRDefault="00515ACA" w:rsidP="00515ACA">
      <w:pPr>
        <w:spacing w:line="240" w:lineRule="auto"/>
        <w:rPr>
          <w:rFonts w:asciiTheme="majorHAnsi" w:hAnsiTheme="majorHAnsi"/>
          <w:b/>
          <w:sz w:val="20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Consider the following CFG for </w:t>
      </w:r>
      <w:proofErr w:type="spellStart"/>
      <w:r w:rsidRPr="00916EE5">
        <w:rPr>
          <w:rFonts w:asciiTheme="majorHAnsi" w:hAnsiTheme="majorHAnsi"/>
          <w:b/>
          <w:sz w:val="24"/>
          <w:szCs w:val="24"/>
        </w:rPr>
        <w:t>non empty</w:t>
      </w:r>
      <w:proofErr w:type="spellEnd"/>
      <w:r w:rsidRPr="00916EE5">
        <w:rPr>
          <w:rFonts w:asciiTheme="majorHAnsi" w:hAnsiTheme="majorHAnsi"/>
          <w:b/>
          <w:sz w:val="24"/>
          <w:szCs w:val="24"/>
        </w:rPr>
        <w:t xml:space="preserve"> language:</w:t>
      </w:r>
    </w:p>
    <w:p w:rsidR="00515ACA" w:rsidRPr="00916EE5" w:rsidRDefault="00515ACA" w:rsidP="00515ACA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>S1 → S</w:t>
      </w:r>
    </w:p>
    <w:p w:rsidR="00515ACA" w:rsidRPr="00916EE5" w:rsidRDefault="00515ACA" w:rsidP="00515ACA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 xml:space="preserve">S → </w:t>
      </w:r>
      <w:proofErr w:type="spellStart"/>
      <w:r w:rsidRPr="00916EE5">
        <w:rPr>
          <w:rFonts w:asciiTheme="majorHAnsi" w:hAnsiTheme="majorHAnsi"/>
          <w:b/>
          <w:sz w:val="24"/>
          <w:szCs w:val="24"/>
        </w:rPr>
        <w:t>aSb|BB|BCD</w:t>
      </w:r>
      <w:proofErr w:type="spellEnd"/>
      <w:r w:rsidRPr="00916EE5">
        <w:rPr>
          <w:rFonts w:asciiTheme="majorHAnsi" w:hAnsiTheme="majorHAnsi"/>
          <w:b/>
          <w:sz w:val="24"/>
          <w:szCs w:val="24"/>
        </w:rPr>
        <w:t xml:space="preserve"> |</w:t>
      </w:r>
      <w:proofErr w:type="spellStart"/>
      <w:r w:rsidRPr="00916EE5">
        <w:rPr>
          <w:rFonts w:asciiTheme="majorHAnsi" w:hAnsiTheme="majorHAnsi"/>
          <w:b/>
          <w:sz w:val="24"/>
          <w:szCs w:val="24"/>
        </w:rPr>
        <w:t>ab|BC</w:t>
      </w:r>
      <w:proofErr w:type="spellEnd"/>
    </w:p>
    <w:p w:rsidR="00515ACA" w:rsidRPr="00916EE5" w:rsidRDefault="00515ACA" w:rsidP="00515ACA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>A → DD | B | BCB | D | ε</w:t>
      </w:r>
    </w:p>
    <w:p w:rsidR="00515ACA" w:rsidRPr="00916EE5" w:rsidRDefault="00515ACA" w:rsidP="00515ACA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>B → AB |C | ε</w:t>
      </w:r>
    </w:p>
    <w:p w:rsidR="00515ACA" w:rsidRPr="00916EE5" w:rsidRDefault="00515ACA" w:rsidP="00515ACA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 xml:space="preserve">C → </w:t>
      </w:r>
      <w:proofErr w:type="spellStart"/>
      <w:r w:rsidRPr="00916EE5">
        <w:rPr>
          <w:rFonts w:asciiTheme="majorHAnsi" w:hAnsiTheme="majorHAnsi"/>
          <w:b/>
          <w:sz w:val="24"/>
          <w:szCs w:val="24"/>
        </w:rPr>
        <w:t>Cc|c</w:t>
      </w:r>
      <w:proofErr w:type="spellEnd"/>
    </w:p>
    <w:p w:rsidR="00515ACA" w:rsidRPr="00916EE5" w:rsidRDefault="00515ACA" w:rsidP="00515AC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Simplify showing each steps clearly.</w:t>
      </w:r>
    </w:p>
    <w:p w:rsidR="00515ACA" w:rsidRPr="00E4420F" w:rsidRDefault="00515ACA" w:rsidP="00515ACA">
      <w:pPr>
        <w:spacing w:line="240" w:lineRule="auto"/>
        <w:rPr>
          <w:rFonts w:asciiTheme="majorHAnsi" w:hAnsiTheme="majorHAnsi"/>
          <w:b/>
          <w:sz w:val="20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Consider the following CFG for </w:t>
      </w:r>
      <w:proofErr w:type="spellStart"/>
      <w:r w:rsidRPr="00916EE5">
        <w:rPr>
          <w:rFonts w:asciiTheme="majorHAnsi" w:hAnsiTheme="majorHAnsi"/>
          <w:b/>
          <w:sz w:val="24"/>
          <w:szCs w:val="24"/>
        </w:rPr>
        <w:t>non empty</w:t>
      </w:r>
      <w:proofErr w:type="spellEnd"/>
      <w:r w:rsidRPr="00916EE5">
        <w:rPr>
          <w:rFonts w:asciiTheme="majorHAnsi" w:hAnsiTheme="majorHAnsi"/>
          <w:b/>
          <w:sz w:val="24"/>
          <w:szCs w:val="24"/>
        </w:rPr>
        <w:t xml:space="preserve"> language:</w:t>
      </w:r>
    </w:p>
    <w:p w:rsidR="00515ACA" w:rsidRPr="00916EE5" w:rsidRDefault="00515ACA" w:rsidP="00515ACA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 xml:space="preserve">S → </w:t>
      </w:r>
      <w:proofErr w:type="spellStart"/>
      <w:r>
        <w:rPr>
          <w:rFonts w:asciiTheme="majorHAnsi" w:hAnsiTheme="majorHAnsi"/>
          <w:b/>
          <w:sz w:val="24"/>
          <w:szCs w:val="24"/>
        </w:rPr>
        <w:t>ABC</w:t>
      </w:r>
      <w:r w:rsidRPr="00916EE5">
        <w:rPr>
          <w:rFonts w:asciiTheme="majorHAnsi" w:hAnsiTheme="majorHAnsi"/>
          <w:b/>
          <w:sz w:val="24"/>
          <w:szCs w:val="24"/>
        </w:rPr>
        <w:t>|B</w:t>
      </w:r>
      <w:r>
        <w:rPr>
          <w:rFonts w:asciiTheme="majorHAnsi" w:hAnsiTheme="majorHAnsi"/>
          <w:b/>
          <w:sz w:val="24"/>
          <w:szCs w:val="24"/>
        </w:rPr>
        <w:t>a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proofErr w:type="spellEnd"/>
      <w:r w:rsidRPr="00916EE5">
        <w:rPr>
          <w:rFonts w:asciiTheme="majorHAnsi" w:hAnsiTheme="majorHAnsi"/>
          <w:b/>
          <w:sz w:val="24"/>
          <w:szCs w:val="24"/>
        </w:rPr>
        <w:t>|</w:t>
      </w:r>
    </w:p>
    <w:p w:rsidR="00515ACA" w:rsidRPr="00916EE5" w:rsidRDefault="00515ACA" w:rsidP="00515ACA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 xml:space="preserve">A → </w:t>
      </w:r>
      <w:proofErr w:type="spellStart"/>
      <w:proofErr w:type="gramStart"/>
      <w:r>
        <w:rPr>
          <w:rFonts w:asciiTheme="majorHAnsi" w:hAnsiTheme="majorHAnsi"/>
          <w:b/>
          <w:sz w:val="24"/>
          <w:szCs w:val="24"/>
        </w:rPr>
        <w:t>aA</w:t>
      </w:r>
      <w:proofErr w:type="spellEnd"/>
      <w:proofErr w:type="gramEnd"/>
      <w:r w:rsidRPr="00916EE5">
        <w:rPr>
          <w:rFonts w:asciiTheme="majorHAnsi" w:hAnsiTheme="majorHAnsi"/>
          <w:b/>
          <w:sz w:val="24"/>
          <w:szCs w:val="24"/>
        </w:rPr>
        <w:t xml:space="preserve"> | </w:t>
      </w:r>
      <w:proofErr w:type="spellStart"/>
      <w:r w:rsidRPr="00916EE5">
        <w:rPr>
          <w:rFonts w:asciiTheme="majorHAnsi" w:hAnsiTheme="majorHAnsi"/>
          <w:b/>
          <w:sz w:val="24"/>
          <w:szCs w:val="24"/>
        </w:rPr>
        <w:t>B</w:t>
      </w:r>
      <w:r>
        <w:rPr>
          <w:rFonts w:asciiTheme="majorHAnsi" w:hAnsiTheme="majorHAnsi"/>
          <w:b/>
          <w:sz w:val="24"/>
          <w:szCs w:val="24"/>
        </w:rPr>
        <w:t>aC</w:t>
      </w:r>
      <w:proofErr w:type="spellEnd"/>
      <w:r w:rsidRPr="00916EE5">
        <w:rPr>
          <w:rFonts w:asciiTheme="majorHAnsi" w:hAnsiTheme="majorHAnsi"/>
          <w:b/>
          <w:sz w:val="24"/>
          <w:szCs w:val="24"/>
        </w:rPr>
        <w:t xml:space="preserve"> |</w:t>
      </w:r>
      <w:proofErr w:type="spellStart"/>
      <w:r>
        <w:rPr>
          <w:rFonts w:asciiTheme="majorHAnsi" w:hAnsiTheme="majorHAnsi"/>
          <w:b/>
          <w:sz w:val="24"/>
          <w:szCs w:val="24"/>
        </w:rPr>
        <w:t>aaa</w:t>
      </w:r>
      <w:proofErr w:type="spellEnd"/>
    </w:p>
    <w:p w:rsidR="00515ACA" w:rsidRPr="00916EE5" w:rsidRDefault="00515ACA" w:rsidP="00515ACA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 xml:space="preserve">B → </w:t>
      </w:r>
      <w:proofErr w:type="spellStart"/>
      <w:r>
        <w:rPr>
          <w:rFonts w:asciiTheme="majorHAnsi" w:hAnsiTheme="majorHAnsi"/>
          <w:b/>
          <w:sz w:val="24"/>
          <w:szCs w:val="24"/>
        </w:rPr>
        <w:t>bBb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r w:rsidRPr="00916EE5">
        <w:rPr>
          <w:rFonts w:asciiTheme="majorHAnsi" w:hAnsiTheme="majorHAnsi"/>
          <w:b/>
          <w:sz w:val="24"/>
          <w:szCs w:val="24"/>
        </w:rPr>
        <w:t>|</w:t>
      </w:r>
      <w:r>
        <w:rPr>
          <w:rFonts w:asciiTheme="majorHAnsi" w:hAnsiTheme="majorHAnsi"/>
          <w:b/>
          <w:sz w:val="24"/>
          <w:szCs w:val="24"/>
        </w:rPr>
        <w:t>a</w:t>
      </w:r>
      <w:r w:rsidRPr="00916EE5">
        <w:rPr>
          <w:rFonts w:asciiTheme="majorHAnsi" w:hAnsiTheme="majorHAnsi"/>
          <w:b/>
          <w:sz w:val="24"/>
          <w:szCs w:val="24"/>
        </w:rPr>
        <w:t xml:space="preserve"> |</w:t>
      </w:r>
      <w:r>
        <w:rPr>
          <w:rFonts w:asciiTheme="majorHAnsi" w:hAnsiTheme="majorHAnsi"/>
          <w:b/>
          <w:sz w:val="24"/>
          <w:szCs w:val="24"/>
        </w:rPr>
        <w:t>D</w:t>
      </w:r>
    </w:p>
    <w:p w:rsidR="00515ACA" w:rsidRDefault="00515ACA" w:rsidP="00515ACA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>C → C</w:t>
      </w:r>
      <w:r>
        <w:rPr>
          <w:rFonts w:asciiTheme="majorHAnsi" w:hAnsiTheme="majorHAnsi"/>
          <w:b/>
          <w:sz w:val="24"/>
          <w:szCs w:val="24"/>
        </w:rPr>
        <w:t>A</w:t>
      </w:r>
      <w:r w:rsidRPr="00916EE5">
        <w:rPr>
          <w:rFonts w:asciiTheme="majorHAnsi" w:hAnsiTheme="majorHAnsi"/>
          <w:b/>
          <w:sz w:val="24"/>
          <w:szCs w:val="24"/>
        </w:rPr>
        <w:t>|</w:t>
      </w:r>
      <w:r>
        <w:rPr>
          <w:rFonts w:asciiTheme="majorHAnsi" w:hAnsiTheme="majorHAnsi"/>
          <w:b/>
          <w:sz w:val="24"/>
          <w:szCs w:val="24"/>
        </w:rPr>
        <w:t>AC</w:t>
      </w:r>
    </w:p>
    <w:p w:rsidR="00515ACA" w:rsidRPr="00916EE5" w:rsidRDefault="00515ACA" w:rsidP="00515ACA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D</w:t>
      </w:r>
      <w:r w:rsidRPr="00916EE5">
        <w:rPr>
          <w:rFonts w:asciiTheme="majorHAnsi" w:hAnsiTheme="majorHAnsi"/>
          <w:b/>
          <w:sz w:val="24"/>
          <w:szCs w:val="24"/>
        </w:rPr>
        <w:t xml:space="preserve"> →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916EE5">
        <w:rPr>
          <w:rFonts w:asciiTheme="majorHAnsi" w:hAnsiTheme="majorHAnsi"/>
          <w:b/>
          <w:sz w:val="24"/>
          <w:szCs w:val="24"/>
        </w:rPr>
        <w:t>ε</w:t>
      </w:r>
    </w:p>
    <w:p w:rsidR="00515ACA" w:rsidRPr="00515ACA" w:rsidRDefault="00515ACA" w:rsidP="00515ACA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515ACA">
        <w:rPr>
          <w:rFonts w:asciiTheme="majorHAnsi" w:hAnsiTheme="majorHAnsi"/>
          <w:b/>
          <w:sz w:val="24"/>
          <w:szCs w:val="24"/>
        </w:rPr>
        <w:t>Simplify showing each steps clearly with correct ordering.(kindly label your steps neatly)</w:t>
      </w:r>
    </w:p>
    <w:p w:rsidR="000040DC" w:rsidRDefault="000040DC">
      <w:bookmarkStart w:id="0" w:name="_GoBack"/>
      <w:bookmarkEnd w:id="0"/>
    </w:p>
    <w:sectPr w:rsidR="0000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E36A6"/>
    <w:multiLevelType w:val="hybridMultilevel"/>
    <w:tmpl w:val="C7549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44481"/>
    <w:multiLevelType w:val="hybridMultilevel"/>
    <w:tmpl w:val="C92AE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37"/>
    <w:rsid w:val="000040DC"/>
    <w:rsid w:val="00515ACA"/>
    <w:rsid w:val="008C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0BAB4-F1D7-48AE-B417-521E357B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AC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FAST-AIO Viper Syste</dc:creator>
  <cp:keywords/>
  <dc:description/>
  <cp:lastModifiedBy>FAST-AIO Viper Syste</cp:lastModifiedBy>
  <cp:revision>2</cp:revision>
  <dcterms:created xsi:type="dcterms:W3CDTF">2021-04-14T08:27:00Z</dcterms:created>
  <dcterms:modified xsi:type="dcterms:W3CDTF">2021-04-14T08:30:00Z</dcterms:modified>
</cp:coreProperties>
</file>