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363" w:rsidRDefault="00356439">
      <w:pPr>
        <w:pStyle w:val="Heading1"/>
        <w:tabs>
          <w:tab w:val="left" w:pos="3429"/>
          <w:tab w:val="left" w:pos="9295"/>
        </w:tabs>
        <w:spacing w:before="150" w:line="136" w:lineRule="auto"/>
        <w:ind w:left="115" w:right="112" w:firstLine="1492"/>
      </w:pPr>
      <w:r>
        <w:t>National University of Computer &amp; Emerging</w:t>
      </w:r>
      <w:r>
        <w:rPr>
          <w:spacing w:val="-15"/>
        </w:rPr>
        <w:t xml:space="preserve"> </w:t>
      </w:r>
      <w:r>
        <w:t>Sciences,</w:t>
      </w:r>
      <w:r>
        <w:rPr>
          <w:spacing w:val="-2"/>
        </w:rPr>
        <w:t xml:space="preserve"> </w:t>
      </w:r>
      <w:r>
        <w:t>Karachi</w:t>
      </w:r>
      <w:r>
        <w:tab/>
      </w:r>
      <w:r>
        <w:rPr>
          <w:noProof/>
          <w:position w:val="-19"/>
          <w:lang w:bidi="ar-SA"/>
        </w:rPr>
        <w:drawing>
          <wp:inline distT="0" distB="0" distL="0" distR="0">
            <wp:extent cx="641474" cy="34352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41474" cy="343522"/>
                    </a:xfrm>
                    <a:prstGeom prst="rect">
                      <a:avLst/>
                    </a:prstGeom>
                  </pic:spPr>
                </pic:pic>
              </a:graphicData>
            </a:graphic>
          </wp:inline>
        </w:drawing>
      </w:r>
      <w:r>
        <w:rPr>
          <w:b w:val="0"/>
          <w:position w:val="-19"/>
        </w:rPr>
        <w:t xml:space="preserve"> </w:t>
      </w:r>
      <w:r>
        <w:rPr>
          <w:b w:val="0"/>
          <w:noProof/>
          <w:position w:val="-4"/>
          <w:lang w:bidi="ar-SA"/>
        </w:rPr>
        <w:drawing>
          <wp:inline distT="0" distB="0" distL="0" distR="0">
            <wp:extent cx="552450" cy="2381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52450" cy="238125"/>
                    </a:xfrm>
                    <a:prstGeom prst="rect">
                      <a:avLst/>
                    </a:prstGeom>
                  </pic:spPr>
                </pic:pic>
              </a:graphicData>
            </a:graphic>
          </wp:inline>
        </w:drawing>
      </w:r>
      <w:r w:rsidR="00352373">
        <w:rPr>
          <w:b w:val="0"/>
        </w:rPr>
        <w:t xml:space="preserve">                                 </w:t>
      </w:r>
      <w:r>
        <w:rPr>
          <w:b w:val="0"/>
          <w:spacing w:val="-16"/>
        </w:rPr>
        <w:t xml:space="preserve"> </w:t>
      </w:r>
      <w:r w:rsidR="00826B80">
        <w:t>Spring-2020</w:t>
      </w:r>
      <w:r>
        <w:rPr>
          <w:spacing w:val="-1"/>
        </w:rPr>
        <w:t xml:space="preserve"> </w:t>
      </w:r>
      <w:r>
        <w:t>CS-Department</w:t>
      </w:r>
    </w:p>
    <w:p w:rsidR="00700363" w:rsidRDefault="00352373" w:rsidP="00352373">
      <w:pPr>
        <w:spacing w:before="42"/>
        <w:ind w:right="4199"/>
        <w:rPr>
          <w:b/>
          <w:sz w:val="24"/>
        </w:rPr>
      </w:pPr>
      <w:r>
        <w:rPr>
          <w:b/>
          <w:sz w:val="24"/>
        </w:rPr>
        <w:t xml:space="preserve">                                                  </w:t>
      </w:r>
      <w:r w:rsidR="00356439">
        <w:rPr>
          <w:b/>
          <w:sz w:val="24"/>
        </w:rPr>
        <w:t xml:space="preserve">CS </w:t>
      </w:r>
      <w:r>
        <w:rPr>
          <w:b/>
          <w:sz w:val="24"/>
        </w:rPr>
        <w:t>401 – Artificial Intelligence</w:t>
      </w:r>
    </w:p>
    <w:p w:rsidR="00700363" w:rsidRDefault="00700363">
      <w:pPr>
        <w:pStyle w:val="BodyText"/>
        <w:rPr>
          <w:b/>
          <w:sz w:val="20"/>
        </w:rPr>
      </w:pPr>
    </w:p>
    <w:p w:rsidR="00700363" w:rsidRDefault="00700363">
      <w:pPr>
        <w:spacing w:before="229"/>
        <w:ind w:left="220"/>
        <w:rPr>
          <w:sz w:val="24"/>
        </w:rPr>
      </w:pPr>
    </w:p>
    <w:p w:rsidR="00700363" w:rsidRDefault="00356439">
      <w:pPr>
        <w:ind w:left="220"/>
        <w:rPr>
          <w:sz w:val="24"/>
        </w:rPr>
      </w:pPr>
      <w:r>
        <w:rPr>
          <w:b/>
          <w:sz w:val="24"/>
        </w:rPr>
        <w:t xml:space="preserve">Credits Hours: </w:t>
      </w:r>
      <w:r w:rsidR="00352373">
        <w:rPr>
          <w:sz w:val="24"/>
        </w:rPr>
        <w:t xml:space="preserve">3 </w:t>
      </w:r>
    </w:p>
    <w:p w:rsidR="00700363" w:rsidRDefault="00356439">
      <w:pPr>
        <w:ind w:left="220"/>
        <w:rPr>
          <w:sz w:val="24"/>
        </w:rPr>
      </w:pPr>
      <w:r>
        <w:rPr>
          <w:b/>
          <w:sz w:val="24"/>
        </w:rPr>
        <w:t xml:space="preserve">Instructor: </w:t>
      </w:r>
      <w:r w:rsidR="00352373">
        <w:rPr>
          <w:sz w:val="24"/>
        </w:rPr>
        <w:t xml:space="preserve">Dr </w:t>
      </w:r>
      <w:r w:rsidR="00826B80">
        <w:rPr>
          <w:sz w:val="24"/>
        </w:rPr>
        <w:t>Fahad Sherwani</w:t>
      </w:r>
      <w:r w:rsidR="00352373">
        <w:rPr>
          <w:sz w:val="24"/>
        </w:rPr>
        <w:t>/ Saeeda Kanwal</w:t>
      </w:r>
      <w:r>
        <w:rPr>
          <w:sz w:val="24"/>
        </w:rPr>
        <w:t xml:space="preserve"> / Nida Pervaiz</w:t>
      </w:r>
    </w:p>
    <w:p w:rsidR="00700363" w:rsidRDefault="00356439">
      <w:pPr>
        <w:pStyle w:val="Heading1"/>
        <w:spacing w:before="182"/>
      </w:pPr>
      <w:r>
        <w:t>Course Description</w:t>
      </w:r>
    </w:p>
    <w:p w:rsidR="00700363" w:rsidRPr="00220F40" w:rsidRDefault="000965C0">
      <w:pPr>
        <w:pStyle w:val="BodyText"/>
        <w:spacing w:before="41" w:line="276" w:lineRule="auto"/>
        <w:ind w:left="220" w:right="835"/>
        <w:jc w:val="both"/>
        <w:rPr>
          <w:color w:val="000000" w:themeColor="text1"/>
        </w:rPr>
      </w:pPr>
      <w:r>
        <w:rPr>
          <w:color w:val="000000" w:themeColor="text1"/>
        </w:rPr>
        <w:t>Artificial Intelligence</w:t>
      </w:r>
      <w:r w:rsidR="00356439" w:rsidRPr="00220F40">
        <w:rPr>
          <w:color w:val="000000" w:themeColor="text1"/>
        </w:rPr>
        <w:t xml:space="preserve"> is a core course in Computer Science curriculum. </w:t>
      </w:r>
      <w:r w:rsidR="00BA4874" w:rsidRPr="00220F40">
        <w:rPr>
          <w:color w:val="000000" w:themeColor="text1"/>
        </w:rPr>
        <w:t>It mainly focuses on the</w:t>
      </w:r>
      <w:r w:rsidR="00BA4874" w:rsidRPr="00220F40">
        <w:rPr>
          <w:color w:val="000000" w:themeColor="text1"/>
          <w:spacing w:val="23"/>
        </w:rPr>
        <w:t xml:space="preserve"> study of how to realize the intelligent human behaviors on a computer. The ultimate goal of AI is to make a computer that can learn, plan, and solve problems autonomously. In this course, we will study the most fundamental knowledge for understanding AI. We will introduce some basic search algorithms for problem solving; knowledge representation and reasoning; pattern recognition; fuzzy logic; supervised learning and unsupervised learning.</w:t>
      </w:r>
    </w:p>
    <w:p w:rsidR="00700363" w:rsidRDefault="00700363">
      <w:pPr>
        <w:pStyle w:val="BodyText"/>
        <w:spacing w:before="7"/>
        <w:rPr>
          <w:sz w:val="27"/>
        </w:rPr>
      </w:pPr>
    </w:p>
    <w:p w:rsidR="00700363" w:rsidRDefault="00356439">
      <w:pPr>
        <w:pStyle w:val="Heading1"/>
      </w:pPr>
      <w:r>
        <w:t>Course Objectives</w:t>
      </w:r>
    </w:p>
    <w:p w:rsidR="00700363" w:rsidRPr="00220F40" w:rsidRDefault="00BA4874">
      <w:pPr>
        <w:pStyle w:val="ListParagraph"/>
        <w:numPr>
          <w:ilvl w:val="0"/>
          <w:numId w:val="2"/>
        </w:numPr>
        <w:tabs>
          <w:tab w:val="left" w:pos="482"/>
        </w:tabs>
        <w:spacing w:line="278" w:lineRule="auto"/>
        <w:ind w:right="834" w:firstLine="0"/>
        <w:rPr>
          <w:color w:val="000000" w:themeColor="text1"/>
          <w:sz w:val="24"/>
          <w:szCs w:val="24"/>
        </w:rPr>
      </w:pPr>
      <w:r w:rsidRPr="00220F40">
        <w:rPr>
          <w:color w:val="000000" w:themeColor="text1"/>
          <w:spacing w:val="23"/>
          <w:sz w:val="24"/>
          <w:szCs w:val="24"/>
        </w:rPr>
        <w:t>The main purpose of this course is to provide the most fundamental knowledge to the students so that they can understand what the AI is</w:t>
      </w:r>
      <w:r w:rsidR="00356439" w:rsidRPr="00220F40">
        <w:rPr>
          <w:color w:val="000000" w:themeColor="text1"/>
          <w:sz w:val="24"/>
          <w:szCs w:val="24"/>
        </w:rPr>
        <w:t>.</w:t>
      </w:r>
    </w:p>
    <w:p w:rsidR="00700363" w:rsidRDefault="00356439">
      <w:pPr>
        <w:pStyle w:val="ListParagraph"/>
        <w:numPr>
          <w:ilvl w:val="0"/>
          <w:numId w:val="2"/>
        </w:numPr>
        <w:tabs>
          <w:tab w:val="left" w:pos="461"/>
        </w:tabs>
        <w:spacing w:before="0" w:line="272" w:lineRule="exact"/>
        <w:ind w:left="460" w:hanging="240"/>
        <w:rPr>
          <w:sz w:val="24"/>
        </w:rPr>
      </w:pPr>
      <w:r>
        <w:rPr>
          <w:sz w:val="24"/>
        </w:rPr>
        <w:t xml:space="preserve">To study the tradeoff choices in the design and implementation of </w:t>
      </w:r>
      <w:r w:rsidR="00BA4874">
        <w:rPr>
          <w:sz w:val="24"/>
        </w:rPr>
        <w:t>different models</w:t>
      </w:r>
      <w:r>
        <w:rPr>
          <w:sz w:val="24"/>
        </w:rPr>
        <w:t>.</w:t>
      </w:r>
    </w:p>
    <w:p w:rsidR="00700363" w:rsidRDefault="00356439">
      <w:pPr>
        <w:pStyle w:val="ListParagraph"/>
        <w:numPr>
          <w:ilvl w:val="0"/>
          <w:numId w:val="2"/>
        </w:numPr>
        <w:tabs>
          <w:tab w:val="left" w:pos="473"/>
        </w:tabs>
        <w:spacing w:line="276" w:lineRule="auto"/>
        <w:ind w:right="838" w:firstLine="0"/>
        <w:rPr>
          <w:sz w:val="24"/>
        </w:rPr>
      </w:pPr>
      <w:r>
        <w:rPr>
          <w:sz w:val="24"/>
        </w:rPr>
        <w:t>To provide a rigorous “hands-on” experience with im</w:t>
      </w:r>
      <w:r w:rsidR="00BA4874">
        <w:rPr>
          <w:sz w:val="24"/>
        </w:rPr>
        <w:t>plementing different models on multiple datasets</w:t>
      </w:r>
    </w:p>
    <w:p w:rsidR="00700363" w:rsidRDefault="00356439">
      <w:pPr>
        <w:pStyle w:val="ListParagraph"/>
        <w:numPr>
          <w:ilvl w:val="0"/>
          <w:numId w:val="2"/>
        </w:numPr>
        <w:tabs>
          <w:tab w:val="left" w:pos="461"/>
        </w:tabs>
        <w:spacing w:before="2"/>
        <w:ind w:left="460" w:hanging="240"/>
        <w:rPr>
          <w:sz w:val="24"/>
        </w:rPr>
      </w:pPr>
      <w:r>
        <w:rPr>
          <w:sz w:val="24"/>
        </w:rPr>
        <w:t>To analyze time/space tradeoff for different solutions to the same</w:t>
      </w:r>
      <w:r>
        <w:rPr>
          <w:spacing w:val="-5"/>
          <w:sz w:val="24"/>
        </w:rPr>
        <w:t xml:space="preserve"> </w:t>
      </w:r>
      <w:r>
        <w:rPr>
          <w:sz w:val="24"/>
        </w:rPr>
        <w:t>problem.</w:t>
      </w:r>
    </w:p>
    <w:p w:rsidR="00700363" w:rsidRDefault="00356439">
      <w:pPr>
        <w:pStyle w:val="Heading1"/>
        <w:spacing w:before="199"/>
      </w:pPr>
      <w:r>
        <w:t>Learning Outcomes</w:t>
      </w:r>
    </w:p>
    <w:p w:rsidR="00700363" w:rsidRDefault="00356439">
      <w:pPr>
        <w:pStyle w:val="ListParagraph"/>
        <w:numPr>
          <w:ilvl w:val="0"/>
          <w:numId w:val="1"/>
        </w:numPr>
        <w:tabs>
          <w:tab w:val="left" w:pos="461"/>
        </w:tabs>
        <w:spacing w:before="43"/>
        <w:ind w:firstLine="0"/>
        <w:rPr>
          <w:sz w:val="24"/>
        </w:rPr>
      </w:pPr>
      <w:r>
        <w:rPr>
          <w:sz w:val="24"/>
        </w:rPr>
        <w:t xml:space="preserve">Student will be able to learn and understand </w:t>
      </w:r>
      <w:r w:rsidR="00BA4874">
        <w:rPr>
          <w:sz w:val="24"/>
        </w:rPr>
        <w:t>the core concept of AI</w:t>
      </w:r>
      <w:r>
        <w:rPr>
          <w:sz w:val="24"/>
        </w:rPr>
        <w:t>.</w:t>
      </w:r>
    </w:p>
    <w:p w:rsidR="00700363" w:rsidRDefault="00BA4874">
      <w:pPr>
        <w:pStyle w:val="ListParagraph"/>
        <w:numPr>
          <w:ilvl w:val="0"/>
          <w:numId w:val="1"/>
        </w:numPr>
        <w:tabs>
          <w:tab w:val="left" w:pos="475"/>
        </w:tabs>
        <w:spacing w:before="40" w:line="278" w:lineRule="auto"/>
        <w:ind w:right="836" w:firstLine="0"/>
        <w:rPr>
          <w:sz w:val="24"/>
        </w:rPr>
      </w:pPr>
      <w:r>
        <w:rPr>
          <w:sz w:val="24"/>
        </w:rPr>
        <w:t>Students will be able to understand how different analysis within various domains are done.</w:t>
      </w:r>
    </w:p>
    <w:p w:rsidR="00BA4874" w:rsidRDefault="00BA4874">
      <w:pPr>
        <w:pStyle w:val="ListParagraph"/>
        <w:numPr>
          <w:ilvl w:val="0"/>
          <w:numId w:val="1"/>
        </w:numPr>
        <w:tabs>
          <w:tab w:val="left" w:pos="475"/>
        </w:tabs>
        <w:spacing w:before="40" w:line="278" w:lineRule="auto"/>
        <w:ind w:right="836" w:firstLine="0"/>
        <w:rPr>
          <w:sz w:val="24"/>
        </w:rPr>
      </w:pPr>
      <w:r>
        <w:rPr>
          <w:sz w:val="24"/>
        </w:rPr>
        <w:t>A concept of machine learning will be given so that they can analyze different real world problems.</w:t>
      </w:r>
    </w:p>
    <w:p w:rsidR="00BA4874" w:rsidRDefault="00BA4874">
      <w:pPr>
        <w:pStyle w:val="ListParagraph"/>
        <w:numPr>
          <w:ilvl w:val="0"/>
          <w:numId w:val="1"/>
        </w:numPr>
        <w:tabs>
          <w:tab w:val="left" w:pos="475"/>
        </w:tabs>
        <w:spacing w:before="40" w:line="278" w:lineRule="auto"/>
        <w:ind w:right="836" w:firstLine="0"/>
        <w:rPr>
          <w:sz w:val="24"/>
        </w:rPr>
      </w:pPr>
      <w:r>
        <w:rPr>
          <w:sz w:val="24"/>
        </w:rPr>
        <w:t>A variety of supervised and unsupervised learning approaches will enable them to understand why specific models are chosen while considering some examples from real world.</w:t>
      </w:r>
    </w:p>
    <w:p w:rsidR="00700363" w:rsidRDefault="00700363">
      <w:pPr>
        <w:pStyle w:val="BodyText"/>
        <w:spacing w:before="2"/>
        <w:rPr>
          <w:sz w:val="27"/>
        </w:rPr>
      </w:pPr>
    </w:p>
    <w:p w:rsidR="00700363" w:rsidRDefault="00356439">
      <w:pPr>
        <w:pStyle w:val="Heading1"/>
      </w:pPr>
      <w:r>
        <w:t>Programming Assignments</w:t>
      </w:r>
    </w:p>
    <w:p w:rsidR="00700363" w:rsidRDefault="00356439">
      <w:pPr>
        <w:pStyle w:val="BodyText"/>
        <w:spacing w:before="41" w:line="278" w:lineRule="auto"/>
        <w:ind w:left="220" w:right="763"/>
      </w:pPr>
      <w:r>
        <w:t xml:space="preserve">There will be </w:t>
      </w:r>
      <w:r w:rsidR="00352373">
        <w:t>3</w:t>
      </w:r>
      <w:r>
        <w:t xml:space="preserve"> programming assignments for the course. No plagiarism is acceptable in these submissions.</w:t>
      </w:r>
      <w:bookmarkStart w:id="0" w:name="_GoBack"/>
      <w:bookmarkEnd w:id="0"/>
    </w:p>
    <w:p w:rsidR="00352373" w:rsidRDefault="00352373">
      <w:pPr>
        <w:pStyle w:val="BodyText"/>
        <w:spacing w:before="41" w:line="278" w:lineRule="auto"/>
        <w:ind w:left="220" w:right="763"/>
      </w:pPr>
    </w:p>
    <w:p w:rsidR="00352373" w:rsidRPr="00352373" w:rsidRDefault="00352373">
      <w:pPr>
        <w:pStyle w:val="BodyText"/>
        <w:spacing w:before="41" w:line="278" w:lineRule="auto"/>
        <w:ind w:left="220" w:right="763"/>
        <w:rPr>
          <w:b/>
        </w:rPr>
      </w:pPr>
      <w:r w:rsidRPr="00352373">
        <w:rPr>
          <w:b/>
        </w:rPr>
        <w:t>Course Project</w:t>
      </w:r>
    </w:p>
    <w:p w:rsidR="00352373" w:rsidRPr="00352373" w:rsidRDefault="00352373" w:rsidP="00352373">
      <w:pPr>
        <w:tabs>
          <w:tab w:val="left" w:pos="-28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s>
        <w:spacing w:before="40" w:after="40"/>
        <w:ind w:left="220"/>
        <w:rPr>
          <w:rFonts w:ascii="Arial" w:hAnsi="Arial" w:cs="Arial"/>
          <w:sz w:val="24"/>
          <w:szCs w:val="24"/>
        </w:rPr>
      </w:pPr>
      <w:r w:rsidRPr="00352373">
        <w:rPr>
          <w:sz w:val="24"/>
          <w:szCs w:val="24"/>
        </w:rPr>
        <w:t xml:space="preserve">Project is included within the course where the students need to use any domain of AI and incorporate into some   dataset using particular models. Image analysis, supervised and unsupervised learning, </w:t>
      </w:r>
      <w:r w:rsidRPr="00352373">
        <w:rPr>
          <w:sz w:val="24"/>
          <w:szCs w:val="24"/>
        </w:rPr>
        <w:lastRenderedPageBreak/>
        <w:t xml:space="preserve">classification etc are the areas where they will work on. </w:t>
      </w:r>
    </w:p>
    <w:p w:rsidR="00352373" w:rsidRDefault="00352373">
      <w:pPr>
        <w:pStyle w:val="BodyText"/>
        <w:spacing w:before="41" w:line="278" w:lineRule="auto"/>
        <w:ind w:left="220" w:right="763"/>
      </w:pPr>
    </w:p>
    <w:p w:rsidR="00700363" w:rsidRDefault="00700363">
      <w:pPr>
        <w:pStyle w:val="BodyText"/>
        <w:spacing w:before="3"/>
        <w:rPr>
          <w:sz w:val="27"/>
        </w:rPr>
      </w:pPr>
    </w:p>
    <w:p w:rsidR="00700363" w:rsidRDefault="00356439">
      <w:pPr>
        <w:pStyle w:val="Heading1"/>
      </w:pPr>
      <w:r>
        <w:t>Quizzes</w:t>
      </w:r>
    </w:p>
    <w:p w:rsidR="00700363" w:rsidRDefault="00356439">
      <w:pPr>
        <w:pStyle w:val="BodyText"/>
        <w:spacing w:before="41"/>
        <w:ind w:left="220"/>
      </w:pPr>
      <w:r>
        <w:t>There will be n quizzes and the best n-1 will be counted towards grading.</w:t>
      </w:r>
    </w:p>
    <w:p w:rsidR="00700363" w:rsidRDefault="00700363"/>
    <w:p w:rsidR="00352373" w:rsidRDefault="00352373">
      <w:pPr>
        <w:pStyle w:val="Heading1"/>
        <w:spacing w:before="90"/>
        <w:ind w:left="3580" w:right="4198"/>
        <w:jc w:val="center"/>
      </w:pPr>
    </w:p>
    <w:p w:rsidR="00700363" w:rsidRDefault="00356439">
      <w:pPr>
        <w:pStyle w:val="Heading1"/>
        <w:spacing w:before="90"/>
        <w:ind w:left="3580" w:right="4198"/>
        <w:jc w:val="center"/>
      </w:pPr>
      <w:r>
        <w:t>Course Outline</w:t>
      </w:r>
    </w:p>
    <w:p w:rsidR="00700363" w:rsidRDefault="00700363">
      <w:pPr>
        <w:pStyle w:val="BodyText"/>
        <w:spacing w:after="1"/>
        <w:rPr>
          <w:b/>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8784"/>
      </w:tblGrid>
      <w:tr w:rsidR="00352373" w:rsidTr="00352373">
        <w:trPr>
          <w:trHeight w:val="275"/>
        </w:trPr>
        <w:tc>
          <w:tcPr>
            <w:tcW w:w="806" w:type="dxa"/>
          </w:tcPr>
          <w:p w:rsidR="00352373" w:rsidRDefault="00352373">
            <w:pPr>
              <w:pStyle w:val="TableParagraph"/>
              <w:spacing w:line="256" w:lineRule="exact"/>
              <w:ind w:left="107"/>
              <w:rPr>
                <w:b/>
                <w:sz w:val="24"/>
              </w:rPr>
            </w:pPr>
            <w:r>
              <w:rPr>
                <w:b/>
                <w:color w:val="212121"/>
                <w:sz w:val="24"/>
              </w:rPr>
              <w:t>Week</w:t>
            </w:r>
          </w:p>
        </w:tc>
        <w:tc>
          <w:tcPr>
            <w:tcW w:w="8784" w:type="dxa"/>
          </w:tcPr>
          <w:p w:rsidR="00352373" w:rsidRDefault="00352373">
            <w:pPr>
              <w:pStyle w:val="TableParagraph"/>
              <w:spacing w:line="256" w:lineRule="exact"/>
              <w:ind w:left="2030" w:right="2020"/>
              <w:jc w:val="center"/>
              <w:rPr>
                <w:b/>
                <w:sz w:val="24"/>
              </w:rPr>
            </w:pPr>
            <w:r>
              <w:rPr>
                <w:b/>
                <w:color w:val="212121"/>
                <w:sz w:val="24"/>
              </w:rPr>
              <w:t>Topics</w:t>
            </w:r>
          </w:p>
        </w:tc>
      </w:tr>
      <w:tr w:rsidR="00352373" w:rsidTr="00352373">
        <w:trPr>
          <w:trHeight w:val="1269"/>
        </w:trPr>
        <w:tc>
          <w:tcPr>
            <w:tcW w:w="806" w:type="dxa"/>
          </w:tcPr>
          <w:p w:rsidR="00352373" w:rsidRDefault="00352373">
            <w:pPr>
              <w:pStyle w:val="TableParagraph"/>
              <w:spacing w:line="275" w:lineRule="exact"/>
              <w:ind w:left="107"/>
              <w:rPr>
                <w:sz w:val="24"/>
              </w:rPr>
            </w:pPr>
            <w:r>
              <w:rPr>
                <w:color w:val="212121"/>
                <w:sz w:val="24"/>
              </w:rPr>
              <w:t>1-2</w:t>
            </w:r>
          </w:p>
        </w:tc>
        <w:tc>
          <w:tcPr>
            <w:tcW w:w="8784" w:type="dxa"/>
          </w:tcPr>
          <w:p w:rsidR="00352373" w:rsidRDefault="00352373" w:rsidP="00352373">
            <w:pPr>
              <w:spacing w:before="60" w:after="60"/>
              <w:rPr>
                <w:b/>
              </w:rPr>
            </w:pPr>
            <w:r w:rsidRPr="00996D01">
              <w:rPr>
                <w:b/>
              </w:rPr>
              <w:t>Fundamentals of AI</w:t>
            </w:r>
            <w:r>
              <w:rPr>
                <w:b/>
              </w:rPr>
              <w:t xml:space="preserve"> and Design of Rational Agents</w:t>
            </w:r>
          </w:p>
          <w:p w:rsidR="00352373" w:rsidRDefault="00352373" w:rsidP="00352373">
            <w:pPr>
              <w:pStyle w:val="TableParagraph"/>
              <w:spacing w:line="272" w:lineRule="exact"/>
              <w:rPr>
                <w:sz w:val="24"/>
              </w:rPr>
            </w:pPr>
            <w:r>
              <w:t>Introduction, Foundations and State of the Art. Agents and Environments, Rationality and Structure</w:t>
            </w:r>
          </w:p>
        </w:tc>
      </w:tr>
      <w:tr w:rsidR="00352373" w:rsidTr="00352373">
        <w:trPr>
          <w:trHeight w:val="1269"/>
        </w:trPr>
        <w:tc>
          <w:tcPr>
            <w:tcW w:w="806" w:type="dxa"/>
          </w:tcPr>
          <w:p w:rsidR="00352373" w:rsidRDefault="00352373">
            <w:pPr>
              <w:pStyle w:val="TableParagraph"/>
              <w:spacing w:line="275" w:lineRule="exact"/>
              <w:ind w:left="107"/>
              <w:rPr>
                <w:sz w:val="24"/>
              </w:rPr>
            </w:pPr>
            <w:r>
              <w:rPr>
                <w:color w:val="212121"/>
                <w:sz w:val="24"/>
              </w:rPr>
              <w:t>3</w:t>
            </w:r>
            <w:r w:rsidR="00BA4874">
              <w:rPr>
                <w:color w:val="212121"/>
                <w:sz w:val="24"/>
              </w:rPr>
              <w:t>-4</w:t>
            </w:r>
          </w:p>
        </w:tc>
        <w:tc>
          <w:tcPr>
            <w:tcW w:w="8784" w:type="dxa"/>
          </w:tcPr>
          <w:p w:rsidR="00352373" w:rsidRPr="00996D01" w:rsidRDefault="00352373" w:rsidP="00352373">
            <w:pPr>
              <w:spacing w:before="60" w:after="60"/>
              <w:rPr>
                <w:b/>
              </w:rPr>
            </w:pPr>
            <w:r w:rsidRPr="00996D01">
              <w:rPr>
                <w:b/>
              </w:rPr>
              <w:t>Solving Problems by Searching</w:t>
            </w:r>
          </w:p>
          <w:p w:rsidR="00352373" w:rsidRDefault="00352373" w:rsidP="00352373">
            <w:pPr>
              <w:pStyle w:val="TableParagraph"/>
              <w:spacing w:before="41"/>
              <w:rPr>
                <w:sz w:val="24"/>
              </w:rPr>
            </w:pPr>
            <w:r>
              <w:t>Problem-Solving agents and example problems, Solution finding using Uninformed search techniques (Breadth-first, Uniform-cost, Depth-first</w:t>
            </w:r>
            <w:r w:rsidRPr="006B79A3">
              <w:rPr>
                <w:b/>
              </w:rPr>
              <w:t>, Depth-limited, Iterative deepening depth-first, Bidirectional</w:t>
            </w:r>
            <w:r>
              <w:t>) and Informed (Heuristic) search techniques (Greedy best-first and A*). Proof of A*.</w:t>
            </w:r>
          </w:p>
        </w:tc>
      </w:tr>
      <w:tr w:rsidR="00352373" w:rsidTr="00352373">
        <w:trPr>
          <w:trHeight w:val="551"/>
        </w:trPr>
        <w:tc>
          <w:tcPr>
            <w:tcW w:w="806" w:type="dxa"/>
          </w:tcPr>
          <w:p w:rsidR="00352373" w:rsidRDefault="00BA4874">
            <w:pPr>
              <w:pStyle w:val="TableParagraph"/>
              <w:spacing w:line="275" w:lineRule="exact"/>
              <w:ind w:left="107"/>
              <w:rPr>
                <w:sz w:val="24"/>
              </w:rPr>
            </w:pPr>
            <w:r>
              <w:rPr>
                <w:color w:val="212121"/>
                <w:sz w:val="24"/>
              </w:rPr>
              <w:t>5</w:t>
            </w:r>
          </w:p>
        </w:tc>
        <w:tc>
          <w:tcPr>
            <w:tcW w:w="8784" w:type="dxa"/>
          </w:tcPr>
          <w:p w:rsidR="00352373" w:rsidRPr="00FF1E9C" w:rsidRDefault="00352373" w:rsidP="00352373">
            <w:pPr>
              <w:spacing w:before="60" w:after="60"/>
              <w:rPr>
                <w:b/>
              </w:rPr>
            </w:pPr>
            <w:r w:rsidRPr="00FF1E9C">
              <w:rPr>
                <w:b/>
              </w:rPr>
              <w:t>Optimization Problems and Local Search</w:t>
            </w:r>
          </w:p>
          <w:p w:rsidR="00352373" w:rsidRDefault="00352373" w:rsidP="00352373">
            <w:pPr>
              <w:pStyle w:val="TableParagraph"/>
              <w:spacing w:before="2" w:line="276" w:lineRule="exact"/>
              <w:ind w:right="806"/>
              <w:rPr>
                <w:sz w:val="24"/>
              </w:rPr>
            </w:pPr>
            <w:r>
              <w:t xml:space="preserve">Hill-climbing search, </w:t>
            </w:r>
            <w:r w:rsidRPr="003D57EF">
              <w:t>simulated annealing</w:t>
            </w:r>
            <w:r w:rsidRPr="00047A9B">
              <w:rPr>
                <w:b/>
              </w:rPr>
              <w:t>,</w:t>
            </w:r>
            <w:r>
              <w:t xml:space="preserve"> local beam search, genetic algorithms</w:t>
            </w:r>
          </w:p>
        </w:tc>
      </w:tr>
      <w:tr w:rsidR="00BA4874" w:rsidTr="00352373">
        <w:trPr>
          <w:trHeight w:val="551"/>
        </w:trPr>
        <w:tc>
          <w:tcPr>
            <w:tcW w:w="806" w:type="dxa"/>
          </w:tcPr>
          <w:p w:rsidR="00BA4874" w:rsidRDefault="00BA4874">
            <w:pPr>
              <w:pStyle w:val="TableParagraph"/>
              <w:spacing w:line="275" w:lineRule="exact"/>
              <w:ind w:left="107"/>
              <w:rPr>
                <w:color w:val="212121"/>
                <w:sz w:val="24"/>
              </w:rPr>
            </w:pPr>
            <w:r>
              <w:rPr>
                <w:color w:val="212121"/>
                <w:sz w:val="24"/>
              </w:rPr>
              <w:t>6</w:t>
            </w:r>
          </w:p>
        </w:tc>
        <w:tc>
          <w:tcPr>
            <w:tcW w:w="8784" w:type="dxa"/>
          </w:tcPr>
          <w:p w:rsidR="00BA4874" w:rsidRPr="00FF1E9C" w:rsidRDefault="00BA4874" w:rsidP="00352373">
            <w:pPr>
              <w:spacing w:before="60" w:after="60"/>
              <w:rPr>
                <w:b/>
              </w:rPr>
            </w:pPr>
            <w:r>
              <w:rPr>
                <w:b/>
              </w:rPr>
              <w:t>MID TERM 1</w:t>
            </w:r>
          </w:p>
        </w:tc>
      </w:tr>
      <w:tr w:rsidR="00352373" w:rsidTr="00352373">
        <w:trPr>
          <w:trHeight w:val="1267"/>
        </w:trPr>
        <w:tc>
          <w:tcPr>
            <w:tcW w:w="806" w:type="dxa"/>
          </w:tcPr>
          <w:p w:rsidR="00352373" w:rsidRDefault="00BA4874">
            <w:pPr>
              <w:pStyle w:val="TableParagraph"/>
              <w:spacing w:line="273" w:lineRule="exact"/>
              <w:ind w:left="107"/>
              <w:rPr>
                <w:sz w:val="24"/>
              </w:rPr>
            </w:pPr>
            <w:r>
              <w:rPr>
                <w:color w:val="212121"/>
                <w:sz w:val="24"/>
              </w:rPr>
              <w:t>7</w:t>
            </w:r>
          </w:p>
        </w:tc>
        <w:tc>
          <w:tcPr>
            <w:tcW w:w="8784" w:type="dxa"/>
          </w:tcPr>
          <w:p w:rsidR="00352373" w:rsidRPr="00AB2402" w:rsidRDefault="00352373" w:rsidP="00352373">
            <w:pPr>
              <w:spacing w:before="60" w:after="60"/>
              <w:rPr>
                <w:b/>
              </w:rPr>
            </w:pPr>
            <w:r w:rsidRPr="00AB2402">
              <w:rPr>
                <w:b/>
              </w:rPr>
              <w:t>Games and Adversarial Search</w:t>
            </w:r>
          </w:p>
          <w:p w:rsidR="00352373" w:rsidRDefault="00352373" w:rsidP="00352373">
            <w:pPr>
              <w:pStyle w:val="TableParagraph"/>
              <w:spacing w:before="37"/>
              <w:rPr>
                <w:sz w:val="24"/>
              </w:rPr>
            </w:pPr>
            <w:r>
              <w:t>Optimal decision in games. Minimax algorithm. Alpha-Beta Pruning.</w:t>
            </w:r>
          </w:p>
        </w:tc>
      </w:tr>
      <w:tr w:rsidR="00352373" w:rsidTr="00352373">
        <w:trPr>
          <w:trHeight w:val="553"/>
        </w:trPr>
        <w:tc>
          <w:tcPr>
            <w:tcW w:w="806" w:type="dxa"/>
          </w:tcPr>
          <w:p w:rsidR="00352373" w:rsidRDefault="00BA4874">
            <w:pPr>
              <w:pStyle w:val="TableParagraph"/>
              <w:spacing w:before="1"/>
              <w:ind w:left="107"/>
              <w:rPr>
                <w:sz w:val="24"/>
              </w:rPr>
            </w:pPr>
            <w:r>
              <w:rPr>
                <w:color w:val="212121"/>
                <w:sz w:val="24"/>
              </w:rPr>
              <w:t>8</w:t>
            </w:r>
          </w:p>
        </w:tc>
        <w:tc>
          <w:tcPr>
            <w:tcW w:w="8784" w:type="dxa"/>
          </w:tcPr>
          <w:p w:rsidR="00352373" w:rsidRPr="00FF1E9C" w:rsidRDefault="00352373" w:rsidP="00352373">
            <w:pPr>
              <w:spacing w:before="60" w:after="60"/>
              <w:rPr>
                <w:b/>
              </w:rPr>
            </w:pPr>
            <w:r w:rsidRPr="00FF1E9C">
              <w:rPr>
                <w:b/>
              </w:rPr>
              <w:t>Constraint Satisfaction Problems</w:t>
            </w:r>
            <w:r>
              <w:rPr>
                <w:b/>
              </w:rPr>
              <w:t xml:space="preserve"> (CSPs)</w:t>
            </w:r>
          </w:p>
          <w:p w:rsidR="00352373" w:rsidRDefault="00352373" w:rsidP="00352373">
            <w:pPr>
              <w:pStyle w:val="TableParagraph"/>
              <w:spacing w:before="1"/>
              <w:rPr>
                <w:sz w:val="24"/>
              </w:rPr>
            </w:pPr>
            <w:r>
              <w:t>Definition. Examples: Map coloring, Job-shop scheduling. Variations of CSPs. Inference. Backtracking and Local search for CSPs. Intelligent backtracking. Exclude: Structure of CSPs</w:t>
            </w:r>
          </w:p>
        </w:tc>
      </w:tr>
      <w:tr w:rsidR="00352373" w:rsidTr="00352373">
        <w:trPr>
          <w:trHeight w:val="827"/>
        </w:trPr>
        <w:tc>
          <w:tcPr>
            <w:tcW w:w="806" w:type="dxa"/>
          </w:tcPr>
          <w:p w:rsidR="00352373" w:rsidRDefault="00BA4874">
            <w:pPr>
              <w:pStyle w:val="TableParagraph"/>
              <w:spacing w:line="275" w:lineRule="exact"/>
              <w:ind w:left="107"/>
              <w:rPr>
                <w:sz w:val="24"/>
              </w:rPr>
            </w:pPr>
            <w:r>
              <w:rPr>
                <w:color w:val="212121"/>
                <w:sz w:val="24"/>
              </w:rPr>
              <w:t>9</w:t>
            </w:r>
          </w:p>
        </w:tc>
        <w:tc>
          <w:tcPr>
            <w:tcW w:w="8784" w:type="dxa"/>
          </w:tcPr>
          <w:p w:rsidR="00352373" w:rsidRPr="00A97106" w:rsidRDefault="00352373" w:rsidP="00352373">
            <w:pPr>
              <w:spacing w:before="60" w:after="60"/>
              <w:rPr>
                <w:b/>
              </w:rPr>
            </w:pPr>
            <w:r w:rsidRPr="00A97106">
              <w:rPr>
                <w:b/>
              </w:rPr>
              <w:t>Knowledge based agents</w:t>
            </w:r>
          </w:p>
          <w:p w:rsidR="00352373" w:rsidRDefault="00352373" w:rsidP="00352373">
            <w:pPr>
              <w:pStyle w:val="TableParagraph"/>
              <w:rPr>
                <w:sz w:val="24"/>
              </w:rPr>
            </w:pPr>
            <w:r>
              <w:t>Logic. Propositional Logic. Syntax, Semantics, Inference. Proofs. Horn clauses and definite clauses. Forward and Backward chaining.</w:t>
            </w:r>
          </w:p>
        </w:tc>
      </w:tr>
      <w:tr w:rsidR="00BA4874" w:rsidTr="00352373">
        <w:trPr>
          <w:trHeight w:val="827"/>
        </w:trPr>
        <w:tc>
          <w:tcPr>
            <w:tcW w:w="806" w:type="dxa"/>
          </w:tcPr>
          <w:p w:rsidR="00BA4874" w:rsidRDefault="00BA4874">
            <w:pPr>
              <w:pStyle w:val="TableParagraph"/>
              <w:spacing w:line="275" w:lineRule="exact"/>
              <w:ind w:left="107"/>
              <w:rPr>
                <w:color w:val="212121"/>
                <w:sz w:val="24"/>
              </w:rPr>
            </w:pPr>
            <w:r>
              <w:rPr>
                <w:color w:val="212121"/>
                <w:sz w:val="24"/>
              </w:rPr>
              <w:t>10</w:t>
            </w:r>
          </w:p>
        </w:tc>
        <w:tc>
          <w:tcPr>
            <w:tcW w:w="8784" w:type="dxa"/>
          </w:tcPr>
          <w:p w:rsidR="00BA4874" w:rsidRPr="00A97106" w:rsidRDefault="00BA4874" w:rsidP="00352373">
            <w:pPr>
              <w:spacing w:before="60" w:after="60"/>
              <w:rPr>
                <w:b/>
              </w:rPr>
            </w:pPr>
            <w:r>
              <w:rPr>
                <w:b/>
              </w:rPr>
              <w:t>MID TERM II</w:t>
            </w:r>
          </w:p>
        </w:tc>
      </w:tr>
      <w:tr w:rsidR="00352373" w:rsidTr="00352373">
        <w:trPr>
          <w:trHeight w:val="825"/>
        </w:trPr>
        <w:tc>
          <w:tcPr>
            <w:tcW w:w="806" w:type="dxa"/>
          </w:tcPr>
          <w:p w:rsidR="00352373" w:rsidRDefault="00BA4874">
            <w:pPr>
              <w:pStyle w:val="TableParagraph"/>
              <w:spacing w:line="273" w:lineRule="exact"/>
              <w:ind w:left="107"/>
              <w:rPr>
                <w:sz w:val="24"/>
              </w:rPr>
            </w:pPr>
            <w:r>
              <w:rPr>
                <w:color w:val="212121"/>
                <w:sz w:val="24"/>
              </w:rPr>
              <w:t>11-12</w:t>
            </w:r>
          </w:p>
        </w:tc>
        <w:tc>
          <w:tcPr>
            <w:tcW w:w="8784" w:type="dxa"/>
          </w:tcPr>
          <w:p w:rsidR="00352373" w:rsidRPr="00A97106" w:rsidRDefault="00352373" w:rsidP="00352373">
            <w:pPr>
              <w:spacing w:before="60" w:after="60"/>
              <w:rPr>
                <w:b/>
              </w:rPr>
            </w:pPr>
            <w:r>
              <w:rPr>
                <w:b/>
              </w:rPr>
              <w:t>Uncertainty</w:t>
            </w:r>
          </w:p>
          <w:p w:rsidR="00352373" w:rsidRDefault="00352373" w:rsidP="00352373">
            <w:pPr>
              <w:pStyle w:val="TableParagraph"/>
              <w:spacing w:line="270" w:lineRule="atLeast"/>
              <w:ind w:right="433"/>
              <w:rPr>
                <w:sz w:val="24"/>
              </w:rPr>
            </w:pPr>
            <w:r>
              <w:t>Acting under uncertainty. Summarizing uncertainty. Basic probability notation and semantics. Probability axioms. Inference using Full-Joint distributions. Bayes’ Rule and its use. Examples of using Bayes’ rule</w:t>
            </w:r>
            <w:r w:rsidRPr="00781600">
              <w:t xml:space="preserve">. </w:t>
            </w:r>
            <w:r>
              <w:rPr>
                <w:sz w:val="19"/>
                <w:szCs w:val="19"/>
                <w:shd w:val="clear" w:color="auto" w:fill="FFFFFF"/>
                <w:lang w:eastAsia="en-GB"/>
              </w:rPr>
              <w:t>Intro of Bayesi</w:t>
            </w:r>
            <w:r w:rsidRPr="00781600">
              <w:rPr>
                <w:sz w:val="19"/>
                <w:szCs w:val="19"/>
                <w:shd w:val="clear" w:color="auto" w:fill="FFFFFF"/>
                <w:lang w:eastAsia="en-GB"/>
              </w:rPr>
              <w:t>an Network with CPT</w:t>
            </w:r>
          </w:p>
        </w:tc>
      </w:tr>
      <w:tr w:rsidR="00352373" w:rsidTr="00352373">
        <w:trPr>
          <w:trHeight w:val="1269"/>
        </w:trPr>
        <w:tc>
          <w:tcPr>
            <w:tcW w:w="806" w:type="dxa"/>
          </w:tcPr>
          <w:p w:rsidR="00352373" w:rsidRDefault="00BA4874">
            <w:pPr>
              <w:pStyle w:val="TableParagraph"/>
              <w:spacing w:line="275" w:lineRule="exact"/>
              <w:ind w:left="107"/>
              <w:rPr>
                <w:sz w:val="24"/>
              </w:rPr>
            </w:pPr>
            <w:r>
              <w:rPr>
                <w:color w:val="212121"/>
                <w:sz w:val="24"/>
              </w:rPr>
              <w:lastRenderedPageBreak/>
              <w:t>13-15</w:t>
            </w:r>
          </w:p>
        </w:tc>
        <w:tc>
          <w:tcPr>
            <w:tcW w:w="8784" w:type="dxa"/>
          </w:tcPr>
          <w:p w:rsidR="00352373" w:rsidRPr="00383D57" w:rsidRDefault="00352373" w:rsidP="00352373">
            <w:pPr>
              <w:spacing w:line="276" w:lineRule="auto"/>
              <w:rPr>
                <w:b/>
              </w:rPr>
            </w:pPr>
            <w:r w:rsidRPr="00383D57">
              <w:rPr>
                <w:b/>
              </w:rPr>
              <w:t>Learning</w:t>
            </w:r>
          </w:p>
          <w:p w:rsidR="00352373" w:rsidRDefault="00352373" w:rsidP="00352373">
            <w:pPr>
              <w:pStyle w:val="TableParagraph"/>
              <w:spacing w:before="1"/>
              <w:rPr>
                <w:sz w:val="24"/>
              </w:rPr>
            </w:pPr>
            <w:r w:rsidRPr="00383D57">
              <w:rPr>
                <w:color w:val="222222"/>
                <w:sz w:val="19"/>
                <w:szCs w:val="19"/>
                <w:lang w:eastAsia="en-GB"/>
              </w:rPr>
              <w:t>Supervised learning- learning trees, evaluating and choosing best hypothesis</w:t>
            </w:r>
          </w:p>
        </w:tc>
      </w:tr>
    </w:tbl>
    <w:p w:rsidR="00700363" w:rsidRDefault="00700363">
      <w:pPr>
        <w:pStyle w:val="BodyText"/>
        <w:spacing w:before="1"/>
        <w:rPr>
          <w:b/>
          <w:sz w:val="16"/>
        </w:rPr>
      </w:pPr>
    </w:p>
    <w:p w:rsidR="00700363" w:rsidRDefault="00356439">
      <w:pPr>
        <w:spacing w:before="90"/>
        <w:ind w:left="220"/>
        <w:rPr>
          <w:b/>
          <w:sz w:val="24"/>
        </w:rPr>
      </w:pPr>
      <w:r>
        <w:rPr>
          <w:b/>
          <w:color w:val="212121"/>
          <w:sz w:val="24"/>
        </w:rPr>
        <w:t>Text Book:</w:t>
      </w:r>
    </w:p>
    <w:p w:rsidR="00700363" w:rsidRDefault="00352373" w:rsidP="00352373">
      <w:pPr>
        <w:pStyle w:val="ListParagraph"/>
        <w:numPr>
          <w:ilvl w:val="1"/>
          <w:numId w:val="1"/>
        </w:numPr>
        <w:tabs>
          <w:tab w:val="left" w:pos="941"/>
        </w:tabs>
        <w:spacing w:before="0" w:line="259" w:lineRule="auto"/>
        <w:ind w:right="1648"/>
        <w:rPr>
          <w:sz w:val="37"/>
        </w:rPr>
      </w:pPr>
      <w:r w:rsidRPr="00374A58">
        <w:rPr>
          <w:rFonts w:ascii="Arial" w:hAnsi="Arial" w:cs="Arial"/>
        </w:rPr>
        <w:t>Artificial Intelligence: A Modern Approach (3rd Edition), Stuart Russell and Peter Norvig</w:t>
      </w:r>
      <w:r>
        <w:rPr>
          <w:color w:val="212121"/>
        </w:rPr>
        <w:t xml:space="preserve"> </w:t>
      </w:r>
    </w:p>
    <w:p w:rsidR="00352373" w:rsidRDefault="00352373">
      <w:pPr>
        <w:pStyle w:val="Heading1"/>
      </w:pPr>
    </w:p>
    <w:p w:rsidR="00700363" w:rsidRDefault="00356439">
      <w:pPr>
        <w:pStyle w:val="Heading1"/>
      </w:pPr>
      <w:r>
        <w:t>Marks Distribution</w:t>
      </w:r>
    </w:p>
    <w:p w:rsidR="00700363" w:rsidRDefault="00700363">
      <w:pPr>
        <w:pStyle w:val="BodyText"/>
        <w:spacing w:before="8"/>
        <w:rPr>
          <w:b/>
          <w:sz w:val="14"/>
        </w:rPr>
      </w:pPr>
    </w:p>
    <w:tbl>
      <w:tblPr>
        <w:tblW w:w="0" w:type="auto"/>
        <w:tblInd w:w="128" w:type="dxa"/>
        <w:tblLayout w:type="fixed"/>
        <w:tblCellMar>
          <w:left w:w="0" w:type="dxa"/>
          <w:right w:w="0" w:type="dxa"/>
        </w:tblCellMar>
        <w:tblLook w:val="01E0" w:firstRow="1" w:lastRow="1" w:firstColumn="1" w:lastColumn="1" w:noHBand="0" w:noVBand="0"/>
      </w:tblPr>
      <w:tblGrid>
        <w:gridCol w:w="3479"/>
        <w:gridCol w:w="1180"/>
        <w:gridCol w:w="3865"/>
        <w:gridCol w:w="950"/>
      </w:tblGrid>
      <w:tr w:rsidR="00700363" w:rsidTr="00352373">
        <w:trPr>
          <w:trHeight w:val="364"/>
        </w:trPr>
        <w:tc>
          <w:tcPr>
            <w:tcW w:w="3479" w:type="dxa"/>
          </w:tcPr>
          <w:p w:rsidR="00700363" w:rsidRDefault="00700363">
            <w:pPr>
              <w:pStyle w:val="TableParagraph"/>
              <w:spacing w:line="251" w:lineRule="exact"/>
              <w:ind w:left="0" w:right="176"/>
              <w:jc w:val="right"/>
              <w:rPr>
                <w:b/>
                <w:sz w:val="24"/>
              </w:rPr>
            </w:pPr>
          </w:p>
        </w:tc>
        <w:tc>
          <w:tcPr>
            <w:tcW w:w="1180" w:type="dxa"/>
          </w:tcPr>
          <w:p w:rsidR="00700363" w:rsidRDefault="00700363">
            <w:pPr>
              <w:pStyle w:val="TableParagraph"/>
              <w:ind w:left="0"/>
              <w:rPr>
                <w:sz w:val="20"/>
              </w:rPr>
            </w:pPr>
          </w:p>
        </w:tc>
        <w:tc>
          <w:tcPr>
            <w:tcW w:w="3865" w:type="dxa"/>
          </w:tcPr>
          <w:p w:rsidR="00700363" w:rsidRDefault="00700363">
            <w:pPr>
              <w:pStyle w:val="TableParagraph"/>
              <w:spacing w:line="251" w:lineRule="exact"/>
              <w:ind w:left="0" w:right="572"/>
              <w:jc w:val="right"/>
              <w:rPr>
                <w:b/>
                <w:sz w:val="24"/>
              </w:rPr>
            </w:pPr>
          </w:p>
        </w:tc>
        <w:tc>
          <w:tcPr>
            <w:tcW w:w="950" w:type="dxa"/>
          </w:tcPr>
          <w:p w:rsidR="00700363" w:rsidRDefault="00700363">
            <w:pPr>
              <w:pStyle w:val="TableParagraph"/>
              <w:ind w:left="0"/>
              <w:rPr>
                <w:sz w:val="20"/>
              </w:rPr>
            </w:pPr>
          </w:p>
        </w:tc>
      </w:tr>
      <w:tr w:rsidR="00700363" w:rsidTr="00352373">
        <w:trPr>
          <w:trHeight w:val="372"/>
        </w:trPr>
        <w:tc>
          <w:tcPr>
            <w:tcW w:w="3479" w:type="dxa"/>
          </w:tcPr>
          <w:p w:rsidR="00700363" w:rsidRDefault="00356439">
            <w:pPr>
              <w:pStyle w:val="TableParagraph"/>
              <w:spacing w:line="256" w:lineRule="exact"/>
              <w:ind w:left="200"/>
              <w:rPr>
                <w:sz w:val="24"/>
              </w:rPr>
            </w:pPr>
            <w:r>
              <w:rPr>
                <w:sz w:val="24"/>
              </w:rPr>
              <w:t>Assignments</w:t>
            </w:r>
          </w:p>
        </w:tc>
        <w:tc>
          <w:tcPr>
            <w:tcW w:w="1180" w:type="dxa"/>
          </w:tcPr>
          <w:p w:rsidR="00700363" w:rsidRDefault="00352373">
            <w:pPr>
              <w:pStyle w:val="TableParagraph"/>
              <w:spacing w:line="256" w:lineRule="exact"/>
              <w:ind w:left="0" w:right="589"/>
              <w:jc w:val="right"/>
              <w:rPr>
                <w:sz w:val="24"/>
              </w:rPr>
            </w:pPr>
            <w:r>
              <w:rPr>
                <w:sz w:val="24"/>
              </w:rPr>
              <w:t>2</w:t>
            </w:r>
            <w:r w:rsidR="00356439">
              <w:rPr>
                <w:sz w:val="24"/>
              </w:rPr>
              <w:t>0%</w:t>
            </w:r>
          </w:p>
        </w:tc>
        <w:tc>
          <w:tcPr>
            <w:tcW w:w="3865" w:type="dxa"/>
          </w:tcPr>
          <w:p w:rsidR="00700363" w:rsidRDefault="00700363">
            <w:pPr>
              <w:pStyle w:val="TableParagraph"/>
              <w:spacing w:line="256" w:lineRule="exact"/>
              <w:ind w:left="590"/>
              <w:rPr>
                <w:sz w:val="24"/>
              </w:rPr>
            </w:pPr>
          </w:p>
        </w:tc>
        <w:tc>
          <w:tcPr>
            <w:tcW w:w="950" w:type="dxa"/>
          </w:tcPr>
          <w:p w:rsidR="00700363" w:rsidRDefault="00700363">
            <w:pPr>
              <w:pStyle w:val="TableParagraph"/>
              <w:spacing w:line="256" w:lineRule="exact"/>
              <w:ind w:left="0" w:right="198"/>
              <w:jc w:val="right"/>
              <w:rPr>
                <w:sz w:val="24"/>
              </w:rPr>
            </w:pPr>
          </w:p>
        </w:tc>
      </w:tr>
      <w:tr w:rsidR="00700363" w:rsidTr="00352373">
        <w:trPr>
          <w:trHeight w:val="373"/>
        </w:trPr>
        <w:tc>
          <w:tcPr>
            <w:tcW w:w="3479" w:type="dxa"/>
          </w:tcPr>
          <w:p w:rsidR="00700363" w:rsidRDefault="00356439">
            <w:pPr>
              <w:pStyle w:val="TableParagraph"/>
              <w:spacing w:line="256" w:lineRule="exact"/>
              <w:ind w:left="200"/>
              <w:rPr>
                <w:sz w:val="24"/>
              </w:rPr>
            </w:pPr>
            <w:r>
              <w:rPr>
                <w:sz w:val="24"/>
              </w:rPr>
              <w:t>Quizzes</w:t>
            </w:r>
          </w:p>
        </w:tc>
        <w:tc>
          <w:tcPr>
            <w:tcW w:w="1180" w:type="dxa"/>
          </w:tcPr>
          <w:p w:rsidR="00700363" w:rsidRDefault="00356439">
            <w:pPr>
              <w:pStyle w:val="TableParagraph"/>
              <w:spacing w:line="256" w:lineRule="exact"/>
              <w:ind w:left="0" w:right="589"/>
              <w:jc w:val="right"/>
              <w:rPr>
                <w:sz w:val="24"/>
              </w:rPr>
            </w:pPr>
            <w:r>
              <w:rPr>
                <w:sz w:val="24"/>
              </w:rPr>
              <w:t>10%</w:t>
            </w:r>
          </w:p>
        </w:tc>
        <w:tc>
          <w:tcPr>
            <w:tcW w:w="3865" w:type="dxa"/>
          </w:tcPr>
          <w:p w:rsidR="00700363" w:rsidRDefault="00700363">
            <w:pPr>
              <w:pStyle w:val="TableParagraph"/>
              <w:spacing w:line="256" w:lineRule="exact"/>
              <w:ind w:left="590"/>
              <w:rPr>
                <w:sz w:val="24"/>
              </w:rPr>
            </w:pPr>
          </w:p>
        </w:tc>
        <w:tc>
          <w:tcPr>
            <w:tcW w:w="950" w:type="dxa"/>
          </w:tcPr>
          <w:p w:rsidR="00700363" w:rsidRDefault="00700363">
            <w:pPr>
              <w:pStyle w:val="TableParagraph"/>
              <w:spacing w:line="256" w:lineRule="exact"/>
              <w:ind w:left="0" w:right="198"/>
              <w:jc w:val="right"/>
              <w:rPr>
                <w:sz w:val="24"/>
              </w:rPr>
            </w:pPr>
          </w:p>
        </w:tc>
      </w:tr>
      <w:tr w:rsidR="00700363" w:rsidTr="00352373">
        <w:trPr>
          <w:trHeight w:val="373"/>
        </w:trPr>
        <w:tc>
          <w:tcPr>
            <w:tcW w:w="3479" w:type="dxa"/>
          </w:tcPr>
          <w:p w:rsidR="00700363" w:rsidRDefault="00356439">
            <w:pPr>
              <w:pStyle w:val="TableParagraph"/>
              <w:spacing w:line="256" w:lineRule="exact"/>
              <w:ind w:left="200"/>
              <w:rPr>
                <w:sz w:val="24"/>
              </w:rPr>
            </w:pPr>
            <w:r>
              <w:rPr>
                <w:sz w:val="24"/>
              </w:rPr>
              <w:t>Mid Exam</w:t>
            </w:r>
          </w:p>
        </w:tc>
        <w:tc>
          <w:tcPr>
            <w:tcW w:w="1180" w:type="dxa"/>
          </w:tcPr>
          <w:p w:rsidR="00700363" w:rsidRDefault="00352373">
            <w:pPr>
              <w:pStyle w:val="TableParagraph"/>
              <w:spacing w:line="256" w:lineRule="exact"/>
              <w:ind w:left="0" w:right="589"/>
              <w:jc w:val="right"/>
              <w:rPr>
                <w:sz w:val="24"/>
              </w:rPr>
            </w:pPr>
            <w:r>
              <w:rPr>
                <w:sz w:val="24"/>
              </w:rPr>
              <w:t>15</w:t>
            </w:r>
            <w:r w:rsidR="00356439">
              <w:rPr>
                <w:sz w:val="24"/>
              </w:rPr>
              <w:t>%</w:t>
            </w:r>
          </w:p>
        </w:tc>
        <w:tc>
          <w:tcPr>
            <w:tcW w:w="3865" w:type="dxa"/>
          </w:tcPr>
          <w:p w:rsidR="00700363" w:rsidRDefault="00700363">
            <w:pPr>
              <w:pStyle w:val="TableParagraph"/>
              <w:spacing w:line="256" w:lineRule="exact"/>
              <w:ind w:left="590"/>
              <w:rPr>
                <w:sz w:val="24"/>
              </w:rPr>
            </w:pPr>
          </w:p>
        </w:tc>
        <w:tc>
          <w:tcPr>
            <w:tcW w:w="950" w:type="dxa"/>
          </w:tcPr>
          <w:p w:rsidR="00700363" w:rsidRDefault="00700363">
            <w:pPr>
              <w:pStyle w:val="TableParagraph"/>
              <w:spacing w:line="256" w:lineRule="exact"/>
              <w:ind w:left="0" w:right="198"/>
              <w:jc w:val="right"/>
              <w:rPr>
                <w:sz w:val="24"/>
              </w:rPr>
            </w:pPr>
          </w:p>
        </w:tc>
      </w:tr>
      <w:tr w:rsidR="00700363" w:rsidTr="00352373">
        <w:trPr>
          <w:trHeight w:val="372"/>
        </w:trPr>
        <w:tc>
          <w:tcPr>
            <w:tcW w:w="3479" w:type="dxa"/>
          </w:tcPr>
          <w:p w:rsidR="00700363" w:rsidRDefault="00356439">
            <w:pPr>
              <w:pStyle w:val="TableParagraph"/>
              <w:spacing w:line="256" w:lineRule="exact"/>
              <w:ind w:left="200"/>
              <w:rPr>
                <w:sz w:val="24"/>
              </w:rPr>
            </w:pPr>
            <w:r>
              <w:rPr>
                <w:sz w:val="24"/>
              </w:rPr>
              <w:t>Class Participation</w:t>
            </w:r>
          </w:p>
        </w:tc>
        <w:tc>
          <w:tcPr>
            <w:tcW w:w="1180" w:type="dxa"/>
          </w:tcPr>
          <w:p w:rsidR="00700363" w:rsidRDefault="00356439">
            <w:pPr>
              <w:pStyle w:val="TableParagraph"/>
              <w:spacing w:line="256" w:lineRule="exact"/>
              <w:ind w:left="0" w:right="589"/>
              <w:jc w:val="right"/>
              <w:rPr>
                <w:sz w:val="24"/>
              </w:rPr>
            </w:pPr>
            <w:r>
              <w:rPr>
                <w:sz w:val="24"/>
              </w:rPr>
              <w:t>05%</w:t>
            </w:r>
          </w:p>
        </w:tc>
        <w:tc>
          <w:tcPr>
            <w:tcW w:w="3865" w:type="dxa"/>
          </w:tcPr>
          <w:p w:rsidR="00700363" w:rsidRDefault="00700363">
            <w:pPr>
              <w:pStyle w:val="TableParagraph"/>
              <w:spacing w:line="256" w:lineRule="exact"/>
              <w:ind w:left="590"/>
              <w:rPr>
                <w:sz w:val="24"/>
              </w:rPr>
            </w:pPr>
          </w:p>
        </w:tc>
        <w:tc>
          <w:tcPr>
            <w:tcW w:w="950" w:type="dxa"/>
          </w:tcPr>
          <w:p w:rsidR="00700363" w:rsidRDefault="00700363">
            <w:pPr>
              <w:pStyle w:val="TableParagraph"/>
              <w:spacing w:line="256" w:lineRule="exact"/>
              <w:ind w:left="0" w:right="198"/>
              <w:jc w:val="right"/>
              <w:rPr>
                <w:sz w:val="24"/>
              </w:rPr>
            </w:pPr>
          </w:p>
        </w:tc>
      </w:tr>
      <w:tr w:rsidR="00700363" w:rsidTr="00352373">
        <w:trPr>
          <w:trHeight w:val="373"/>
        </w:trPr>
        <w:tc>
          <w:tcPr>
            <w:tcW w:w="3479" w:type="dxa"/>
          </w:tcPr>
          <w:p w:rsidR="00352373" w:rsidRDefault="00352373">
            <w:pPr>
              <w:pStyle w:val="TableParagraph"/>
              <w:spacing w:line="256" w:lineRule="exact"/>
              <w:ind w:left="200"/>
              <w:rPr>
                <w:sz w:val="24"/>
              </w:rPr>
            </w:pPr>
            <w:r>
              <w:rPr>
                <w:sz w:val="24"/>
              </w:rPr>
              <w:t xml:space="preserve">Project                           </w:t>
            </w:r>
          </w:p>
          <w:p w:rsidR="00352373" w:rsidRDefault="00352373">
            <w:pPr>
              <w:pStyle w:val="TableParagraph"/>
              <w:spacing w:line="256" w:lineRule="exact"/>
              <w:ind w:left="200"/>
              <w:rPr>
                <w:sz w:val="24"/>
              </w:rPr>
            </w:pPr>
          </w:p>
          <w:p w:rsidR="00700363" w:rsidRDefault="00356439">
            <w:pPr>
              <w:pStyle w:val="TableParagraph"/>
              <w:spacing w:line="256" w:lineRule="exact"/>
              <w:ind w:left="200"/>
              <w:rPr>
                <w:sz w:val="24"/>
              </w:rPr>
            </w:pPr>
            <w:r>
              <w:rPr>
                <w:sz w:val="24"/>
              </w:rPr>
              <w:t>Final Exam</w:t>
            </w:r>
            <w:r w:rsidR="00352373">
              <w:rPr>
                <w:sz w:val="24"/>
              </w:rPr>
              <w:t xml:space="preserve">                         </w:t>
            </w:r>
            <w:r w:rsidR="00BA1FE0">
              <w:rPr>
                <w:sz w:val="24"/>
              </w:rPr>
              <w:t xml:space="preserve">   </w:t>
            </w:r>
            <w:r w:rsidR="00352373">
              <w:rPr>
                <w:sz w:val="24"/>
              </w:rPr>
              <w:t xml:space="preserve">40%                          </w:t>
            </w:r>
          </w:p>
        </w:tc>
        <w:tc>
          <w:tcPr>
            <w:tcW w:w="1180" w:type="dxa"/>
          </w:tcPr>
          <w:p w:rsidR="00700363" w:rsidRDefault="00352373">
            <w:pPr>
              <w:pStyle w:val="TableParagraph"/>
              <w:spacing w:line="256" w:lineRule="exact"/>
              <w:ind w:left="0" w:right="589"/>
              <w:jc w:val="right"/>
              <w:rPr>
                <w:sz w:val="24"/>
              </w:rPr>
            </w:pPr>
            <w:r>
              <w:rPr>
                <w:sz w:val="24"/>
              </w:rPr>
              <w:t>10</w:t>
            </w:r>
            <w:r w:rsidR="00356439">
              <w:rPr>
                <w:sz w:val="24"/>
              </w:rPr>
              <w:t>%</w:t>
            </w:r>
          </w:p>
        </w:tc>
        <w:tc>
          <w:tcPr>
            <w:tcW w:w="3865" w:type="dxa"/>
          </w:tcPr>
          <w:p w:rsidR="00700363" w:rsidRDefault="00700363">
            <w:pPr>
              <w:pStyle w:val="TableParagraph"/>
              <w:ind w:left="0"/>
              <w:rPr>
                <w:sz w:val="20"/>
              </w:rPr>
            </w:pPr>
          </w:p>
          <w:p w:rsidR="00352373" w:rsidRDefault="00352373">
            <w:pPr>
              <w:pStyle w:val="TableParagraph"/>
              <w:ind w:left="0"/>
              <w:rPr>
                <w:sz w:val="20"/>
              </w:rPr>
            </w:pPr>
          </w:p>
        </w:tc>
        <w:tc>
          <w:tcPr>
            <w:tcW w:w="950" w:type="dxa"/>
          </w:tcPr>
          <w:p w:rsidR="00700363" w:rsidRDefault="00700363">
            <w:pPr>
              <w:pStyle w:val="TableParagraph"/>
              <w:ind w:left="0"/>
              <w:rPr>
                <w:sz w:val="20"/>
              </w:rPr>
            </w:pPr>
          </w:p>
        </w:tc>
      </w:tr>
      <w:tr w:rsidR="00700363" w:rsidTr="00352373">
        <w:trPr>
          <w:trHeight w:val="364"/>
        </w:trPr>
        <w:tc>
          <w:tcPr>
            <w:tcW w:w="3479" w:type="dxa"/>
          </w:tcPr>
          <w:p w:rsidR="00352373" w:rsidRDefault="00352373">
            <w:pPr>
              <w:pStyle w:val="TableParagraph"/>
              <w:spacing w:line="251" w:lineRule="exact"/>
              <w:ind w:left="200"/>
              <w:rPr>
                <w:b/>
                <w:sz w:val="24"/>
              </w:rPr>
            </w:pPr>
          </w:p>
          <w:p w:rsidR="00700363" w:rsidRDefault="00356439">
            <w:pPr>
              <w:pStyle w:val="TableParagraph"/>
              <w:spacing w:line="251" w:lineRule="exact"/>
              <w:ind w:left="200"/>
              <w:rPr>
                <w:b/>
                <w:sz w:val="24"/>
              </w:rPr>
            </w:pPr>
            <w:r>
              <w:rPr>
                <w:b/>
                <w:sz w:val="24"/>
              </w:rPr>
              <w:t>Total</w:t>
            </w:r>
          </w:p>
        </w:tc>
        <w:tc>
          <w:tcPr>
            <w:tcW w:w="1180" w:type="dxa"/>
          </w:tcPr>
          <w:p w:rsidR="00352373" w:rsidRDefault="00352373">
            <w:pPr>
              <w:pStyle w:val="TableParagraph"/>
              <w:spacing w:line="251" w:lineRule="exact"/>
              <w:ind w:left="178"/>
              <w:rPr>
                <w:b/>
                <w:sz w:val="24"/>
              </w:rPr>
            </w:pPr>
          </w:p>
          <w:p w:rsidR="00700363" w:rsidRDefault="00356439">
            <w:pPr>
              <w:pStyle w:val="TableParagraph"/>
              <w:spacing w:line="251" w:lineRule="exact"/>
              <w:ind w:left="178"/>
              <w:rPr>
                <w:b/>
                <w:sz w:val="24"/>
              </w:rPr>
            </w:pPr>
            <w:r>
              <w:rPr>
                <w:b/>
                <w:sz w:val="24"/>
              </w:rPr>
              <w:t>100</w:t>
            </w:r>
          </w:p>
        </w:tc>
        <w:tc>
          <w:tcPr>
            <w:tcW w:w="3865" w:type="dxa"/>
          </w:tcPr>
          <w:p w:rsidR="00700363" w:rsidRDefault="00700363">
            <w:pPr>
              <w:pStyle w:val="TableParagraph"/>
              <w:spacing w:line="251" w:lineRule="exact"/>
              <w:ind w:left="590"/>
              <w:rPr>
                <w:b/>
                <w:sz w:val="24"/>
              </w:rPr>
            </w:pPr>
          </w:p>
        </w:tc>
        <w:tc>
          <w:tcPr>
            <w:tcW w:w="950" w:type="dxa"/>
          </w:tcPr>
          <w:p w:rsidR="00700363" w:rsidRDefault="00700363">
            <w:pPr>
              <w:pStyle w:val="TableParagraph"/>
              <w:spacing w:line="251" w:lineRule="exact"/>
              <w:ind w:left="120"/>
              <w:rPr>
                <w:b/>
                <w:sz w:val="24"/>
              </w:rPr>
            </w:pPr>
          </w:p>
        </w:tc>
      </w:tr>
    </w:tbl>
    <w:p w:rsidR="00356439" w:rsidRDefault="00356439"/>
    <w:sectPr w:rsidR="00356439">
      <w:footerReference w:type="default" r:id="rId9"/>
      <w:pgSz w:w="12240" w:h="15840"/>
      <w:pgMar w:top="1440" w:right="600" w:bottom="1240" w:left="1220" w:header="0" w:footer="105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213" w:rsidRDefault="00473213">
      <w:r>
        <w:separator/>
      </w:r>
    </w:p>
  </w:endnote>
  <w:endnote w:type="continuationSeparator" w:id="0">
    <w:p w:rsidR="00473213" w:rsidRDefault="00473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363" w:rsidRDefault="00473213">
    <w:pPr>
      <w:pStyle w:val="BodyText"/>
      <w:spacing w:line="14" w:lineRule="auto"/>
      <w:rPr>
        <w:sz w:val="20"/>
      </w:rPr>
    </w:pPr>
    <w:r>
      <w:pict>
        <v:line id="_x0000_s2052" style="position:absolute;z-index:-9328;mso-position-horizontal-relative:page;mso-position-vertical-relative:page" from="69.6pt,725.4pt" to="543pt,725.4pt" strokeweight=".5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71pt;margin-top:734.85pt;width:30.05pt;height:12pt;z-index:-9304;mso-position-horizontal-relative:page;mso-position-vertical-relative:page" filled="f" stroked="f">
          <v:textbox inset="0,0,0,0">
            <w:txbxContent>
              <w:p w:rsidR="00700363" w:rsidRDefault="00826B80">
                <w:pPr>
                  <w:spacing w:before="12"/>
                  <w:ind w:left="20"/>
                  <w:rPr>
                    <w:b/>
                    <w:sz w:val="18"/>
                  </w:rPr>
                </w:pPr>
                <w:r>
                  <w:rPr>
                    <w:b/>
                    <w:sz w:val="18"/>
                  </w:rPr>
                  <w:t>CS-4</w:t>
                </w:r>
                <w:r w:rsidR="00356439">
                  <w:rPr>
                    <w:b/>
                    <w:sz w:val="18"/>
                  </w:rPr>
                  <w:t>01</w:t>
                </w:r>
              </w:p>
            </w:txbxContent>
          </v:textbox>
          <w10:wrap anchorx="page" anchory="page"/>
        </v:shape>
      </w:pict>
    </w:r>
    <w:r>
      <w:pict>
        <v:shape id="_x0000_s2050" type="#_x0000_t202" style="position:absolute;margin-left:281.9pt;margin-top:734.85pt;width:48.35pt;height:12pt;z-index:-9280;mso-position-horizontal-relative:page;mso-position-vertical-relative:page" filled="f" stroked="f">
          <v:textbox inset="0,0,0,0">
            <w:txbxContent>
              <w:p w:rsidR="00700363" w:rsidRDefault="00826B80">
                <w:pPr>
                  <w:spacing w:before="12"/>
                  <w:ind w:left="20"/>
                  <w:rPr>
                    <w:b/>
                    <w:sz w:val="18"/>
                  </w:rPr>
                </w:pPr>
                <w:r>
                  <w:rPr>
                    <w:b/>
                    <w:sz w:val="18"/>
                  </w:rPr>
                  <w:t>Spring 2020</w:t>
                </w:r>
              </w:p>
            </w:txbxContent>
          </v:textbox>
          <w10:wrap anchorx="page" anchory="page"/>
        </v:shape>
      </w:pict>
    </w:r>
    <w:r>
      <w:pict>
        <v:shape id="_x0000_s2049" type="#_x0000_t202" style="position:absolute;margin-left:497.35pt;margin-top:734.85pt;width:43.85pt;height:12pt;z-index:-9256;mso-position-horizontal-relative:page;mso-position-vertical-relative:page" filled="f" stroked="f">
          <v:textbox inset="0,0,0,0">
            <w:txbxContent>
              <w:p w:rsidR="00700363" w:rsidRDefault="00356439">
                <w:pPr>
                  <w:spacing w:before="12"/>
                  <w:ind w:left="20"/>
                  <w:rPr>
                    <w:b/>
                    <w:sz w:val="18"/>
                  </w:rPr>
                </w:pPr>
                <w:r>
                  <w:rPr>
                    <w:b/>
                    <w:sz w:val="18"/>
                  </w:rPr>
                  <w:t xml:space="preserve">Page </w:t>
                </w:r>
                <w:r>
                  <w:fldChar w:fldCharType="begin"/>
                </w:r>
                <w:r>
                  <w:rPr>
                    <w:b/>
                    <w:sz w:val="18"/>
                  </w:rPr>
                  <w:instrText xml:space="preserve"> PAGE </w:instrText>
                </w:r>
                <w:r>
                  <w:fldChar w:fldCharType="separate"/>
                </w:r>
                <w:r w:rsidR="00826B80">
                  <w:rPr>
                    <w:b/>
                    <w:noProof/>
                    <w:sz w:val="18"/>
                  </w:rPr>
                  <w:t>1</w:t>
                </w:r>
                <w:r>
                  <w:fldChar w:fldCharType="end"/>
                </w:r>
                <w:r>
                  <w:rPr>
                    <w:b/>
                    <w:sz w:val="18"/>
                  </w:rPr>
                  <w:t xml:space="preserve"> of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213" w:rsidRDefault="00473213">
      <w:r>
        <w:separator/>
      </w:r>
    </w:p>
  </w:footnote>
  <w:footnote w:type="continuationSeparator" w:id="0">
    <w:p w:rsidR="00473213" w:rsidRDefault="004732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409BF"/>
    <w:multiLevelType w:val="hybridMultilevel"/>
    <w:tmpl w:val="3FC6F22C"/>
    <w:lvl w:ilvl="0" w:tplc="21E6B896">
      <w:start w:val="1"/>
      <w:numFmt w:val="decimal"/>
      <w:lvlText w:val="%1."/>
      <w:lvlJc w:val="left"/>
      <w:pPr>
        <w:ind w:left="220" w:hanging="240"/>
      </w:pPr>
      <w:rPr>
        <w:rFonts w:ascii="Times New Roman" w:eastAsia="Times New Roman" w:hAnsi="Times New Roman" w:cs="Times New Roman" w:hint="default"/>
        <w:spacing w:val="-2"/>
        <w:w w:val="99"/>
        <w:sz w:val="24"/>
        <w:szCs w:val="24"/>
        <w:lang w:val="en-US" w:eastAsia="en-US" w:bidi="en-US"/>
      </w:rPr>
    </w:lvl>
    <w:lvl w:ilvl="1" w:tplc="C57E0C16">
      <w:start w:val="1"/>
      <w:numFmt w:val="decimal"/>
      <w:lvlText w:val="%2-"/>
      <w:lvlJc w:val="left"/>
      <w:pPr>
        <w:ind w:left="940" w:hanging="360"/>
      </w:pPr>
      <w:rPr>
        <w:rFonts w:ascii="Times New Roman" w:eastAsia="Times New Roman" w:hAnsi="Times New Roman" w:cs="Times New Roman" w:hint="default"/>
        <w:spacing w:val="-20"/>
        <w:w w:val="99"/>
        <w:sz w:val="24"/>
        <w:szCs w:val="24"/>
        <w:lang w:val="en-US" w:eastAsia="en-US" w:bidi="en-US"/>
      </w:rPr>
    </w:lvl>
    <w:lvl w:ilvl="2" w:tplc="FAAA0C60">
      <w:numFmt w:val="bullet"/>
      <w:lvlText w:val="•"/>
      <w:lvlJc w:val="left"/>
      <w:pPr>
        <w:ind w:left="1993" w:hanging="360"/>
      </w:pPr>
      <w:rPr>
        <w:rFonts w:hint="default"/>
        <w:lang w:val="en-US" w:eastAsia="en-US" w:bidi="en-US"/>
      </w:rPr>
    </w:lvl>
    <w:lvl w:ilvl="3" w:tplc="1432460C">
      <w:numFmt w:val="bullet"/>
      <w:lvlText w:val="•"/>
      <w:lvlJc w:val="left"/>
      <w:pPr>
        <w:ind w:left="3046" w:hanging="360"/>
      </w:pPr>
      <w:rPr>
        <w:rFonts w:hint="default"/>
        <w:lang w:val="en-US" w:eastAsia="en-US" w:bidi="en-US"/>
      </w:rPr>
    </w:lvl>
    <w:lvl w:ilvl="4" w:tplc="8662F276">
      <w:numFmt w:val="bullet"/>
      <w:lvlText w:val="•"/>
      <w:lvlJc w:val="left"/>
      <w:pPr>
        <w:ind w:left="4100" w:hanging="360"/>
      </w:pPr>
      <w:rPr>
        <w:rFonts w:hint="default"/>
        <w:lang w:val="en-US" w:eastAsia="en-US" w:bidi="en-US"/>
      </w:rPr>
    </w:lvl>
    <w:lvl w:ilvl="5" w:tplc="48D0E1DC">
      <w:numFmt w:val="bullet"/>
      <w:lvlText w:val="•"/>
      <w:lvlJc w:val="left"/>
      <w:pPr>
        <w:ind w:left="5153" w:hanging="360"/>
      </w:pPr>
      <w:rPr>
        <w:rFonts w:hint="default"/>
        <w:lang w:val="en-US" w:eastAsia="en-US" w:bidi="en-US"/>
      </w:rPr>
    </w:lvl>
    <w:lvl w:ilvl="6" w:tplc="3836D4EC">
      <w:numFmt w:val="bullet"/>
      <w:lvlText w:val="•"/>
      <w:lvlJc w:val="left"/>
      <w:pPr>
        <w:ind w:left="6206" w:hanging="360"/>
      </w:pPr>
      <w:rPr>
        <w:rFonts w:hint="default"/>
        <w:lang w:val="en-US" w:eastAsia="en-US" w:bidi="en-US"/>
      </w:rPr>
    </w:lvl>
    <w:lvl w:ilvl="7" w:tplc="D87CC528">
      <w:numFmt w:val="bullet"/>
      <w:lvlText w:val="•"/>
      <w:lvlJc w:val="left"/>
      <w:pPr>
        <w:ind w:left="7260" w:hanging="360"/>
      </w:pPr>
      <w:rPr>
        <w:rFonts w:hint="default"/>
        <w:lang w:val="en-US" w:eastAsia="en-US" w:bidi="en-US"/>
      </w:rPr>
    </w:lvl>
    <w:lvl w:ilvl="8" w:tplc="48323390">
      <w:numFmt w:val="bullet"/>
      <w:lvlText w:val="•"/>
      <w:lvlJc w:val="left"/>
      <w:pPr>
        <w:ind w:left="8313" w:hanging="360"/>
      </w:pPr>
      <w:rPr>
        <w:rFonts w:hint="default"/>
        <w:lang w:val="en-US" w:eastAsia="en-US" w:bidi="en-US"/>
      </w:rPr>
    </w:lvl>
  </w:abstractNum>
  <w:abstractNum w:abstractNumId="1" w15:restartNumberingAfterBreak="0">
    <w:nsid w:val="51917793"/>
    <w:multiLevelType w:val="hybridMultilevel"/>
    <w:tmpl w:val="207CB4F4"/>
    <w:lvl w:ilvl="0" w:tplc="8F5E9548">
      <w:start w:val="1"/>
      <w:numFmt w:val="decimal"/>
      <w:lvlText w:val="%1."/>
      <w:lvlJc w:val="left"/>
      <w:pPr>
        <w:ind w:left="220" w:hanging="262"/>
      </w:pPr>
      <w:rPr>
        <w:rFonts w:ascii="Times New Roman" w:eastAsia="Times New Roman" w:hAnsi="Times New Roman" w:cs="Times New Roman" w:hint="default"/>
        <w:w w:val="100"/>
        <w:sz w:val="24"/>
        <w:szCs w:val="24"/>
        <w:lang w:val="en-US" w:eastAsia="en-US" w:bidi="en-US"/>
      </w:rPr>
    </w:lvl>
    <w:lvl w:ilvl="1" w:tplc="597A082E">
      <w:numFmt w:val="bullet"/>
      <w:lvlText w:val="•"/>
      <w:lvlJc w:val="left"/>
      <w:pPr>
        <w:ind w:left="1240" w:hanging="262"/>
      </w:pPr>
      <w:rPr>
        <w:rFonts w:hint="default"/>
        <w:lang w:val="en-US" w:eastAsia="en-US" w:bidi="en-US"/>
      </w:rPr>
    </w:lvl>
    <w:lvl w:ilvl="2" w:tplc="3F527E26">
      <w:numFmt w:val="bullet"/>
      <w:lvlText w:val="•"/>
      <w:lvlJc w:val="left"/>
      <w:pPr>
        <w:ind w:left="2260" w:hanging="262"/>
      </w:pPr>
      <w:rPr>
        <w:rFonts w:hint="default"/>
        <w:lang w:val="en-US" w:eastAsia="en-US" w:bidi="en-US"/>
      </w:rPr>
    </w:lvl>
    <w:lvl w:ilvl="3" w:tplc="D766F4CE">
      <w:numFmt w:val="bullet"/>
      <w:lvlText w:val="•"/>
      <w:lvlJc w:val="left"/>
      <w:pPr>
        <w:ind w:left="3280" w:hanging="262"/>
      </w:pPr>
      <w:rPr>
        <w:rFonts w:hint="default"/>
        <w:lang w:val="en-US" w:eastAsia="en-US" w:bidi="en-US"/>
      </w:rPr>
    </w:lvl>
    <w:lvl w:ilvl="4" w:tplc="4D924D32">
      <w:numFmt w:val="bullet"/>
      <w:lvlText w:val="•"/>
      <w:lvlJc w:val="left"/>
      <w:pPr>
        <w:ind w:left="4300" w:hanging="262"/>
      </w:pPr>
      <w:rPr>
        <w:rFonts w:hint="default"/>
        <w:lang w:val="en-US" w:eastAsia="en-US" w:bidi="en-US"/>
      </w:rPr>
    </w:lvl>
    <w:lvl w:ilvl="5" w:tplc="F482D096">
      <w:numFmt w:val="bullet"/>
      <w:lvlText w:val="•"/>
      <w:lvlJc w:val="left"/>
      <w:pPr>
        <w:ind w:left="5320" w:hanging="262"/>
      </w:pPr>
      <w:rPr>
        <w:rFonts w:hint="default"/>
        <w:lang w:val="en-US" w:eastAsia="en-US" w:bidi="en-US"/>
      </w:rPr>
    </w:lvl>
    <w:lvl w:ilvl="6" w:tplc="A9361134">
      <w:numFmt w:val="bullet"/>
      <w:lvlText w:val="•"/>
      <w:lvlJc w:val="left"/>
      <w:pPr>
        <w:ind w:left="6340" w:hanging="262"/>
      </w:pPr>
      <w:rPr>
        <w:rFonts w:hint="default"/>
        <w:lang w:val="en-US" w:eastAsia="en-US" w:bidi="en-US"/>
      </w:rPr>
    </w:lvl>
    <w:lvl w:ilvl="7" w:tplc="3C1C92DA">
      <w:numFmt w:val="bullet"/>
      <w:lvlText w:val="•"/>
      <w:lvlJc w:val="left"/>
      <w:pPr>
        <w:ind w:left="7360" w:hanging="262"/>
      </w:pPr>
      <w:rPr>
        <w:rFonts w:hint="default"/>
        <w:lang w:val="en-US" w:eastAsia="en-US" w:bidi="en-US"/>
      </w:rPr>
    </w:lvl>
    <w:lvl w:ilvl="8" w:tplc="2D662CA8">
      <w:numFmt w:val="bullet"/>
      <w:lvlText w:val="•"/>
      <w:lvlJc w:val="left"/>
      <w:pPr>
        <w:ind w:left="8380" w:hanging="262"/>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00363"/>
    <w:rsid w:val="000965C0"/>
    <w:rsid w:val="00220F40"/>
    <w:rsid w:val="003177BA"/>
    <w:rsid w:val="00352373"/>
    <w:rsid w:val="00356439"/>
    <w:rsid w:val="00473213"/>
    <w:rsid w:val="004A1957"/>
    <w:rsid w:val="00700363"/>
    <w:rsid w:val="0082109E"/>
    <w:rsid w:val="00826B80"/>
    <w:rsid w:val="00BA1FE0"/>
    <w:rsid w:val="00BA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AA2294C"/>
  <w15:docId w15:val="{04C6A704-85C9-4E74-B553-BF6ACE9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220"/>
    </w:pPr>
  </w:style>
  <w:style w:type="paragraph" w:customStyle="1" w:styleId="TableParagraph">
    <w:name w:val="Table Paragraph"/>
    <w:basedOn w:val="Normal"/>
    <w:uiPriority w:val="1"/>
    <w:qFormat/>
    <w:pPr>
      <w:ind w:left="105"/>
    </w:pPr>
  </w:style>
  <w:style w:type="character" w:styleId="PageNumber">
    <w:name w:val="page number"/>
    <w:basedOn w:val="DefaultParagraphFont"/>
    <w:rsid w:val="00352373"/>
  </w:style>
  <w:style w:type="paragraph" w:styleId="Header">
    <w:name w:val="header"/>
    <w:basedOn w:val="Normal"/>
    <w:link w:val="HeaderChar"/>
    <w:uiPriority w:val="99"/>
    <w:unhideWhenUsed/>
    <w:rsid w:val="00826B80"/>
    <w:pPr>
      <w:tabs>
        <w:tab w:val="center" w:pos="4680"/>
        <w:tab w:val="right" w:pos="9360"/>
      </w:tabs>
    </w:pPr>
  </w:style>
  <w:style w:type="character" w:customStyle="1" w:styleId="HeaderChar">
    <w:name w:val="Header Char"/>
    <w:basedOn w:val="DefaultParagraphFont"/>
    <w:link w:val="Header"/>
    <w:uiPriority w:val="99"/>
    <w:rsid w:val="00826B80"/>
    <w:rPr>
      <w:rFonts w:ascii="Times New Roman" w:eastAsia="Times New Roman" w:hAnsi="Times New Roman" w:cs="Times New Roman"/>
      <w:lang w:bidi="en-US"/>
    </w:rPr>
  </w:style>
  <w:style w:type="paragraph" w:styleId="Footer">
    <w:name w:val="footer"/>
    <w:basedOn w:val="Normal"/>
    <w:link w:val="FooterChar"/>
    <w:uiPriority w:val="99"/>
    <w:unhideWhenUsed/>
    <w:rsid w:val="00826B80"/>
    <w:pPr>
      <w:tabs>
        <w:tab w:val="center" w:pos="4680"/>
        <w:tab w:val="right" w:pos="9360"/>
      </w:tabs>
    </w:pPr>
  </w:style>
  <w:style w:type="character" w:customStyle="1" w:styleId="FooterChar">
    <w:name w:val="Footer Char"/>
    <w:basedOn w:val="DefaultParagraphFont"/>
    <w:link w:val="Footer"/>
    <w:uiPriority w:val="99"/>
    <w:rsid w:val="00826B8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dc:creator>
  <cp:lastModifiedBy>Nida Pervaiz</cp:lastModifiedBy>
  <cp:revision>6</cp:revision>
  <dcterms:created xsi:type="dcterms:W3CDTF">2019-05-07T03:47:00Z</dcterms:created>
  <dcterms:modified xsi:type="dcterms:W3CDTF">2020-01-21T04:52:00Z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2019-01-18T00:00:00Z</vt:filetime>
  </property>
  <property fmtid="{D5CDD505-2E9C-101B-9397-08002B2CF9AE}" pid="3" name="Creator">
    <vt:lpwstr>Microsoft® Word 2016</vt:lpwstr>
  </property>
  <property fmtid="{D5CDD505-2E9C-101B-9397-08002B2CF9AE}" pid="4" name="LastSaved">
    <vt:filetime>2019-05-07T00:00:00Z</vt:filetime>
  </property>
</Properties>
</file>