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E999" w14:textId="5677CFB2" w:rsidR="00AF22A0" w:rsidRDefault="00086AF2" w:rsidP="00086AF2">
      <w:pPr>
        <w:pStyle w:val="Heading1"/>
      </w:pPr>
      <w:r>
        <w:t>The employment gap for female parents in London</w:t>
      </w:r>
    </w:p>
    <w:p w14:paraId="68CCDC4D" w14:textId="77777777" w:rsidR="00223919" w:rsidRDefault="00EA7E8F" w:rsidP="00086AF2">
      <w:r>
        <w:t>Women</w:t>
      </w:r>
      <w:r w:rsidR="00553D11">
        <w:t xml:space="preserve"> who have children in London have an </w:t>
      </w:r>
      <w:r w:rsidR="009B3948">
        <w:t xml:space="preserve">average </w:t>
      </w:r>
      <w:r w:rsidR="00553D11">
        <w:t xml:space="preserve">employment rate 6 </w:t>
      </w:r>
      <w:r w:rsidR="009B3948">
        <w:t xml:space="preserve">percentage points lower than their peers in the rest of the UK. </w:t>
      </w:r>
      <w:r w:rsidR="00CF175B">
        <w:t xml:space="preserve">This very large gap is unique to this particular group: </w:t>
      </w:r>
      <w:r w:rsidR="00E1586A">
        <w:t>the employment rates of men</w:t>
      </w:r>
      <w:r w:rsidR="00CB113D">
        <w:t xml:space="preserve">, whether parents or not, </w:t>
      </w:r>
      <w:r w:rsidR="00957DBA">
        <w:t xml:space="preserve">and </w:t>
      </w:r>
      <w:r w:rsidR="00CF175B">
        <w:t>women without children</w:t>
      </w:r>
      <w:r w:rsidR="00957DBA">
        <w:t xml:space="preserve"> </w:t>
      </w:r>
      <w:r w:rsidR="00CB113D">
        <w:t xml:space="preserve">are the same </w:t>
      </w:r>
      <w:r w:rsidR="005E4D3C">
        <w:t>for those respective groups with</w:t>
      </w:r>
      <w:r w:rsidR="00CB113D">
        <w:t xml:space="preserve">in London and in </w:t>
      </w:r>
      <w:r w:rsidR="005E4D3C">
        <w:t xml:space="preserve">the UK </w:t>
      </w:r>
      <w:r w:rsidR="00223919">
        <w:t>overall</w:t>
      </w:r>
      <w:r w:rsidR="00CB113D">
        <w:t>.</w:t>
      </w:r>
    </w:p>
    <w:p w14:paraId="41EF7755" w14:textId="77777777" w:rsidR="00223919" w:rsidRDefault="00223919" w:rsidP="00086AF2"/>
    <w:p w14:paraId="4D67C27E" w14:textId="16FBE8F9" w:rsidR="00086AF2" w:rsidRDefault="00223919" w:rsidP="00086AF2">
      <w:r>
        <w:t xml:space="preserve">Why does this gap exist? </w:t>
      </w:r>
      <w:r w:rsidR="00785072">
        <w:t>Differences in the demographic composition of London relative to the rest of the UK does not appear to explain</w:t>
      </w:r>
      <w:r w:rsidR="008F51F1">
        <w:t xml:space="preserve"> the gap entirely, </w:t>
      </w:r>
      <w:r w:rsidR="0055530F">
        <w:t>though</w:t>
      </w:r>
      <w:r w:rsidR="00C87943">
        <w:t xml:space="preserve"> it is reduced somewhat.</w:t>
      </w:r>
      <w:r w:rsidR="00CB113D">
        <w:t xml:space="preserve"> </w:t>
      </w:r>
    </w:p>
    <w:p w14:paraId="7A0DB7BC" w14:textId="77777777" w:rsidR="00DF65FA" w:rsidRDefault="00DF65FA" w:rsidP="00086AF2"/>
    <w:p w14:paraId="524D34A9" w14:textId="3EEE3DEF" w:rsidR="00E132C4" w:rsidRPr="00E132C4" w:rsidRDefault="00E132C4" w:rsidP="00E132C4">
      <w:pPr>
        <w:pStyle w:val="Caption"/>
        <w:keepNext/>
        <w:rPr>
          <w:rStyle w:val="Strong"/>
          <w:i w:val="0"/>
          <w:iCs w:val="0"/>
          <w:sz w:val="24"/>
          <w:szCs w:val="24"/>
        </w:rPr>
      </w:pPr>
      <w:r w:rsidRPr="00E132C4">
        <w:rPr>
          <w:rStyle w:val="Strong"/>
          <w:i w:val="0"/>
          <w:iCs w:val="0"/>
          <w:sz w:val="24"/>
          <w:szCs w:val="24"/>
        </w:rPr>
        <w:t xml:space="preserve">Figure </w:t>
      </w:r>
      <w:r w:rsidRPr="00E132C4">
        <w:rPr>
          <w:rStyle w:val="Strong"/>
          <w:i w:val="0"/>
          <w:iCs w:val="0"/>
          <w:sz w:val="24"/>
          <w:szCs w:val="24"/>
        </w:rPr>
        <w:fldChar w:fldCharType="begin"/>
      </w:r>
      <w:r w:rsidRPr="00E132C4">
        <w:rPr>
          <w:rStyle w:val="Strong"/>
          <w:i w:val="0"/>
          <w:iCs w:val="0"/>
          <w:sz w:val="24"/>
          <w:szCs w:val="24"/>
        </w:rPr>
        <w:instrText xml:space="preserve"> SEQ Figure \* ARABIC </w:instrText>
      </w:r>
      <w:r w:rsidRPr="00E132C4">
        <w:rPr>
          <w:rStyle w:val="Strong"/>
          <w:i w:val="0"/>
          <w:iCs w:val="0"/>
          <w:sz w:val="24"/>
          <w:szCs w:val="24"/>
        </w:rPr>
        <w:fldChar w:fldCharType="separate"/>
      </w:r>
      <w:r w:rsidRPr="00E132C4">
        <w:rPr>
          <w:rStyle w:val="Strong"/>
          <w:i w:val="0"/>
          <w:iCs w:val="0"/>
          <w:sz w:val="24"/>
          <w:szCs w:val="24"/>
        </w:rPr>
        <w:t>1</w:t>
      </w:r>
      <w:r w:rsidRPr="00E132C4">
        <w:rPr>
          <w:rStyle w:val="Strong"/>
          <w:i w:val="0"/>
          <w:iCs w:val="0"/>
          <w:sz w:val="24"/>
          <w:szCs w:val="24"/>
        </w:rPr>
        <w:fldChar w:fldCharType="end"/>
      </w:r>
      <w:r w:rsidRPr="00E132C4">
        <w:rPr>
          <w:rStyle w:val="Strong"/>
          <w:i w:val="0"/>
          <w:iCs w:val="0"/>
          <w:sz w:val="24"/>
          <w:szCs w:val="24"/>
        </w:rPr>
        <w:t>: employment rates in London and the UK overall for selected groups, 2022</w:t>
      </w:r>
    </w:p>
    <w:p w14:paraId="0CC26920" w14:textId="3CACEC68" w:rsidR="00B41487" w:rsidRPr="00086AF2" w:rsidRDefault="005E4D3C" w:rsidP="00086A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EB1" wp14:editId="66730080">
                <wp:simplePos x="0" y="0"/>
                <wp:positionH relativeFrom="column">
                  <wp:posOffset>1781175</wp:posOffset>
                </wp:positionH>
                <wp:positionV relativeFrom="paragraph">
                  <wp:posOffset>1931035</wp:posOffset>
                </wp:positionV>
                <wp:extent cx="1133475" cy="118110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81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542F9" id="Oval 3" o:spid="_x0000_s1026" style="position:absolute;margin-left:140.25pt;margin-top:152.05pt;width:89.2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" filled="f" strokecolor="#ffc000" strokeweight="2.25pt">
                <v:stroke joinstyle="miter"/>
              </v:oval>
            </w:pict>
          </mc:Fallback>
        </mc:AlternateContent>
      </w:r>
      <w:r w:rsidR="003847E0">
        <w:rPr>
          <w:noProof/>
        </w:rPr>
        <w:drawing>
          <wp:inline distT="0" distB="0" distL="0" distR="0" wp14:anchorId="6E4860ED" wp14:editId="69BB59E2">
            <wp:extent cx="5570538" cy="3960812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4FFDAF-D2CD-43DE-8B5E-C234C78F8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41487" w:rsidRPr="00086AF2" w:rsidSect="00AF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6AF2"/>
    <w:rsid w:val="000136B9"/>
    <w:rsid w:val="00086AF2"/>
    <w:rsid w:val="00223919"/>
    <w:rsid w:val="002E66FC"/>
    <w:rsid w:val="00346496"/>
    <w:rsid w:val="0035694F"/>
    <w:rsid w:val="003847E0"/>
    <w:rsid w:val="003A4AB1"/>
    <w:rsid w:val="005363E7"/>
    <w:rsid w:val="00553D11"/>
    <w:rsid w:val="0055530F"/>
    <w:rsid w:val="005E4D3C"/>
    <w:rsid w:val="0077050A"/>
    <w:rsid w:val="00785072"/>
    <w:rsid w:val="008625B6"/>
    <w:rsid w:val="008F51F1"/>
    <w:rsid w:val="00957DBA"/>
    <w:rsid w:val="009B3948"/>
    <w:rsid w:val="00AC6223"/>
    <w:rsid w:val="00AF22A0"/>
    <w:rsid w:val="00B41487"/>
    <w:rsid w:val="00BC4C61"/>
    <w:rsid w:val="00C70649"/>
    <w:rsid w:val="00C87943"/>
    <w:rsid w:val="00CB113D"/>
    <w:rsid w:val="00CF175B"/>
    <w:rsid w:val="00D43831"/>
    <w:rsid w:val="00DF65FA"/>
    <w:rsid w:val="00E132C4"/>
    <w:rsid w:val="00E1586A"/>
    <w:rsid w:val="00EA7E8F"/>
    <w:rsid w:val="00EE472C"/>
    <w:rsid w:val="00F436E8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C1386"/>
  <w15:chartTrackingRefBased/>
  <w15:docId w15:val="{11199B1E-2570-42CC-BC04-4425034F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E132C4"/>
    <w:pPr>
      <w:spacing w:after="200"/>
    </w:pPr>
    <w:rPr>
      <w:i/>
      <w:iCs/>
      <w:color w:val="353D42" w:themeColor="text2"/>
      <w:sz w:val="18"/>
      <w:szCs w:val="18"/>
    </w:rPr>
  </w:style>
  <w:style w:type="character" w:styleId="Strong">
    <w:name w:val="Strong"/>
    <w:basedOn w:val="DefaultParagraphFont"/>
    <w:qFormat/>
    <w:rsid w:val="00E13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reaterlondonauthority.sharepoint.com/sites/S_IU_GLAEconomics/Shared%20Documents/General/Micro/Labour%20Market/Ad%20hoc%20work/12.%20Childcare%20and%20employment/R/OUTPUT/DATA/Cha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Sheet1!$E$123</c:f>
              <c:strCache>
                <c:ptCount val="1"/>
                <c:pt idx="0">
                  <c:v>London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Sheet1!$F$125:$F$128</c:f>
                <c:numCache>
                  <c:formatCode>General</c:formatCode>
                  <c:ptCount val="4"/>
                  <c:pt idx="0">
                    <c:v>1.05909783386849E-2</c:v>
                  </c:pt>
                  <c:pt idx="1">
                    <c:v>1.73185149047532E-2</c:v>
                  </c:pt>
                  <c:pt idx="2">
                    <c:v>1.3783532832492101E-2</c:v>
                  </c:pt>
                  <c:pt idx="3">
                    <c:v>1.4223407773721899E-2</c:v>
                  </c:pt>
                </c:numCache>
              </c:numRef>
            </c:plus>
            <c:minus>
              <c:numRef>
                <c:f>Sheet1!$F$125:$F$128</c:f>
                <c:numCache>
                  <c:formatCode>General</c:formatCode>
                  <c:ptCount val="4"/>
                  <c:pt idx="0">
                    <c:v>1.05909783386849E-2</c:v>
                  </c:pt>
                  <c:pt idx="1">
                    <c:v>1.73185149047532E-2</c:v>
                  </c:pt>
                  <c:pt idx="2">
                    <c:v>1.3783532832492101E-2</c:v>
                  </c:pt>
                  <c:pt idx="3">
                    <c:v>1.4223407773721899E-2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Sheet1!$C$125:$D$128</c:f>
              <c:multiLvlStrCache>
                <c:ptCount val="4"/>
                <c:lvl>
                  <c:pt idx="0">
                    <c:v>Male</c:v>
                  </c:pt>
                  <c:pt idx="1">
                    <c:v>Female</c:v>
                  </c:pt>
                  <c:pt idx="2">
                    <c:v>Male</c:v>
                  </c:pt>
                  <c:pt idx="3">
                    <c:v>Female</c:v>
                  </c:pt>
                </c:lvl>
                <c:lvl>
                  <c:pt idx="0">
                    <c:v>Parents</c:v>
                  </c:pt>
                  <c:pt idx="2">
                    <c:v>Non-parents</c:v>
                  </c:pt>
                </c:lvl>
              </c:multiLvlStrCache>
            </c:multiLvlStrRef>
          </c:cat>
          <c:val>
            <c:numRef>
              <c:f>Sheet1!$E$125:$E$128</c:f>
              <c:numCache>
                <c:formatCode>0.0%</c:formatCode>
                <c:ptCount val="4"/>
                <c:pt idx="0">
                  <c:v>0.92668473911135196</c:v>
                </c:pt>
                <c:pt idx="1">
                  <c:v>0.69307009183924895</c:v>
                </c:pt>
                <c:pt idx="2">
                  <c:v>0.72742104358135695</c:v>
                </c:pt>
                <c:pt idx="3">
                  <c:v>0.69684902421049899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8-42A6-B23D-3D2AB679D058}"/>
            </c:ext>
          </c:extLst>
        </c:ser>
        <c:ser>
          <c:idx val="1"/>
          <c:order val="1"/>
          <c:tx>
            <c:strRef>
              <c:f>Sheet1!$H$123</c:f>
              <c:strCache>
                <c:ptCount val="1"/>
                <c:pt idx="0">
                  <c:v>UK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Sheet1!$I$125:$I$128</c:f>
                <c:numCache>
                  <c:formatCode>General</c:formatCode>
                  <c:ptCount val="4"/>
                  <c:pt idx="0">
                    <c:v>3.6682658956604798E-3</c:v>
                  </c:pt>
                  <c:pt idx="1">
                    <c:v>5.4472118452649296E-3</c:v>
                  </c:pt>
                  <c:pt idx="2">
                    <c:v>5.3424684010458098E-3</c:v>
                  </c:pt>
                  <c:pt idx="3">
                    <c:v>4.4586455593805798E-3</c:v>
                  </c:pt>
                </c:numCache>
              </c:numRef>
            </c:plus>
            <c:minus>
              <c:numRef>
                <c:f>Sheet1!$I$125:$I$128</c:f>
                <c:numCache>
                  <c:formatCode>General</c:formatCode>
                  <c:ptCount val="4"/>
                  <c:pt idx="0">
                    <c:v>3.6682658956604798E-3</c:v>
                  </c:pt>
                  <c:pt idx="1">
                    <c:v>5.4472118452649296E-3</c:v>
                  </c:pt>
                  <c:pt idx="2">
                    <c:v>5.3424684010458098E-3</c:v>
                  </c:pt>
                  <c:pt idx="3">
                    <c:v>4.4586455593805798E-3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Sheet1!$C$125:$D$128</c:f>
              <c:multiLvlStrCache>
                <c:ptCount val="4"/>
                <c:lvl>
                  <c:pt idx="0">
                    <c:v>Male</c:v>
                  </c:pt>
                  <c:pt idx="1">
                    <c:v>Female</c:v>
                  </c:pt>
                  <c:pt idx="2">
                    <c:v>Male</c:v>
                  </c:pt>
                  <c:pt idx="3">
                    <c:v>Female</c:v>
                  </c:pt>
                </c:lvl>
                <c:lvl>
                  <c:pt idx="0">
                    <c:v>Parents</c:v>
                  </c:pt>
                  <c:pt idx="2">
                    <c:v>Non-parents</c:v>
                  </c:pt>
                </c:lvl>
              </c:multiLvlStrCache>
            </c:multiLvlStrRef>
          </c:cat>
          <c:val>
            <c:numRef>
              <c:f>Sheet1!$H$125:$H$128</c:f>
              <c:numCache>
                <c:formatCode>0.0%</c:formatCode>
                <c:ptCount val="4"/>
                <c:pt idx="0">
                  <c:v>0.92779677610091504</c:v>
                </c:pt>
                <c:pt idx="1">
                  <c:v>0.75566507798009697</c:v>
                </c:pt>
                <c:pt idx="2">
                  <c:v>0.72201975027028897</c:v>
                </c:pt>
                <c:pt idx="3">
                  <c:v>0.695811478623517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38-42A6-B23D-3D2AB679D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4735560"/>
        <c:axId val="804737200"/>
      </c:barChart>
      <c:catAx>
        <c:axId val="804735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737200"/>
        <c:crosses val="autoZero"/>
        <c:auto val="1"/>
        <c:lblAlgn val="ctr"/>
        <c:lblOffset val="100"/>
        <c:noMultiLvlLbl val="0"/>
      </c:catAx>
      <c:valAx>
        <c:axId val="804737200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735560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5429349222846585E-2"/>
          <c:y val="0.10643449419568823"/>
          <c:w val="0.24098674580332774"/>
          <c:h val="5.59705409958083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GLA Theme light">
  <a:themeElements>
    <a:clrScheme name="City Intelligence">
      <a:dk1>
        <a:srgbClr val="000000"/>
      </a:dk1>
      <a:lt1>
        <a:srgbClr val="FFFFFF"/>
      </a:lt1>
      <a:dk2>
        <a:srgbClr val="353D42"/>
      </a:dk2>
      <a:lt2>
        <a:srgbClr val="868B8E"/>
      </a:lt2>
      <a:accent1>
        <a:srgbClr val="008BC1"/>
      </a:accent1>
      <a:accent2>
        <a:srgbClr val="EE266D"/>
      </a:accent2>
      <a:accent3>
        <a:srgbClr val="4C9E4C"/>
      </a:accent3>
      <a:accent4>
        <a:srgbClr val="9E0059"/>
      </a:accent4>
      <a:accent5>
        <a:srgbClr val="DD072B"/>
      </a:accent5>
      <a:accent6>
        <a:srgbClr val="C617A1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LA Theme light" id="{0DB60B21-503E-490B-BAD6-BC2592CFDA01}" vid="{A37F429F-E5DC-4E1D-91B3-893E496228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EDF9DD8DBB143AE8CD71BDB6B0E3B" ma:contentTypeVersion="16" ma:contentTypeDescription="Create a new document." ma:contentTypeScope="" ma:versionID="58db4c0cb4a6c8574584e2b7e3b481f7">
  <xsd:schema xmlns:xsd="http://www.w3.org/2001/XMLSchema" xmlns:xs="http://www.w3.org/2001/XMLSchema" xmlns:p="http://schemas.microsoft.com/office/2006/metadata/properties" xmlns:ns2="7fc9ebc1-6786-4aad-aee1-fdcde6e01ff9" xmlns:ns3="fd7425d0-09b7-49b7-b351-1ad2162dc0d7" targetNamespace="http://schemas.microsoft.com/office/2006/metadata/properties" ma:root="true" ma:fieldsID="7f205f5aa0458c3a5f4d8c0367cd4bd4" ns2:_="" ns3:_="">
    <xsd:import namespace="7fc9ebc1-6786-4aad-aee1-fdcde6e01ff9"/>
    <xsd:import namespace="fd7425d0-09b7-49b7-b351-1ad2162d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9ebc1-6786-4aad-aee1-fdcde6e0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425d0-09b7-49b7-b351-1ad2162dc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544d0c-2e96-4949-8e6e-e90d9b14e1b3}" ma:internalName="TaxCatchAll" ma:showField="CatchAllData" ma:web="fd7425d0-09b7-49b7-b351-1ad2162d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9ebc1-6786-4aad-aee1-fdcde6e01ff9">
      <Terms xmlns="http://schemas.microsoft.com/office/infopath/2007/PartnerControls"/>
    </lcf76f155ced4ddcb4097134ff3c332f>
    <TaxCatchAll xmlns="fd7425d0-09b7-49b7-b351-1ad2162dc0d7" xsi:nil="true"/>
  </documentManagement>
</p:properties>
</file>

<file path=customXml/itemProps1.xml><?xml version="1.0" encoding="utf-8"?>
<ds:datastoreItem xmlns:ds="http://schemas.openxmlformats.org/officeDocument/2006/customXml" ds:itemID="{BD26A3BB-FD15-4B1E-A866-A8D70528A1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C19E21-4C3F-46B7-94F9-B48C7053485A}"/>
</file>

<file path=customXml/itemProps3.xml><?xml version="1.0" encoding="utf-8"?>
<ds:datastoreItem xmlns:ds="http://schemas.openxmlformats.org/officeDocument/2006/customXml" ds:itemID="{B0E6296C-30FC-4525-BD5A-6051CBF4B3B0}"/>
</file>

<file path=customXml/itemProps4.xml><?xml version="1.0" encoding="utf-8"?>
<ds:datastoreItem xmlns:ds="http://schemas.openxmlformats.org/officeDocument/2006/customXml" ds:itemID="{2D20A4BA-FD77-40A9-A470-5ACE202BCC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Ljubijankic</dc:creator>
  <cp:keywords/>
  <dc:description/>
  <cp:lastModifiedBy>Ammar Ljubijankic</cp:lastModifiedBy>
  <cp:revision>18</cp:revision>
  <dcterms:created xsi:type="dcterms:W3CDTF">2023-03-29T08:29:00Z</dcterms:created>
  <dcterms:modified xsi:type="dcterms:W3CDTF">2023-03-29T09:09:00Z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0x010100535EDF9DD8DBB143AE8CD71BDB6B0E3B</vt:lpwstr>
  </property>
</Properties>
</file>