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caps/>
          <w:color w:val="595959"/>
          <w:sz w:val="18"/>
          <w:szCs w:val="18"/>
        </w:rPr>
        <w:t xml:space="preserve">MOBILE PRODUCTIVITY SOLUTIONS INC.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ADG DIAGNOSTICS GROUP  ·  ARIA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300"/>
              <w:left w:type="dxa" w:w="240"/>
              <w:bottom w:type="dxa" w:w="300"/>
              <w:right w:type="dxa" w:w="24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Prompt Management System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EEAF1"/>
                <w:sz w:val="26"/>
                <w:szCs w:val="26"/>
              </w:rPr>
              <w:t xml:space="preserve">Design Specification &amp; Implementation Guide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9BD5"/>
                <w:sz w:val="20"/>
                <w:szCs w:val="20"/>
              </w:rPr>
              <w:t xml:space="preserve">Version Control  ·  A/B Evaluation  ·  Hot-Swap Deployment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8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Prompt Management System — Design Spec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February 18, 2026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DRAFT — Internal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Ammar Darkazanli — MPS Inc.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ARIA / aria-backend (RDS PostgreSQL)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CONFIDENTIAL — Internal Use Only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1 — OVERVIEW &amp; RATIONALE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Why a Prompt Management System?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As ARIA's AI agent layer matures, system prompts become first-class production artifacts — as important as application code, but with fundamentally different operational needs. Unlike code, prompts need to be updated frequently in response to observed model behavior, often by non-engineers (clinical staff, lab managers, QA), and the impact of a change must be measurable before it goes live.</w:t>
      </w:r>
    </w:p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Today, ARIA's prompts are TypeScript constants in source files. Every change requires a full git commit, PR, code review, and Lambda deployment — typically 30–60 minutes minimum, and it requires engineering involvement. This is fine for the initial rollout but breaks down as soon as: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ADG wants to tune </w:t>
      </w:r>
      <w:r>
        <w:rPr>
          <w:rFonts w:ascii="Arial" w:cs="Arial" w:eastAsia="Arial" w:hAnsi="Arial"/>
          <w:sz w:val="20"/>
          <w:szCs w:val="20"/>
        </w:rPr>
        <w:t xml:space="preserve">the requisition parser's confidence thresholds without filing a bug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 prompt starts producing </w:t>
      </w:r>
      <w:r>
        <w:rPr>
          <w:rFonts w:ascii="Arial" w:cs="Arial" w:eastAsia="Arial" w:hAnsi="Arial"/>
          <w:sz w:val="20"/>
          <w:szCs w:val="20"/>
        </w:rPr>
        <w:t xml:space="preserve">lower-quality outputs after a model version bump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need to compare </w:t>
      </w:r>
      <w:r>
        <w:rPr>
          <w:rFonts w:ascii="Arial" w:cs="Arial" w:eastAsia="Arial" w:hAnsi="Arial"/>
          <w:sz w:val="20"/>
          <w:szCs w:val="20"/>
        </w:rPr>
        <w:t xml:space="preserve">two prompt phrasings against the same 50 real-world samples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SOW-2 onboards </w:t>
      </w:r>
      <w:r>
        <w:rPr>
          <w:rFonts w:ascii="Arial" w:cs="Arial" w:eastAsia="Arial" w:hAnsi="Arial"/>
          <w:sz w:val="20"/>
          <w:szCs w:val="20"/>
        </w:rPr>
        <w:t xml:space="preserve">a second lab client who needs a customized triage prompt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Ken Thomson asks </w:t>
      </w:r>
      <w:r>
        <w:rPr>
          <w:rFonts w:ascii="Arial" w:cs="Arial" w:eastAsia="Arial" w:hAnsi="Arial"/>
          <w:sz w:val="20"/>
          <w:szCs w:val="20"/>
        </w:rPr>
        <w:t xml:space="preserve">"why did the alert fire differently this week?" and you need an audit trail</w:t>
      </w:r>
    </w:p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CORE PRINCIPLE</w:t>
            </w:r>
          </w:p>
        </w:tc>
        <w:tc>
          <w:tcPr>
            <w:tcW w:type="dxa" w:w="82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Prompts are configuration, not code. They belong in a database with versioning, activation controls, and evaluation tooling — not in a TypeScript file that requires a deployment to change.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What the System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Benefits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Version History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edit to a prompt creates a new immutable version with timestamp, author, and change notes. Old versions are never deleted.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Engineering, Compliance audit trail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Hot-Swap Activation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 any version as 'active' via a dashboard call — no code deployment. AIRouter loads active version at runtime from cache.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Ammar, ADG ops team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A/B Evaluation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the same input dataset against two prompt versions simultaneously. View side-by-side diff of outputs, confidence scores, and latency.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Engineering, QA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Per-Task Scoping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Each AI task (requisition_parse, alert_triage, etc.) has its own prompt lineage. Changes to one never affect others.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Engineering isolation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Rollback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One-click rollback to any previous version. Activation timestamp is preserved for audit.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Engineering, Compliance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Notes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Each version requires a mandatory change reason. Creates a human-readable changelog.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Ammar, Ken Thomson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Multi-Tenant (SOW-2+)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Prompt overrides can be scoped to a specific lab client, overriding the global active version.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ARIA multi-lab expansion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What It Does NOT Do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It does not store or log PHI — prompts are templates, never contain patient data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It does not replace the AIRouter service — it is a data layer that AIRouter reads from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It does not handle model selection — that remains in AIRouter's tier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It does not evaluate output quality automatically — human review is still required for QA sign-off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2 — DATABASE SCHEMA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Database Schema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All tables are added to the existing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ADG RDS PostgreSQL 15</w:t>
      </w:r>
      <w:r>
        <w:rPr>
          <w:rFonts w:ascii="Arial" w:cs="Arial" w:eastAsia="Arial" w:hAnsi="Arial"/>
          <w:sz w:val="20"/>
          <w:szCs w:val="20"/>
        </w:rPr>
        <w:t xml:space="preserve"> instance — same VPC, same security group, same KMS encryption. No new infrastructure is required. Estimated storage: &lt; 10 MB for 5 years of ARIA prompt history.</w:t>
      </w:r>
    </w:p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Entity Relationship Overview</w:t>
      </w:r>
    </w:p>
    <w:p>
      <w:pPr>
        <w:spacing w:before="6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prompt_templates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Task registry</w:t>
            </w:r>
          </w:p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→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1 : many</w:t>
            </w:r>
          </w:p>
        </w:tc>
        <w:tc>
          <w:tcPr>
            <w:tcW w:type="dxa" w:w="1872"/>
            <w:tcBorders>
              <w:top w:val="single" w:color="1A6B2F" w:sz="4"/>
              <w:left w:val="single" w:color="1A6B2F" w:sz="4"/>
              <w:bottom w:val="single" w:color="1A6B2F" w:sz="4"/>
              <w:right w:val="single" w:color="1A6B2F" w:sz="4"/>
            </w:tcBorders>
            <w:shd w:fill="D6F0D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6B2F"/>
                <w:sz w:val="18"/>
                <w:szCs w:val="18"/>
              </w:rPr>
              <w:t xml:space="preserve">prompt_versions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Immutable history</w:t>
            </w:r>
          </w:p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→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1 : many</w:t>
            </w:r>
          </w:p>
        </w:tc>
        <w:tc>
          <w:tcPr>
            <w:tcW w:type="dxa" w:w="1872"/>
            <w:tcBorders>
              <w:top w:val="single" w:color="7B5800" w:sz="4"/>
              <w:left w:val="single" w:color="7B5800" w:sz="4"/>
              <w:bottom w:val="single" w:color="7B5800" w:sz="4"/>
              <w:right w:val="single" w:color="7B5800" w:sz="4"/>
            </w:tcBorders>
            <w:shd w:fill="FFFDE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18"/>
                <w:szCs w:val="18"/>
              </w:rPr>
              <w:t xml:space="preserve">prompt_runs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Execution log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EDE7F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8"/>
                <w:szCs w:val="18"/>
              </w:rPr>
              <w:t xml:space="preserve">prompt_evals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A/B sessions</w:t>
            </w:r>
          </w:p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→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1 : many</w:t>
            </w:r>
          </w:p>
        </w:tc>
        <w:tc>
          <w:tcPr>
            <w:tcW w:type="dxa" w:w="1872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3C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eval_results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Per-sample outcomes</w:t>
            </w:r>
          </w:p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←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FK</w:t>
            </w:r>
          </w:p>
        </w:tc>
        <w:tc>
          <w:tcPr>
            <w:tcW w:type="dxa" w:w="1872"/>
            <w:tcBorders>
              <w:top w:val="single" w:color="1A6B2F" w:sz="4"/>
              <w:left w:val="single" w:color="1A6B2F" w:sz="4"/>
              <w:bottom w:val="single" w:color="1A6B2F" w:sz="4"/>
              <w:right w:val="single" w:color="1A6B2F" w:sz="4"/>
            </w:tcBorders>
            <w:shd w:fill="D6F0D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6B2F"/>
                <w:sz w:val="18"/>
                <w:szCs w:val="18"/>
              </w:rPr>
              <w:t xml:space="preserve">prompt_versions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(both A and B)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Table: prompt_templates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top-level registry. One row per AI task type. Think of this as the 'namespace' for a prompt's version history.</w:t>
      </w:r>
    </w:p>
    <w:p>
      <w:pPr>
        <w:spacing w:before="6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prompt_templates</w:t>
            </w:r>
          </w:p>
        </w:tc>
      </w:tr>
      <w:tr>
        <w:tc>
          <w:tcPr>
            <w:tcBorders>
              <w:top w:val="none" w:color="FFFFFF" w:sz="0"/>
              <w:left w:val="single" w:color="1F3864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id             UUID PRIMARY KEY DEFAULT gen_random_uuid()</w:t>
            </w:r>
          </w:p>
        </w:tc>
      </w:tr>
      <w:tr>
        <w:tc>
          <w:tcPr>
            <w:tcBorders>
              <w:top w:val="none" w:color="FFFFFF" w:sz="0"/>
              <w:left w:val="single" w:color="1F3864" w:sz="8"/>
              <w:bottom w:val="single" w:color="DDDDDD" w:sz="4"/>
              <w:right w:val="single" w:color="DDDDDD" w:sz="4"/>
            </w:tcBorders>
            <w:shd w:fill="F5F5F5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task_name      VARCHAR(80) NOT NULL UNIQUE    -- 'requisition_parse', 'alert_triage', etc.</w:t>
            </w:r>
          </w:p>
        </w:tc>
      </w:tr>
      <w:tr>
        <w:tc>
          <w:tcPr>
            <w:tcBorders>
              <w:top w:val="none" w:color="FFFFFF" w:sz="0"/>
              <w:left w:val="single" w:color="1F3864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display_name   VARCHAR(200) NOT NULL           -- 'Requisition Image Parser'</w:t>
            </w:r>
          </w:p>
        </w:tc>
      </w:tr>
      <w:tr>
        <w:tc>
          <w:tcPr>
            <w:tcBorders>
              <w:top w:val="none" w:color="FFFFFF" w:sz="0"/>
              <w:left w:val="single" w:color="1F3864" w:sz="8"/>
              <w:bottom w:val="single" w:color="DDDDDD" w:sz="4"/>
              <w:right w:val="single" w:color="DDDDDD" w:sz="4"/>
            </w:tcBorders>
            <w:shd w:fill="F5F5F5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description    TEXT                           -- Human-readable purpose</w:t>
            </w:r>
          </w:p>
        </w:tc>
      </w:tr>
      <w:tr>
        <w:tc>
          <w:tcPr>
            <w:tcBorders>
              <w:top w:val="none" w:color="FFFFFF" w:sz="0"/>
              <w:left w:val="single" w:color="1F3864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model_tier     VARCHAR(20) NOT NULL            -- 'tier1_m25' | 'tier2_opus'</w:t>
            </w:r>
          </w:p>
        </w:tc>
      </w:tr>
      <w:tr>
        <w:tc>
          <w:tcPr>
            <w:tcBorders>
              <w:top w:val="none" w:color="FFFFFF" w:sz="0"/>
              <w:left w:val="single" w:color="1F3864" w:sz="8"/>
              <w:bottom w:val="single" w:color="DDDDDD" w:sz="4"/>
              <w:right w:val="single" w:color="DDDDDD" w:sz="4"/>
            </w:tcBorders>
            <w:shd w:fill="F5F5F5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sow_reference  VARCHAR(50)                    -- 'REQ-1.3', 'REQ-5.1-5.9'</w:t>
            </w:r>
          </w:p>
        </w:tc>
      </w:tr>
      <w:tr>
        <w:tc>
          <w:tcPr>
            <w:tcBorders>
              <w:top w:val="none" w:color="FFFFFF" w:sz="0"/>
              <w:left w:val="single" w:color="1F3864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active_version_id UUID REFERENCES prompt_versions(id)  -- FK to current active</w:t>
            </w:r>
          </w:p>
        </w:tc>
      </w:tr>
      <w:tr>
        <w:tc>
          <w:tcPr>
            <w:tcBorders>
              <w:top w:val="none" w:color="FFFFFF" w:sz="0"/>
              <w:left w:val="single" w:color="1F3864" w:sz="8"/>
              <w:bottom w:val="single" w:color="DDDDDD" w:sz="4"/>
              <w:right w:val="single" w:color="DDDDDD" w:sz="4"/>
            </w:tcBorders>
            <w:shd w:fill="F5F5F5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created_at     TIMESTAMPTZ DEFAULT NOW()</w:t>
            </w:r>
          </w:p>
        </w:tc>
      </w:tr>
      <w:tr>
        <w:tc>
          <w:tcPr>
            <w:tcBorders>
              <w:top w:val="none" w:color="FFFFFF" w:sz="0"/>
              <w:left w:val="single" w:color="1F3864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updated_at     TIMESTAMPTZ DEFAULT NOW()</w:t>
            </w:r>
          </w:p>
        </w:tc>
      </w:tr>
      <w:tr>
        <w:tc>
          <w:tcPr>
            <w:tcBorders>
              <w:top w:val="none" w:color="FFFFFF" w:sz="0"/>
              <w:left w:val="single" w:color="1F3864" w:sz="8"/>
              <w:bottom w:val="single" w:color="1F3864" w:sz="4"/>
              <w:right w:val="single" w:color="DDDDDD" w:sz="4"/>
            </w:tcBorders>
            <w:shd w:fill="F5F5F5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created_by     VARCHAR(200)                   -- email of creator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Table: prompt_versions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core of the system. Every save creates a new row — versions are immutable once created. The content column holds the full system prompt text.</w:t>
      </w:r>
    </w:p>
    <w:p>
      <w:pPr>
        <w:spacing w:before="6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2F" w:sz="4"/>
              <w:left w:val="single" w:color="1A6B2F" w:sz="4"/>
              <w:bottom w:val="single" w:color="1A6B2F" w:sz="4"/>
              <w:right w:val="single" w:color="1A6B2F" w:sz="4"/>
            </w:tcBorders>
            <w:shd w:fill="1A6B2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prompt_versions</w:t>
            </w:r>
          </w:p>
        </w:tc>
      </w:tr>
      <w:tr>
        <w:tc>
          <w:tcPr>
            <w:tcBorders>
              <w:top w:val="none" w:color="FFFFFF" w:sz="0"/>
              <w:left w:val="single" w:color="1A6B2F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id              UUID PRIMARY KEY DEFAULT gen_random_uuid()</w:t>
            </w:r>
          </w:p>
        </w:tc>
      </w:tr>
      <w:tr>
        <w:tc>
          <w:tcPr>
            <w:tcBorders>
              <w:top w:val="none" w:color="FFFFFF" w:sz="0"/>
              <w:left w:val="single" w:color="1A6B2F" w:sz="8"/>
              <w:bottom w:val="single" w:color="DDDDDD" w:sz="4"/>
              <w:right w:val="single" w:color="DDDDDD" w:sz="4"/>
            </w:tcBorders>
            <w:shd w:fill="F5F5F5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template_id     UUID NOT NULL REFERENCES prompt_templates(id) ON DELETE CASCADE</w:t>
            </w:r>
          </w:p>
        </w:tc>
      </w:tr>
      <w:tr>
        <w:tc>
          <w:tcPr>
            <w:tcBorders>
              <w:top w:val="none" w:color="FFFFFF" w:sz="0"/>
              <w:left w:val="single" w:color="1A6B2F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version_number  INTEGER NOT NULL               -- Auto-incremented per template</w:t>
            </w:r>
          </w:p>
        </w:tc>
      </w:tr>
      <w:tr>
        <w:tc>
          <w:tcPr>
            <w:tcBorders>
              <w:top w:val="none" w:color="FFFFFF" w:sz="0"/>
              <w:left w:val="single" w:color="1A6B2F" w:sz="8"/>
              <w:bottom w:val="single" w:color="DDDDDD" w:sz="4"/>
              <w:right w:val="single" w:color="DDDDDD" w:sz="4"/>
            </w:tcBorders>
            <w:shd w:fill="F5F5F5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system_prompt   TEXT NOT NULL                  -- Full prompt content (never PHI)</w:t>
            </w:r>
          </w:p>
        </w:tc>
      </w:tr>
      <w:tr>
        <w:tc>
          <w:tcPr>
            <w:tcBorders>
              <w:top w:val="none" w:color="FFFFFF" w:sz="0"/>
              <w:left w:val="single" w:color="1A6B2F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user_prompt_template TEXT                      -- Optional user-turn template with {{vars}}</w:t>
            </w:r>
          </w:p>
        </w:tc>
      </w:tr>
      <w:tr>
        <w:tc>
          <w:tcPr>
            <w:tcBorders>
              <w:top w:val="none" w:color="FFFFFF" w:sz="0"/>
              <w:left w:val="single" w:color="1A6B2F" w:sz="8"/>
              <w:bottom w:val="single" w:color="DDDDDD" w:sz="4"/>
              <w:right w:val="single" w:color="DDDDDD" w:sz="4"/>
            </w:tcBorders>
            <w:shd w:fill="F5F5F5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model_override  VARCHAR(100)                   -- Override default model for this version</w:t>
            </w:r>
          </w:p>
        </w:tc>
      </w:tr>
      <w:tr>
        <w:tc>
          <w:tcPr>
            <w:tcBorders>
              <w:top w:val="none" w:color="FFFFFF" w:sz="0"/>
              <w:left w:val="single" w:color="1A6B2F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temperature     NUMERIC(3,2) DEFAULT 0.10</w:t>
            </w:r>
          </w:p>
        </w:tc>
      </w:tr>
      <w:tr>
        <w:tc>
          <w:tcPr>
            <w:tcBorders>
              <w:top w:val="none" w:color="FFFFFF" w:sz="0"/>
              <w:left w:val="single" w:color="1A6B2F" w:sz="8"/>
              <w:bottom w:val="single" w:color="DDDDDD" w:sz="4"/>
              <w:right w:val="single" w:color="DDDDDD" w:sz="4"/>
            </w:tcBorders>
            <w:shd w:fill="F5F5F5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max_tokens      INTEGER DEFAULT 512</w:t>
            </w:r>
          </w:p>
        </w:tc>
      </w:tr>
      <w:tr>
        <w:tc>
          <w:tcPr>
            <w:tcBorders>
              <w:top w:val="none" w:color="FFFFFF" w:sz="0"/>
              <w:left w:val="single" w:color="1A6B2F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response_format VARCHAR(20) DEFAULT 'json'     -- 'json' | 'text'</w:t>
            </w:r>
          </w:p>
        </w:tc>
      </w:tr>
      <w:tr>
        <w:tc>
          <w:tcPr>
            <w:tcBorders>
              <w:top w:val="none" w:color="FFFFFF" w:sz="0"/>
              <w:left w:val="single" w:color="1A6B2F" w:sz="8"/>
              <w:bottom w:val="single" w:color="DDDDDD" w:sz="4"/>
              <w:right w:val="single" w:color="DDDDDD" w:sz="4"/>
            </w:tcBorders>
            <w:shd w:fill="F5F5F5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change_notes    TEXT NOT NULL                  -- REQUIRED: why this version was created</w:t>
            </w:r>
          </w:p>
        </w:tc>
      </w:tr>
      <w:tr>
        <w:tc>
          <w:tcPr>
            <w:tcBorders>
              <w:top w:val="none" w:color="FFFFFF" w:sz="0"/>
              <w:left w:val="single" w:color="1A6B2F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is_active       BOOLEAN DEFAULT FALSE          -- Only one TRUE per template at a time</w:t>
            </w:r>
          </w:p>
        </w:tc>
      </w:tr>
      <w:tr>
        <w:tc>
          <w:tcPr>
            <w:tcBorders>
              <w:top w:val="none" w:color="FFFFFF" w:sz="0"/>
              <w:left w:val="single" w:color="1A6B2F" w:sz="8"/>
              <w:bottom w:val="single" w:color="DDDDDD" w:sz="4"/>
              <w:right w:val="single" w:color="DDDDDD" w:sz="4"/>
            </w:tcBorders>
            <w:shd w:fill="F5F5F5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is_archived     BOOLEAN DEFAULT FALSE          -- Soft-delete; archived versions excluded from UI</w:t>
            </w:r>
          </w:p>
        </w:tc>
      </w:tr>
      <w:tr>
        <w:tc>
          <w:tcPr>
            <w:tcBorders>
              <w:top w:val="none" w:color="FFFFFF" w:sz="0"/>
              <w:left w:val="single" w:color="1A6B2F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activated_at    TIMESTAMPTZ                    -- When this version became active</w:t>
            </w:r>
          </w:p>
        </w:tc>
      </w:tr>
      <w:tr>
        <w:tc>
          <w:tcPr>
            <w:tcBorders>
              <w:top w:val="none" w:color="FFFFFF" w:sz="0"/>
              <w:left w:val="single" w:color="1A6B2F" w:sz="8"/>
              <w:bottom w:val="single" w:color="DDDDDD" w:sz="4"/>
              <w:right w:val="single" w:color="DDDDDD" w:sz="4"/>
            </w:tcBorders>
            <w:shd w:fill="F5F5F5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activated_by    VARCHAR(200)                   -- Who activated it</w:t>
            </w:r>
          </w:p>
        </w:tc>
      </w:tr>
      <w:tr>
        <w:tc>
          <w:tcPr>
            <w:tcBorders>
              <w:top w:val="none" w:color="FFFFFF" w:sz="0"/>
              <w:left w:val="single" w:color="1A6B2F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created_at      TIMESTAMPTZ DEFAULT NOW()</w:t>
            </w:r>
          </w:p>
        </w:tc>
      </w:tr>
      <w:tr>
        <w:tc>
          <w:tcPr>
            <w:tcBorders>
              <w:top w:val="none" w:color="FFFFFF" w:sz="0"/>
              <w:left w:val="single" w:color="1A6B2F" w:sz="8"/>
              <w:bottom w:val="single" w:color="DDDDDD" w:sz="4"/>
              <w:right w:val="single" w:color="DDDDDD" w:sz="4"/>
            </w:tcBorders>
            <w:shd w:fill="F5F5F5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created_by      VARCHAR(200) NOT NULL</w:t>
            </w:r>
          </w:p>
        </w:tc>
      </w:tr>
      <w:tr>
        <w:tc>
          <w:tcPr>
            <w:tcBorders>
              <w:top w:val="none" w:color="FFFFFF" w:sz="0"/>
              <w:left w:val="single" w:color="1A6B2F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tags            TEXT[]                         -- e.g. ['v2-confidence-tuning', 'monday-tested']</w:t>
            </w:r>
          </w:p>
        </w:tc>
      </w:tr>
      <w:tr>
        <w:tc>
          <w:tcPr>
            <w:tcBorders>
              <w:top w:val="none" w:color="FFFFFF" w:sz="0"/>
              <w:left w:val="single" w:color="1A6B2F" w:sz="8"/>
              <w:bottom w:val="single" w:color="1A6B2F" w:sz="4"/>
              <w:right w:val="single" w:color="DDDDDD" w:sz="4"/>
            </w:tcBorders>
            <w:shd w:fill="F5F5F5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UNIQUE(template_id, version_number)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Table: prompt_runs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Production execution log. Every real AI call writes a row. Powers the cost dashboard and the 'why did this behave differently?' audit trail. No PHI stored here — sample_ref is an opaque ID.</w:t>
      </w:r>
    </w:p>
    <w:p>
      <w:pPr>
        <w:spacing w:before="6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5800" w:sz="4"/>
              <w:left w:val="single" w:color="7B5800" w:sz="4"/>
              <w:bottom w:val="single" w:color="7B5800" w:sz="4"/>
              <w:right w:val="single" w:color="7B5800" w:sz="4"/>
            </w:tcBorders>
            <w:shd w:fill="7B580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prompt_runs</w:t>
            </w:r>
          </w:p>
        </w:tc>
      </w:tr>
      <w:tr>
        <w:tc>
          <w:tcPr>
            <w:tcBorders>
              <w:top w:val="none" w:color="FFFFFF" w:sz="0"/>
              <w:left w:val="single" w:color="7B5800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id              UUID PRIMARY KEY DEFAULT gen_random_uuid()</w:t>
            </w:r>
          </w:p>
        </w:tc>
      </w:tr>
      <w:tr>
        <w:tc>
          <w:tcPr>
            <w:tcBorders>
              <w:top w:val="none" w:color="FFFFFF" w:sz="0"/>
              <w:left w:val="single" w:color="7B5800" w:sz="8"/>
              <w:bottom w:val="single" w:color="DDDDDD" w:sz="4"/>
              <w:right w:val="single" w:color="DDDDDD" w:sz="4"/>
            </w:tcBorders>
            <w:shd w:fill="F5F5F5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template_id     UUID NOT NULL REFERENCES prompt_templates(id)</w:t>
            </w:r>
          </w:p>
        </w:tc>
      </w:tr>
      <w:tr>
        <w:tc>
          <w:tcPr>
            <w:tcBorders>
              <w:top w:val="none" w:color="FFFFFF" w:sz="0"/>
              <w:left w:val="single" w:color="7B5800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version_id      UUID NOT NULL REFERENCES prompt_versions(id)</w:t>
            </w:r>
          </w:p>
        </w:tc>
      </w:tr>
      <w:tr>
        <w:tc>
          <w:tcPr>
            <w:tcBorders>
              <w:top w:val="none" w:color="FFFFFF" w:sz="0"/>
              <w:left w:val="single" w:color="7B5800" w:sz="8"/>
              <w:bottom w:val="single" w:color="DDDDDD" w:sz="4"/>
              <w:right w:val="single" w:color="DDDDDD" w:sz="4"/>
            </w:tcBorders>
            <w:shd w:fill="F5F5F5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sample_ref      VARCHAR(100)           -- ADG case/tracking number (NOT patient name/DOB)</w:t>
            </w:r>
          </w:p>
        </w:tc>
      </w:tr>
      <w:tr>
        <w:tc>
          <w:tcPr>
            <w:tcBorders>
              <w:top w:val="none" w:color="FFFFFF" w:sz="0"/>
              <w:left w:val="single" w:color="7B5800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model_used      VARCHAR(100) NOT NULL   -- Actual model string called</w:t>
            </w:r>
          </w:p>
        </w:tc>
      </w:tr>
      <w:tr>
        <w:tc>
          <w:tcPr>
            <w:tcBorders>
              <w:top w:val="none" w:color="FFFFFF" w:sz="0"/>
              <w:left w:val="single" w:color="7B5800" w:sz="8"/>
              <w:bottom w:val="single" w:color="DDDDDD" w:sz="4"/>
              <w:right w:val="single" w:color="DDDDDD" w:sz="4"/>
            </w:tcBorders>
            <w:shd w:fill="F5F5F5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provider        VARCHAR(50)             -- 'together-ai' | 'anthropic' | 'minimax-direct'</w:t>
            </w:r>
          </w:p>
        </w:tc>
      </w:tr>
      <w:tr>
        <w:tc>
          <w:tcPr>
            <w:tcBorders>
              <w:top w:val="none" w:color="FFFFFF" w:sz="0"/>
              <w:left w:val="single" w:color="7B5800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latency_ms      INTEGER</w:t>
            </w:r>
          </w:p>
        </w:tc>
      </w:tr>
      <w:tr>
        <w:tc>
          <w:tcPr>
            <w:tcBorders>
              <w:top w:val="none" w:color="FFFFFF" w:sz="0"/>
              <w:left w:val="single" w:color="7B5800" w:sz="8"/>
              <w:bottom w:val="single" w:color="DDDDDD" w:sz="4"/>
              <w:right w:val="single" w:color="DDDDDD" w:sz="4"/>
            </w:tcBorders>
            <w:shd w:fill="F5F5F5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input_tokens    INTEGER</w:t>
            </w:r>
          </w:p>
        </w:tc>
      </w:tr>
      <w:tr>
        <w:tc>
          <w:tcPr>
            <w:tcBorders>
              <w:top w:val="none" w:color="FFFFFF" w:sz="0"/>
              <w:left w:val="single" w:color="7B5800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output_tokens   INTEGER</w:t>
            </w:r>
          </w:p>
        </w:tc>
      </w:tr>
      <w:tr>
        <w:tc>
          <w:tcPr>
            <w:tcBorders>
              <w:top w:val="none" w:color="FFFFFF" w:sz="0"/>
              <w:left w:val="single" w:color="7B5800" w:sz="8"/>
              <w:bottom w:val="single" w:color="DDDDDD" w:sz="4"/>
              <w:right w:val="single" w:color="DDDDDD" w:sz="4"/>
            </w:tcBorders>
            <w:shd w:fill="F5F5F5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confidence      NUMERIC(4,3)            -- Extracted from JSON output if present</w:t>
            </w:r>
          </w:p>
        </w:tc>
      </w:tr>
      <w:tr>
        <w:tc>
          <w:tcPr>
            <w:tcBorders>
              <w:top w:val="none" w:color="FFFFFF" w:sz="0"/>
              <w:left w:val="single" w:color="7B5800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escalated       BOOLEAN DEFAULT FALSE   -- True if Tier 1 failed and Tier 2 was used</w:t>
            </w:r>
          </w:p>
        </w:tc>
      </w:tr>
      <w:tr>
        <w:tc>
          <w:tcPr>
            <w:tcBorders>
              <w:top w:val="none" w:color="FFFFFF" w:sz="0"/>
              <w:left w:val="single" w:color="7B5800" w:sz="8"/>
              <w:bottom w:val="single" w:color="DDDDDD" w:sz="4"/>
              <w:right w:val="single" w:color="DDDDDD" w:sz="4"/>
            </w:tcBorders>
            <w:shd w:fill="F5F5F5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flag_for_review BOOLEAN DEFAULT FALSE   -- From parsed output</w:t>
            </w:r>
          </w:p>
        </w:tc>
      </w:tr>
      <w:tr>
        <w:tc>
          <w:tcPr>
            <w:tcBorders>
              <w:top w:val="none" w:color="FFFFFF" w:sz="0"/>
              <w:left w:val="single" w:color="7B5800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output_summary  JSONB                   -- Key fields extracted (no PHI — field names only)</w:t>
            </w:r>
          </w:p>
        </w:tc>
      </w:tr>
      <w:tr>
        <w:tc>
          <w:tcPr>
            <w:tcBorders>
              <w:top w:val="none" w:color="FFFFFF" w:sz="0"/>
              <w:left w:val="single" w:color="7B5800" w:sz="8"/>
              <w:bottom w:val="single" w:color="DDDDDD" w:sz="4"/>
              <w:right w:val="single" w:color="DDDDDD" w:sz="4"/>
            </w:tcBorders>
            <w:shd w:fill="F5F5F5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error_code      VARCHAR(50)             -- Null on success</w:t>
            </w:r>
          </w:p>
        </w:tc>
      </w:tr>
      <w:tr>
        <w:tc>
          <w:tcPr>
            <w:tcBorders>
              <w:top w:val="none" w:color="FFFFFF" w:sz="0"/>
              <w:left w:val="single" w:color="7B5800" w:sz="8"/>
              <w:bottom w:val="single" w:color="7B5800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run_at          TIMESTAMPTZ DEFAULT NOW()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Table: prompt_evals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An evaluation session — a controlled experiment comparing two prompt versions against the same dataset. Created manually by engineers via the eval API or dashboard.</w:t>
      </w:r>
    </w:p>
    <w:p>
      <w:pPr>
        <w:spacing w:before="6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4B008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prompt_evals</w:t>
            </w:r>
          </w:p>
        </w:tc>
      </w:tr>
      <w:tr>
        <w:tc>
          <w:tcPr>
            <w:tcBorders>
              <w:top w:val="none" w:color="FFFFFF" w:sz="0"/>
              <w:left w:val="single" w:color="4B0082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id              UUID PRIMARY KEY DEFAULT gen_random_uuid()</w:t>
            </w:r>
          </w:p>
        </w:tc>
      </w:tr>
      <w:tr>
        <w:tc>
          <w:tcPr>
            <w:tcBorders>
              <w:top w:val="none" w:color="FFFFFF" w:sz="0"/>
              <w:left w:val="single" w:color="4B0082" w:sz="8"/>
              <w:bottom w:val="single" w:color="DDDDDD" w:sz="4"/>
              <w:right w:val="single" w:color="DDDDDD" w:sz="4"/>
            </w:tcBorders>
            <w:shd w:fill="F5F5F5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template_id     UUID NOT NULL REFERENCES prompt_templates(id)</w:t>
            </w:r>
          </w:p>
        </w:tc>
      </w:tr>
      <w:tr>
        <w:tc>
          <w:tcPr>
            <w:tcBorders>
              <w:top w:val="none" w:color="FFFFFF" w:sz="0"/>
              <w:left w:val="single" w:color="4B0082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name            VARCHAR(200) NOT NULL   -- 'confidence-threshold-test-feb-18'</w:t>
            </w:r>
          </w:p>
        </w:tc>
      </w:tr>
      <w:tr>
        <w:tc>
          <w:tcPr>
            <w:tcBorders>
              <w:top w:val="none" w:color="FFFFFF" w:sz="0"/>
              <w:left w:val="single" w:color="4B0082" w:sz="8"/>
              <w:bottom w:val="single" w:color="DDDDDD" w:sz="4"/>
              <w:right w:val="single" w:color="DDDDDD" w:sz="4"/>
            </w:tcBorders>
            <w:shd w:fill="F5F5F5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description     TEXT</w:t>
            </w:r>
          </w:p>
        </w:tc>
      </w:tr>
      <w:tr>
        <w:tc>
          <w:tcPr>
            <w:tcBorders>
              <w:top w:val="none" w:color="FFFFFF" w:sz="0"/>
              <w:left w:val="single" w:color="4B0082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version_a_id    UUID NOT NULL REFERENCES prompt_versions(id)</w:t>
            </w:r>
          </w:p>
        </w:tc>
      </w:tr>
      <w:tr>
        <w:tc>
          <w:tcPr>
            <w:tcBorders>
              <w:top w:val="none" w:color="FFFFFF" w:sz="0"/>
              <w:left w:val="single" w:color="4B0082" w:sz="8"/>
              <w:bottom w:val="single" w:color="DDDDDD" w:sz="4"/>
              <w:right w:val="single" w:color="DDDDDD" w:sz="4"/>
            </w:tcBorders>
            <w:shd w:fill="F5F5F5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version_b_id    UUID NOT NULL REFERENCES prompt_versions(id)</w:t>
            </w:r>
          </w:p>
        </w:tc>
      </w:tr>
      <w:tr>
        <w:tc>
          <w:tcPr>
            <w:tcBorders>
              <w:top w:val="none" w:color="FFFFFF" w:sz="0"/>
              <w:left w:val="single" w:color="4B0082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dataset_name    VARCHAR(100)            -- Name of synthetic test dataset used</w:t>
            </w:r>
          </w:p>
        </w:tc>
      </w:tr>
      <w:tr>
        <w:tc>
          <w:tcPr>
            <w:tcBorders>
              <w:top w:val="none" w:color="FFFFFF" w:sz="0"/>
              <w:left w:val="single" w:color="4B0082" w:sz="8"/>
              <w:bottom w:val="single" w:color="DDDDDD" w:sz="4"/>
              <w:right w:val="single" w:color="DDDDDD" w:sz="4"/>
            </w:tcBorders>
            <w:shd w:fill="F5F5F5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status          VARCHAR(20) DEFAULT 'pending'  -- pending | running | complete | failed</w:t>
            </w:r>
          </w:p>
        </w:tc>
      </w:tr>
      <w:tr>
        <w:tc>
          <w:tcPr>
            <w:tcBorders>
              <w:top w:val="none" w:color="FFFFFF" w:sz="0"/>
              <w:left w:val="single" w:color="4B0082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winner_version  UUID REFERENCES prompt_versions(id)  -- Set after human review</w:t>
            </w:r>
          </w:p>
        </w:tc>
      </w:tr>
      <w:tr>
        <w:tc>
          <w:tcPr>
            <w:tcBorders>
              <w:top w:val="none" w:color="FFFFFF" w:sz="0"/>
              <w:left w:val="single" w:color="4B0082" w:sz="8"/>
              <w:bottom w:val="single" w:color="DDDDDD" w:sz="4"/>
              <w:right w:val="single" w:color="DDDDDD" w:sz="4"/>
            </w:tcBorders>
            <w:shd w:fill="F5F5F5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winner_notes    TEXT                   -- Why winner was chosen</w:t>
            </w:r>
          </w:p>
        </w:tc>
      </w:tr>
      <w:tr>
        <w:tc>
          <w:tcPr>
            <w:tcBorders>
              <w:top w:val="none" w:color="FFFFFF" w:sz="0"/>
              <w:left w:val="single" w:color="4B0082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created_at      TIMESTAMPTZ DEFAULT NOW()</w:t>
            </w:r>
          </w:p>
        </w:tc>
      </w:tr>
      <w:tr>
        <w:tc>
          <w:tcPr>
            <w:tcBorders>
              <w:top w:val="none" w:color="FFFFFF" w:sz="0"/>
              <w:left w:val="single" w:color="4B0082" w:sz="8"/>
              <w:bottom w:val="single" w:color="DDDDDD" w:sz="4"/>
              <w:right w:val="single" w:color="DDDDDD" w:sz="4"/>
            </w:tcBorders>
            <w:shd w:fill="F5F5F5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created_by      VARCHAR(200) NOT NULL</w:t>
            </w:r>
          </w:p>
        </w:tc>
      </w:tr>
      <w:tr>
        <w:tc>
          <w:tcPr>
            <w:tcBorders>
              <w:top w:val="none" w:color="FFFFFF" w:sz="0"/>
              <w:left w:val="single" w:color="4B0082" w:sz="8"/>
              <w:bottom w:val="single" w:color="4B0082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completed_at    TIMESTAMPTZ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Table: eval_results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One row per (eval session × test sample × prompt version). Stores the raw model output for side-by-side comparison. The diff is computed at query time.</w:t>
      </w:r>
    </w:p>
    <w:p>
      <w:pPr>
        <w:spacing w:before="6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B4530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eval_results</w:t>
            </w:r>
          </w:p>
        </w:tc>
      </w:tr>
      <w:tr>
        <w:tc>
          <w:tcPr>
            <w:tcBorders>
              <w:top w:val="none" w:color="FFFFFF" w:sz="0"/>
              <w:left w:val="single" w:color="B45309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id              UUID PRIMARY KEY DEFAULT gen_random_uuid()</w:t>
            </w:r>
          </w:p>
        </w:tc>
      </w:tr>
      <w:tr>
        <w:tc>
          <w:tcPr>
            <w:tcBorders>
              <w:top w:val="none" w:color="FFFFFF" w:sz="0"/>
              <w:left w:val="single" w:color="B45309" w:sz="8"/>
              <w:bottom w:val="single" w:color="DDDDDD" w:sz="4"/>
              <w:right w:val="single" w:color="DDDDDD" w:sz="4"/>
            </w:tcBorders>
            <w:shd w:fill="F5F5F5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eval_id         UUID NOT NULL REFERENCES prompt_evals(id) ON DELETE CASCADE</w:t>
            </w:r>
          </w:p>
        </w:tc>
      </w:tr>
      <w:tr>
        <w:tc>
          <w:tcPr>
            <w:tcBorders>
              <w:top w:val="none" w:color="FFFFFF" w:sz="0"/>
              <w:left w:val="single" w:color="B45309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version_id      UUID NOT NULL REFERENCES prompt_versions(id)</w:t>
            </w:r>
          </w:p>
        </w:tc>
      </w:tr>
      <w:tr>
        <w:tc>
          <w:tcPr>
            <w:tcBorders>
              <w:top w:val="none" w:color="FFFFFF" w:sz="0"/>
              <w:left w:val="single" w:color="B45309" w:sz="8"/>
              <w:bottom w:val="single" w:color="DDDDDD" w:sz="4"/>
              <w:right w:val="single" w:color="DDDDDD" w:sz="4"/>
            </w:tcBorders>
            <w:shd w:fill="F5F5F5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sample_id       VARCHAR(100) NOT NULL   -- Matches testData.ts TEST-001 / TEST-002</w:t>
            </w:r>
          </w:p>
        </w:tc>
      </w:tr>
      <w:tr>
        <w:tc>
          <w:tcPr>
            <w:tcBorders>
              <w:top w:val="none" w:color="FFFFFF" w:sz="0"/>
              <w:left w:val="single" w:color="B45309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sample_input    TEXT NOT NULL           -- The input sent to the model (synthetic only)</w:t>
            </w:r>
          </w:p>
        </w:tc>
      </w:tr>
      <w:tr>
        <w:tc>
          <w:tcPr>
            <w:tcBorders>
              <w:top w:val="none" w:color="FFFFFF" w:sz="0"/>
              <w:left w:val="single" w:color="B45309" w:sz="8"/>
              <w:bottom w:val="single" w:color="DDDDDD" w:sz="4"/>
              <w:right w:val="single" w:color="DDDDDD" w:sz="4"/>
            </w:tcBorders>
            <w:shd w:fill="F5F5F5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raw_output      TEXT NOT NULL           -- Full model response text</w:t>
            </w:r>
          </w:p>
        </w:tc>
      </w:tr>
      <w:tr>
        <w:tc>
          <w:tcPr>
            <w:tcBorders>
              <w:top w:val="none" w:color="FFFFFF" w:sz="0"/>
              <w:left w:val="single" w:color="B45309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parsed_output   JSONB                   -- Parsed JSON if response_format = json</w:t>
            </w:r>
          </w:p>
        </w:tc>
      </w:tr>
      <w:tr>
        <w:tc>
          <w:tcPr>
            <w:tcBorders>
              <w:top w:val="none" w:color="FFFFFF" w:sz="0"/>
              <w:left w:val="single" w:color="B45309" w:sz="8"/>
              <w:bottom w:val="single" w:color="DDDDDD" w:sz="4"/>
              <w:right w:val="single" w:color="DDDDDD" w:sz="4"/>
            </w:tcBorders>
            <w:shd w:fill="F5F5F5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latency_ms      INTEGER</w:t>
            </w:r>
          </w:p>
        </w:tc>
      </w:tr>
      <w:tr>
        <w:tc>
          <w:tcPr>
            <w:tcBorders>
              <w:top w:val="none" w:color="FFFFFF" w:sz="0"/>
              <w:left w:val="single" w:color="B45309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input_tokens    INTEGER</w:t>
            </w:r>
          </w:p>
        </w:tc>
      </w:tr>
      <w:tr>
        <w:tc>
          <w:tcPr>
            <w:tcBorders>
              <w:top w:val="none" w:color="FFFFFF" w:sz="0"/>
              <w:left w:val="single" w:color="B45309" w:sz="8"/>
              <w:bottom w:val="single" w:color="DDDDDD" w:sz="4"/>
              <w:right w:val="single" w:color="DDDDDD" w:sz="4"/>
            </w:tcBorders>
            <w:shd w:fill="F5F5F5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output_tokens   INTEGER</w:t>
            </w:r>
          </w:p>
        </w:tc>
      </w:tr>
      <w:tr>
        <w:tc>
          <w:tcPr>
            <w:tcBorders>
              <w:top w:val="none" w:color="FFFFFF" w:sz="0"/>
              <w:left w:val="single" w:color="B45309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confidence      NUMERIC(4,3)</w:t>
            </w:r>
          </w:p>
        </w:tc>
      </w:tr>
      <w:tr>
        <w:tc>
          <w:tcPr>
            <w:tcBorders>
              <w:top w:val="none" w:color="FFFFFF" w:sz="0"/>
              <w:left w:val="single" w:color="B45309" w:sz="8"/>
              <w:bottom w:val="single" w:color="DDDDDD" w:sz="4"/>
              <w:right w:val="single" w:color="DDDDDD" w:sz="4"/>
            </w:tcBorders>
            <w:shd w:fill="F5F5F5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flag_for_review BOOLEAN</w:t>
            </w:r>
          </w:p>
        </w:tc>
      </w:tr>
      <w:tr>
        <w:tc>
          <w:tcPr>
            <w:tcBorders>
              <w:top w:val="none" w:color="FFFFFF" w:sz="0"/>
              <w:left w:val="single" w:color="B45309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error           TEXT                   -- Null on success</w:t>
            </w:r>
          </w:p>
        </w:tc>
      </w:tr>
      <w:tr>
        <w:tc>
          <w:tcPr>
            <w:tcBorders>
              <w:top w:val="none" w:color="FFFFFF" w:sz="0"/>
              <w:left w:val="single" w:color="B45309" w:sz="8"/>
              <w:bottom w:val="single" w:color="DDDDDD" w:sz="4"/>
              <w:right w:val="single" w:color="DDDDDD" w:sz="4"/>
            </w:tcBorders>
            <w:shd w:fill="F5F5F5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human_rating    SMALLINT               -- 1-5 rating added after review; null until rated</w:t>
            </w:r>
          </w:p>
        </w:tc>
      </w:tr>
      <w:tr>
        <w:tc>
          <w:tcPr>
            <w:tcBorders>
              <w:top w:val="none" w:color="FFFFFF" w:sz="0"/>
              <w:left w:val="single" w:color="B45309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human_notes     TEXT</w:t>
            </w:r>
          </w:p>
        </w:tc>
      </w:tr>
      <w:tr>
        <w:tc>
          <w:tcPr>
            <w:tcBorders>
              <w:top w:val="none" w:color="FFFFFF" w:sz="0"/>
              <w:left w:val="single" w:color="B45309" w:sz="8"/>
              <w:bottom w:val="single" w:color="B45309" w:sz="4"/>
              <w:right w:val="single" w:color="DDDDDD" w:sz="4"/>
            </w:tcBorders>
            <w:shd w:fill="F5F5F5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run_at          TIMESTAMPTZ DEFAULT NOW()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Supporting Objects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single" w:color="2E75B6" w:sz="6"/>
              <w:right w:val="single" w:color="37474F" w:sz="4"/>
            </w:tcBorders>
            <w:shd w:fill="1A2332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-- ─── INDEXES 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CREATE INDEX idx_pv_template   ON prompt_versions(template_id, version_number DESC);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CREATE INDEX idx_pv_active     ON prompt_versions(template_id) WHERE is_active = TRUE;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CREATE INDEX idx_pr_template   ON prompt_runs(template_id, run_at DESC);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CREATE INDEX idx_pr_version    ON prompt_runs(version_id);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CREATE INDEX idx_er_eval       ON eval_results(eval_id, version_id);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-- ─── TRIGGER: auto-increment version_number per template 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CREATE OR REPLACE FUNCTION next_version_number() RETURNS TRIGGER AS $$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BEGIN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SELECT COALESCE(MAX(version_number), 0) + 1 INTO NEW.version_number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FROM prompt_versions WHERE template_id = NEW.template_id;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RETURN NEW;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END;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$$ LANGUAGE plpgsql;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CREATE TRIGGER trg_version_number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BEFORE INSERT ON prompt_versions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FOR EACH ROW EXECUTE FUNCTION next_version_number();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-- ─── TRIGGER: enforce single active version per template 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CREATE OR REPLACE FUNCTION enforce_single_active() RETURNS TRIGGER AS $$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BEGIN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IF NEW.is_active = TRUE THEN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UPDATE prompt_versions SET is_active = FALSE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WHERE template_id = NEW.template_id AND id != NEW.id;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UPDATE prompt_templates SET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  active_version_id = NEW.id, updated_at = NOW()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WHERE id = NEW.template_id;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END IF;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RETURN NEW;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END;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$$ LANGUAGE plpgsql;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CREATE TRIGGER trg_single_active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AFTER INSERT OR UPDATE OF is_active ON prompt_versions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FOR EACH ROW WHEN (NEW.is_active = TRUE) EXECUTE FUNCTION enforce_single_active();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-- ─── VIEW: active prompts (what AIRouter reads) ──────────────────────────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CREATE VIEW v_active_prompts AS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SELECT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pt.task_name,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pt.model_tier,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pt.sow_reference,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pv.id              AS version_id,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pv.version_number,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pv.system_prompt,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pv.user_prompt_template,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pv.model_override,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pv.temperature,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pv.max_tokens,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pv.response_format,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pv.activated_at,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pv.activated_by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FROM prompt_templates pt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JOIN prompt_versions  pv ON pv.id = pt.active_version_id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WHERE pv.is_active = TRUE;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3 — RUNTIME INTEGRATION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Runtime Integration — PromptService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PromptService sits between the database and AIRouter. It is responsible for loading the active prompt version at call time, caching it in Lambda memory, and invalidating the cache when a new version is activated. This gives you hot-swap capability without redeployment.</w:t>
      </w:r>
    </w:p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Cache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6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is Cached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Invalidation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Lambda Memory (L1)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prompt per task_name — Map&lt;string, PromptVersion&gt;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Lambda lifetime (~15 min)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Forced on next cold start or explicit flush call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ElastiCache Redis (L2) — optional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Serialized active prompt JSON per task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minutes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PromptService.activate() publishes a cache-bust event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RDS (source of truth)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versions, full history, audit log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Permanent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Never expires — add-only model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1A6B2F" w:sz="4"/>
              <w:left w:val="single" w:color="1A6B2F" w:sz="4"/>
              <w:bottom w:val="single" w:color="1A6B2F" w:sz="4"/>
              <w:right w:val="single" w:color="1A6B2F" w:sz="4"/>
            </w:tcBorders>
            <w:shd w:fill="1A6B2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DESIGN DECISION</w:t>
            </w:r>
          </w:p>
        </w:tc>
        <w:tc>
          <w:tcPr>
            <w:tcW w:type="dxa" w:w="8260"/>
            <w:tcBorders>
              <w:top w:val="single" w:color="1A6B2F" w:sz="4"/>
              <w:left w:val="single" w:color="1A6B2F" w:sz="4"/>
              <w:bottom w:val="single" w:color="1A6B2F" w:sz="4"/>
              <w:right w:val="single" w:color="1A6B2F" w:sz="4"/>
            </w:tcBorders>
            <w:shd w:fill="D6F0D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At ADG's current Lambda cold-start rate (~3–5 per hour), Lambda memory cache alone is sufficient. Redis is the recommended upgrade path when ARIA expands to multi-lab with multiple concurrent Lambda containers needing synchronized prompt state. For SOW-1 production, skip Redis.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PromptService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single" w:color="2E75B6" w:sz="6"/>
              <w:right w:val="single" w:color="37474F" w:sz="4"/>
            </w:tcBorders>
            <w:shd w:fill="1A2332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// src/services/ai/promptService.ts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import { Pool } from 'pg';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import { getSecret } from '../secrets';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export interface PromptVersion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versionId:       string;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versionNumber:   number;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systemPrompt:    string;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userTemplate?:   string;   // Optional: {{vars}} template for user turn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modelOverride?:  string;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temperature:     number;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maxTokens:       number;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responseFormat:  'json' | 'text';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activatedAt:     Date;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activatedBy:     string;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// Lambda-lifetime cache — survives across warm invocations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const cache = new Map&lt;string, { version: PromptVersion; loadedAt: number }&gt;();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const CACHE_TTL_MS = 5 * 60 * 1000; // 5 min — prompt changes take effect within 5 min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let pool: Pool | null = null;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async function getPool(): Promise&lt;Pool&gt;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if (pool) return pool;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const secret = await getSecret('/adg/database');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pool = new Pool({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host: secret.host, port: secret.port, database: secret.dbname,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user: secret.username, password: secret.password,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ssl: { rejectUnauthorized: true }, max: 3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});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return pool;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export async function getActivePrompt(taskName: string): Promise&lt;PromptVersion&gt;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const cached = cache.get(taskName);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if (cached &amp;&amp; Date.now() - cached.loadedAt &lt; CACHE_TTL_MS)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return cached.version;  // Warm cache hit — no DB round-trip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// Cache miss or expired — query v_active_prompts view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const db = await getPool();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const { rows } = await db.query(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`SELECT version_id, version_number, system_prompt, user_prompt_template,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        model_override, temperature, max_tokens, response_format,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        activated_at, activated_by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 FROM v_active_prompts WHERE task_name = $1`,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[taskName]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if (rows.length === 0) throw new Error(`No active prompt found for task: ${taskName}`);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const row = rows[0];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const version: PromptVersion =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versionId:      row.version_id,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versionNumber:  row.version_number,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systemPrompt:   row.system_prompt,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userTemplate:   row.user_prompt_template ?? undefined,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modelOverride:  row.model_override ?? undefined,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temperature:    parseFloat(row.temperature),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maxTokens:      row.max_tokens,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responseFormat: row.response_format,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activatedAt:    new Date(row.activated_at),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activatedBy:    row.activated_by,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};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cache.set(taskName, { version, loadedAt: Date.now() });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return version;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// Force cache invalidation — call after activating a new version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export function invalidateCache(taskName?: string)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if (taskName) cache.delete(taskName);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else cache.clear();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Updated AIRouter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single" w:color="2E75B6" w:sz="6"/>
              <w:right w:val="single" w:color="37474F" w:sz="4"/>
            </w:tcBorders>
            <w:shd w:fill="1A2332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// src/services/ai/aiRouter.ts — updated complete() method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import { getActivePrompt, invalidateCache } from './promptService';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async complete(task: AITask, userMessage: string): Promise&lt;{ text: string; versionId: string }&gt;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// Load active prompt from PMS (cached, 5-min TTL)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const prompt = await getActivePrompt(task);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// Use model override from prompt version if set, else default tier model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const useModel = prompt.modelOverride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? prompt.modelOverride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: TIER1_TASKS.includes(task) ? this.config!.model : 'claude-opus-4-6';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const start = Date.now();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let output: string;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let escalated = false;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try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output = await (useModel.startsWith('minimax') || useModel.startsWith('meta') || useModel.startsWith('mistral')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  ? this.callTogether(prompt.systemPrompt, userMessage, { model: useModel,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      temperature: prompt.temperature, maxTokens: prompt.maxTokens,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      jsonMode: prompt.responseFormat === 'json' })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  : this.callOpus(prompt.systemPrompt, userMessage, { maxTokens: prompt.maxTokens }));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} catch (err)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if (TIER1_TASKS.includes(task as AITask))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  console.warn(`[AIRouter] Tier 1 failed — escalating to Opus`);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  output = await this.callOpus(prompt.systemPrompt, userMessage, { maxTokens: prompt.maxTokens });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  escalated = true;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} else throw err;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// Log to prompt_runs for audit + cost tracking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await this.logRun({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templateId: task, versionId: prompt.versionId, modelUsed: useModel,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latencyMs: Date.now() - start, escalated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});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return { text: output, versionId: prompt.versionId };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4 — REST API DESIGN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REST API — Prompt Management Endpoints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All endpoints are added to the existing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AWS API Gateway</w:t>
      </w:r>
      <w:r>
        <w:rPr>
          <w:rFonts w:ascii="Arial" w:cs="Arial" w:eastAsia="Arial" w:hAnsi="Arial"/>
          <w:sz w:val="20"/>
          <w:szCs w:val="20"/>
        </w:rPr>
        <w:t xml:space="preserve"> under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/api/v1/prompts</w:t>
      </w:r>
      <w:r>
        <w:rPr>
          <w:rFonts w:ascii="Arial" w:cs="Arial" w:eastAsia="Arial" w:hAnsi="Arial"/>
          <w:sz w:val="20"/>
          <w:szCs w:val="20"/>
        </w:rPr>
        <w:t xml:space="preserve"> resource. Protected by the existing JWT authorizer — same auth as the dashboard. These endpoints are for Ammar and engineering only — not exposed to ADG clinic staff.</w:t>
      </w:r>
    </w:p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Template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560"/>
        <w:gridCol w:w="220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Calls It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/api/v1/prompts/templates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prompt templates with active version summary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UI, Admin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/api/v1/prompts/templates/:taskName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single template + full version history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UI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/api/v1/prompts/templates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new template (rare — one per task type)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Engineering only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Version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160"/>
        <w:gridCol w:w="2300"/>
      </w:tblGrid>
      <w:tr>
        <w:trPr>
          <w:tblHeader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/api/v1/prompts/templates/:taskName/versions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versions for a template (paginated, desc order)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Excludes archived by default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/api/v1/prompts/templates/:taskName/versions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new version — requires system_prompt + change_notes in body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Does NOT auto-activate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/api/v1/prompts/templates/:taskName/versions/:n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full content of a specific version number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 = version_number integer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/api/v1/prompts/templates/:taskName/versions/:n/activate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version n as active. Deactivates previous. Calls invalidateCache().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 HOT-SWAP ENDPOINT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/api/v1/prompts/templates/:taskName/rollback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Activate the previous version (active - 1). Shortcut for emergency rollback.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 second end-to-end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/api/v1/prompts/templates/:taskName/versions/:n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change_notes or tags only. Content is immutable once created.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Audit-friendly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Evaluation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360"/>
        <w:gridCol w:w="2100"/>
      </w:tblGrid>
      <w:tr>
        <w:trPr>
          <w:tblHeader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/api/v1/prompts/evals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eval session: {templateId, versionAId, versionBId, datasetName}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Triggers async eval runner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/api/v1/prompts/evals/:evalId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eval session status + summary metrics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Poll until status = complete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/api/v1/prompts/evals/:evalId/results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all eval results with side-by-side output for each sample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diff-ready payload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/api/v1/prompts/evals/:evalId/winner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 winner version + notes after human review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Optionally auto-activates winner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Key Request / Response Shapes</w:t>
      </w:r>
    </w:p>
    <w:p>
      <w:pPr>
        <w:spacing w:before="6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POST /versions — Create New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single" w:color="2E75B6" w:sz="6"/>
              <w:right w:val="single" w:color="37474F" w:sz="4"/>
            </w:tcBorders>
            <w:shd w:fill="1A2332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// Request body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"systemPrompt": "You are a clinical data extraction agent...",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"changeNotes":  "Raised confidence threshold from 0.75 to 0.85 after Monday review",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"temperature":  0.1,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"maxTokens":    512,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"tags":         ["confidence-tuning", "feb-18"],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"createdBy":    "ammar@mpsinc.io"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// Response 201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"versionId":     "uuid...",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"versionNumber": 4,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"isActive":      false,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"message":       "Version 4 created. Use POST /activate to make it live."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POST /activate — Hot-Swap (No Redeployment)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single" w:color="2E75B6" w:sz="6"/>
              <w:right w:val="single" w:color="37474F" w:sz="4"/>
            </w:tcBorders>
            <w:shd w:fill="1A2332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// Request body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"activatedBy": "ammar@mpsinc.io"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// Response 200 — happens in &lt; 200ms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"previousVersion": 3,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"activeVersion":   4,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"activatedAt":     "2026-02-18T14:23:01Z",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"cacheInvalidated": true,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"message":         "Version 4 is now live. Lambda cache will refresh within 5 minutes."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// What happens internally: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// 1. UPDATE prompt_versions SET is_active = FALSE WHERE template_id = X AND is_active = TRUE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// 2. UPDATE prompt_versions SET is_active = TRUE, activated_at = NOW(), activated_by = $1 WHERE id = $2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// 3. Trigger enforce_single_active() updates prompt_templates.active_version_id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// 4. POST /internal/cache/bust published to EventBridge → Lambda subscribers call invalidateCache()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GET /evals/:id/results — Side-by-Side Diff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single" w:color="2E75B6" w:sz="6"/>
              <w:right w:val="single" w:color="37474F" w:sz="4"/>
            </w:tcBorders>
            <w:shd w:fill="1A2332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// Response — one entry per test sample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"evalId":     "uuid...",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"status":     "complete",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"versionA":   { "versionNumber": 3, "changeNotes": "Original version"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"versionB":   { "versionNumber": 4, "changeNotes": "Higher confidence threshold"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"summary":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"avgLatencyA": 812, "avgLatencyB": 798,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"avgConfidenceA": 0.81, "avgConfidenceB": 0.91,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"flagRateA": 0.33,  "flagRateB": 0.20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"results": [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  "sampleId": "TEST-001",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  "versionA": { "confidence": 0.78, "flagForReview": true,  "latencyMs": 812, "output": {...}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  "versionB": { "confidence": 0.94, "flagForReview": false, "latencyMs": 791, "output": {...}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  "diff":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    "confidence": { "a": 0.78, "b": 0.94, "delta": "+0.16" },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    "flagForReview": { "a": true, "b": false, "changed": true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5 — A/B EVALUATION ENGINE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A/B Evaluation Engine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evaluation engine runs both prompt versions against the same test dataset simultaneously, captures outputs, and stores them in eval_results for human review. It is an async Lambda function triggered by EventBridge when a new eval session is created.</w:t>
      </w:r>
    </w:p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Eval Workflow</w:t>
      </w:r>
    </w:p>
    <w:p>
      <w:pPr>
        <w:spacing w:before="6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3960"/>
      </w:tblGrid>
      <w:tr>
        <w:trPr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/ What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Engineer creates eval via POST /evals with versionA, versionB, datasetName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Ammar via Dashboard or API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creates prompt_evals row with status = 'pending', publishes event to EventBridge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Lambda API handler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EvalRunner Lambda picks up event, sets status = 'running'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EvalRunner Lambda (async)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each sample in dataset × each version: call AI model, store result in eval_results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EvalRunner — parallel batches of 5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all results stored, compute summary stats, set status = 'complete'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EvalRunner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Engineer reviews results in Dashboard diff viewer, rates outputs (1–5)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Ammar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Engineer posts winner version via POST /evals/:id/winner — optionally auto-activates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Ammar via Dashboard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EvalRunner Lambda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single" w:color="2E75B6" w:sz="6"/>
              <w:right w:val="single" w:color="37474F" w:sz="4"/>
            </w:tcBorders>
            <w:shd w:fill="1A2332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// src/lambdas/evalRunner.ts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import { getActivePrompt } from '../services/ai/promptService';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import { AIRouter } from '../services/ai/aiRouter';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import { loadDataset } from '../services/eval/datasetLoader';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import { db } from '../services/db';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export const handler = async (event: { detail: { evalId: string } }) =&gt;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const { evalId } = event.detail;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// Load eval session from DB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const eval_ = await db.query(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'SELECT * FROM prompt_evals WHERE id = $1', [evalId]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).then(r =&gt; r.rows[0]);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await db.query(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"UPDATE prompt_evals SET status = 'running' WHERE id = $1", [evalId]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// Load both prompt versions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const [vA, vB] = await Promise.all([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db.query('SELECT * FROM prompt_versions WHERE id = $1', [eval_.version_a_id]),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db.query('SELECT * FROM prompt_versions WHERE id = $1', [eval_.version_b_id]),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]).then(([a, b]) =&gt; [a.rows[0], b.rows[0]]);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// Load test dataset (synthetic only — no PHI)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const samples = await loadDataset(eval_.dataset_name);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// Run both versions against each sample — batch 5 concurrent to respect rate limits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const router = new AIRouter();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await router.initialize();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for (let i = 0; i &lt; samples.length; i += 5)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const batch = samples.slice(i, i + 5);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await Promise.all(batch.flatMap(sample =&gt; [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  runAndStore(router, evalId, vA, sample),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  runAndStore(router, evalId, vB, sample),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]));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await new Promise(r =&gt; setTimeout(r, 300)); // Rate limit buffer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// Compute summary stats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await db.query(`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UPDATE prompt_evals SET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  status = 'complete', completed_at = NOW()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WHERE id = $1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`, [evalId]);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};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async function runAndStore(router: AIRouter, evalId: string, version: any, sample: any)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const start = Date.now();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let rawOutput = '', parsed: any = null, error = null;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try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rawOutput = await router.callWithVersion(version, sample.input);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parsed = JSON.parse(rawOutput);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} catch (e: any) { error = e.message;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await db.query(`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INSERT INTO eval_results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  (eval_id, version_id, sample_id, sample_input, raw_output, parsed_output,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   latency_ms, confidence, flag_for_review, error)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VALUES ($1,$2,$3,$4,$5,$6,$7,$8,$9,$10)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`, [evalId, version.id, sample.id, sample.input, rawOutput,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  parsed, Date.now() - start, parsed?.confidence ?? null,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  parsed?.flagForReview ?? null, error]);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Dataset Loader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single" w:color="2E75B6" w:sz="6"/>
              <w:right w:val="single" w:color="37474F" w:sz="4"/>
            </w:tcBorders>
            <w:shd w:fill="1A2332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// src/services/eval/datasetLoader.ts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// Datasets are named JSON files in S3 under s3://adg-aria-assets/eval-datasets/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// Example: eval-datasets/requisition-parse-v1.json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// IMPORTANT: All datasets use synthetic data only — never real PHI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import { S3Client, GetObjectCommand } from '@aws-sdk/client-s3';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const s3 = new S3Client({ region: 'us-east-1' });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export interface EvalSample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id:       string;  // 'TEST-001', 'TEST-002', etc.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input:    string;  // Synthetic requisition text / alert event description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expected: Record&lt;string, any&gt;;  // Ground truth for accuracy scoring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export async function loadDataset(name: string): Promise&lt;EvalSample[]&gt;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const resp = await s3.send(new GetObjectCommand({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Bucket: 'adg-aria-assets',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Key:    `eval-datasets/${name}.json`,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}));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const body = await resp.Body!.transformToString();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return JSON.parse(body);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// Datasets to create initially: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// eval-datasets/requisition-parse-v1.json  — 10 synthetic ADG forms (TEST-001 through TEST-010)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// eval-datasets/alert-triage-v1.json        — 10 synthetic event descriptions (EVT-001 through EVT-010)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// eval-datasets/discrepancy-check-v1.json   — 10 synthetic discrepancy cases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6 — DASHBOARD UI DESIGN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6. Dashboard UI — Prompt Manager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Prompt Manager is a new tab added to the existing ARIA React dashboard. It uses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AppSync GraphQL</w:t>
      </w:r>
      <w:r>
        <w:rPr>
          <w:rFonts w:ascii="Arial" w:cs="Arial" w:eastAsia="Arial" w:hAnsi="Arial"/>
          <w:sz w:val="20"/>
          <w:szCs w:val="20"/>
        </w:rPr>
        <w:t xml:space="preserve"> layer for read queries and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REST API</w:t>
      </w:r>
      <w:r>
        <w:rPr>
          <w:rFonts w:ascii="Arial" w:cs="Arial" w:eastAsia="Arial" w:hAnsi="Arial"/>
          <w:sz w:val="20"/>
          <w:szCs w:val="20"/>
        </w:rPr>
        <w:t xml:space="preserve"> for write operations (create version, activate, create eval). Authentication is the existing Microsoft Entra ID SSO.</w:t>
      </w:r>
    </w:p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Screen Inventory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160"/>
        <w:gridCol w:w="19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Actions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Prompt Library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/prompts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 all templates with active version badge and recent run stats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/templates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Version History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/prompts/:taskName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 versions, view diff vs previous, activate, rollback, archive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/templates/:task/versions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Version Editor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/prompts/:taskName/new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Write new prompt, set parameters, add change notes, preview call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/versions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Version Detail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/prompts/:taskName/v/:n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view of a version. Full prompt text, run stats, activate button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/versions/:n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 Sessions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/prompts/evals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eval sessions, create new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/evals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 Results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/prompts/evals/:id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Side-by-side diff viewer, sample navigator, rating controls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/evals/:id/results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Side-by-Side Diff Viewer — Wireframe</w:t>
      </w:r>
    </w:p>
    <w:p>
      <w:pPr>
        <w:spacing w:before="6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4"/>
              <w:left w:val="single" w:color="37474F" w:sz="4"/>
              <w:bottom w:val="single" w:color="37474F" w:sz="4"/>
              <w:right w:val="single" w:color="37474F" w:sz="4"/>
            </w:tcBorders>
            <w:shd w:fill="37474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EVAL: requisition-parse-v1  ·  Version 3 vs Version 4  ·  10 samples  ·  Status: complete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1A6B2F" w:sz="4"/>
              <w:left w:val="single" w:color="1A6B2F" w:sz="4"/>
              <w:bottom w:val="single" w:color="1A6B2F" w:sz="4"/>
              <w:right w:val="single" w:color="1A6B2F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6B2F"/>
                <w:sz w:val="18"/>
                <w:szCs w:val="18"/>
              </w:rPr>
              <w:t xml:space="preserve">Version 3 (current active)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Avg confidence: 0.81  |  Flag rate: 33%  |  Avg latency: 812ms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Version 4 (candidate)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Avg confidence: 0.91  |  Flag rate: 20%  |  Avg latency: 798ms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Sample: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◀  TEST-001 (clean form)  ▶   |   TEST-001  TEST-002  TEST-003  TEST-004 …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1A6B2F" w:sz="6"/>
              <w:left w:val="single" w:color="1A6B2F" w:sz="6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patientName: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"John Smith"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dob: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"1968-03-15"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confidence: </w:t>
            </w: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0.78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flagForReview: </w:t>
            </w: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true  ⚠️</w:t>
            </w:r>
          </w:p>
        </w:tc>
        <w:tc>
          <w:tcPr>
            <w:tcBorders>
              <w:top w:val="single" w:color="2E75B6" w:sz="6"/>
              <w:left w:val="single" w:color="DDDDDD" w:sz="4"/>
              <w:bottom w:val="single" w:color="DDDDDD" w:sz="4"/>
              <w:right w:val="single" w:color="2E75B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patientName: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"John Smith"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dob: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"1968-03-15"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confidence: </w:t>
            </w:r>
            <w:r>
              <w:rPr>
                <w:rFonts w:ascii="Arial" w:cs="Arial" w:eastAsia="Arial" w:hAnsi="Arial"/>
                <w:b/>
                <w:bCs/>
                <w:color w:val="1A6B2F"/>
                <w:sz w:val="17"/>
                <w:szCs w:val="17"/>
              </w:rPr>
              <w:t xml:space="preserve">0.94  ▲+0.16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flagForReview: </w:t>
            </w:r>
            <w:r>
              <w:rPr>
                <w:rFonts w:ascii="Arial" w:cs="Arial" w:eastAsia="Arial" w:hAnsi="Arial"/>
                <w:b/>
                <w:bCs/>
                <w:color w:val="1A6B2F"/>
                <w:sz w:val="17"/>
                <w:szCs w:val="17"/>
              </w:rPr>
              <w:t xml:space="preserve">false  ✅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⭐⭐⭐  |  Human rating: 3/5  |  Notes: ___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⭐⭐⭐⭐⭐  |  Human rating: 5/5  |  Better confidence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[ Activate Version 3 ]</w:t>
            </w:r>
          </w:p>
        </w:tc>
        <w:tc>
          <w:tcPr>
            <w:tcBorders>
              <w:top w:val="single" w:color="1A6B2F" w:sz="4"/>
              <w:left w:val="single" w:color="1A6B2F" w:sz="4"/>
              <w:bottom w:val="single" w:color="1A6B2F" w:sz="4"/>
              <w:right w:val="single" w:color="1A6B2F" w:sz="4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6B2F"/>
                <w:sz w:val="18"/>
                <w:szCs w:val="18"/>
              </w:rPr>
              <w:t xml:space="preserve">[ ✓ Mark Winner &amp; Activate Version 4 ]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Figure 6.1: Side-by-side eval diff viewer. Δ indicators highlight fields that changed between versions. Human rating (1–5) is recorded per sample × version. 'Mark Winner &amp; Activate' atomically sets the winner, records notes, and calls POST /activate.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7 — MIGRATION &amp; SEED DATA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 Migration Script &amp; Initial Seed Data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Run the migration once against the ADG RDS PostgreSQL instance. This creates all tables, views, indexes, and triggers, then seeds the three initial prompt templates with their first active versions — migrating the existing TypeScript constants from prompts/index.ts into the database.</w:t>
      </w:r>
    </w:p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Migration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single" w:color="2E75B6" w:sz="6"/>
              <w:right w:val="single" w:color="37474F" w:sz="4"/>
            </w:tcBorders>
            <w:shd w:fill="1A2332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-- Migration: 0010_create_prompt_management_system.sql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-- Run via: psql $DATABASE_URL -f migrations/0010_create_prompt_management_system.sql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BEGIN;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-- ─── Tables 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CREATE TABLE prompt_templates (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id                UUID PRIMARY KEY DEFAULT gen_random_uuid(),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task_name         VARCHAR(80) NOT NULL UNIQUE,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display_name      VARCHAR(200) NOT NULL,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description       TEXT,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model_tier        VARCHAR(20) NOT NULL CHECK (model_tier IN ('tier1_m25','tier2_opus')),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sow_reference     VARCHAR(50),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active_version_id UUID,  -- FK added after prompt_versions created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created_at        TIMESTAMPTZ DEFAULT NOW(),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updated_at        TIMESTAMPTZ DEFAULT NOW(),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created_by        VARCHAR(200)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CREATE TABLE prompt_versions (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id                  UUID PRIMARY KEY DEFAULT gen_random_uuid(),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template_id         UUID NOT NULL REFERENCES prompt_templates(id) ON DELETE CASCADE,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version_number      INTEGER NOT NULL,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system_prompt       TEXT NOT NULL,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user_prompt_template TEXT,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model_override      VARCHAR(100),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temperature         NUMERIC(3,2) DEFAULT 0.10,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max_tokens          INTEGER DEFAULT 512,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response_format     VARCHAR(20) DEFAULT 'json',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change_notes        TEXT NOT NULL,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is_active           BOOLEAN DEFAULT FALSE,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is_archived         BOOLEAN DEFAULT FALSE,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activated_at        TIMESTAMPTZ,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activated_by        VARCHAR(200),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created_at          TIMESTAMPTZ DEFAULT NOW(),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created_by          VARCHAR(200) NOT NULL,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tags                TEXT[],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UNIQUE(template_id, version_number)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CREATE TABLE prompt_runs ( ... ); -- see Section 2.4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CREATE TABLE prompt_evals ( ... ); -- see Section 2.5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CREATE TABLE eval_results ( ... ); -- see Section 2.6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-- ─── FK, indexes, triggers, view ─────────────────────────────────────────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ALTER TABLE prompt_templates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ADD CONSTRAINT fk_active_version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FOREIGN KEY (active_version_id) REFERENCES prompt_versions(id) DEFERRABLE INITIALLY DEFERRED;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-- (Indexes, triggers, and view from Section 2.7 inserted here)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COMMIT;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Seed Script — Migrate Existing Prompts from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single" w:color="2E75B6" w:sz="6"/>
              <w:right w:val="single" w:color="37474F" w:sz="4"/>
            </w:tcBorders>
            <w:shd w:fill="1A2332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-- Seed: 0011_seed_initial_prompts.sql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BEGIN;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-- Template 1: Requisition Parser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INSERT INTO prompt_templates (task_name, display_name, model_tier, sow_reference, created_by)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VALUES ('requisition_parse', 'Requisition Image Parser', 'tier1_m25', 'REQ-1.3', 'ammar@mpsinc.io');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INSERT INTO prompt_versions (template_id, system_prompt, change_notes, is_active,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activated_at, activated_by, created_by)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VALUES (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(SELECT id FROM prompt_templates WHERE task_name = 'requisition_parse'),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'You are a clinical data extraction agent for ADG Diagnostics laboratory.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Extract structured data from laboratory requisition form text.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Return ONLY valid JSON...',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'Initial version — migrated from src/services/ai/prompts/index.ts on 2026-02-18',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TRUE, NOW(), 'ammar@mpsinc.io', 'ammar@mpsinc.io'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-- Template 2: Alert Triage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INSERT INTO prompt_templates (task_name, display_name, model_tier, sow_reference, created_by)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VALUES ('alert_triage', 'Alert Triage &amp; Teams Message Generator', 'tier1_m25', 'REQ-5.1-5.9', 'ammar@mpsinc.io');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-- (alert_triage prompt_versions insert follows same pattern)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-- Template 3: Discrepancy Check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INSERT INTO prompt_templates (task_name, display_name, model_tier, sow_reference, created_by)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VALUES ('discrepancy_check', 'Requisition Discrepancy Resolver', 'tier1_m25', 'REQ-1.6.1-1.6.5', 'ammar@mpsinc.io');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COMMIT;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8 — IMPLEMENTATION PLAN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8. Implementation Plan</w:t>
      </w:r>
    </w:p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Phased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4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Effort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Prerequisite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
Database Layer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Migration script, all 5 tables, views, triggers, indexes. Seed initial 3 prompts from TypeScript constants.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hours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RDS access, DB migration runner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
PromptService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PromptService.ts with Lambda-memory cache (5-min TTL). Integration into AIRouter.complete(). Unit tests.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hours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 complete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3
REST API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template/version endpoints in existing Lambda + API Gateway. Auth via existing JWT. Integration tests.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hours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 complete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4
EvalRunner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EvalRunner Lambda, EventBridge trigger, S3 dataset loader. Test with requisition-parse-v1 dataset.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hours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3 complete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5
Dashboard UI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Prompt Library, Version History, Version Editor, Eval Diff Viewer screens in React dashboard.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hours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4 complete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6
Docs + Handoff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docs, runbook for prompt update SOP, operator guide for non-engineers activating versions.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hours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5 complete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EFFORT</w:t>
            </w:r>
          </w:p>
        </w:tc>
        <w:tc>
          <w:tcPr>
            <w:tcW w:type="dxa" w:w="82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Phases 1–4 (database + runtime + API + eval engine): ~19 engineering hours. Dashboard UI (Phase 5): ~10 hours. Full system including docs: ~32 hours. Phases 1–4 alone give you hot-swap and A/B eval via API — the dashboard is the operator-friendly layer on top.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Standard Operating Procedure — Updating a Prompt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Once deployed, this is the end-to-end workflow for any prompt update — no code deployment required after Phase 2 is live.</w:t>
      </w:r>
    </w:p>
    <w:p>
      <w:pPr>
        <w:spacing w:before="6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EEAF1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4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Observe a production issue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e.g. Monday morning: 3 requisitions flagged for review that should have been auto-processed. Check prompt_runs for confidence scores.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EEAF1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4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Open Prompt Manager → Version History for requisition_parse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Review current active version content and recent run stats.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EEAF1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4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Create new version with the revised prompt text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POST /versions or use Version Editor UI. Add clear change_notes explaining the motivation.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EEAF1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4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Create an A/B eval session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Select current active (Version N) as A, new version as B. Choose dataset: 'requisition-parse-v1'. Start eval.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EEAF1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4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Review side-by-side results in Eval Diff Viewer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Check confidence delta, flag rate change, any samples where B performs worse. Rate each sample.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EEAF1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4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If B is clearly better: Mark Winner &amp; Activate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POST /evals/:id/winner → POST /versions/:n/activate. New prompt is live within 5 minutes. Zero deployment.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EEAF1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4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Monitor for 24 hours via CloudWatch dashboard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Check escalation rate alarm, confidence score trending. Rollback via POST /rollback if needed.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Files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960"/>
        <w:gridCol w:w="2000"/>
      </w:tblGrid>
      <w:tr>
        <w:trPr>
          <w:tblHeader/>
        </w:trP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migrations/0010_create_prompt_management_system.sql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DDL for all 5 tables, views, triggers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migrations/0011_seed_initial_prompts.sql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Seed 3 initial prompt templates + v1 versions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src/services/ai/promptService.ts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 reader with 5-min Lambda cache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src/services/ai/aiRouter.ts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to call promptService.getActivePrompt()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src/lambdas/promptApi.ts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 API handler for 7 template/version endpoints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src/lambdas/evalRunner.ts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Async eval engine Lambda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src/services/eval/datasetLoader.ts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 dataset reader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s3://adg-aria-assets/eval-datasets/requisition-parse-v1.json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10-sample synthetic eval dataset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s3://adg-aria-assets/eval-datasets/alert-triage-v1.json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10-sample synthetic alert eval dataset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dashboard/src/pages/PromptLibrary.tsx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Prompt Manager landing page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dashboard/src/pages/VersionHistory.tsx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Version browser with activate / rollback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dashboard/src/pages/EvalDiffViewer.tsx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Side-by-side eval results with human rating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docs/prompt-update-sop.md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Non-engineer guide for updating prompts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9 — MULTI-TENANT EXTENSION (SOW-2+)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9. Multi-Tenant Extension for ARIA Multi-Lab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When ARIA onboards a second laboratory client, different labs may need different prompt behavior for the same task. For example, a dermatopathology lab and a urological pathology lab may need different requisition field extraction logic. The PMS is designed to accommodate this without duplicating the template structure.</w:t>
      </w:r>
    </w:p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4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Client-Scoped Overrides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Add a client_overrides table that allows a specific lab to have a different active version than the global default. The PromptService resolver checks for a client-specific override first, falls back to global.</w:t>
      </w:r>
    </w:p>
    <w:p>
      <w:pPr>
        <w:spacing w:before="6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0060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client_prompt_overrides</w:t>
            </w:r>
          </w:p>
        </w:tc>
      </w:tr>
      <w:tr>
        <w:tc>
          <w:tcPr>
            <w:tcBorders>
              <w:top w:val="none" w:color="FFFFFF" w:sz="0"/>
              <w:left w:val="single" w:color="006064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id                UUID PRIMARY KEY DEFAULT gen_random_uuid()</w:t>
            </w:r>
          </w:p>
        </w:tc>
      </w:tr>
      <w:tr>
        <w:tc>
          <w:tcPr>
            <w:tcBorders>
              <w:top w:val="none" w:color="FFFFFF" w:sz="0"/>
              <w:left w:val="single" w:color="006064" w:sz="8"/>
              <w:bottom w:val="single" w:color="DDDDDD" w:sz="4"/>
              <w:right w:val="single" w:color="DDDDDD" w:sz="4"/>
            </w:tcBorders>
            <w:shd w:fill="F5F5F5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template_id       UUID NOT NULL REFERENCES prompt_templates(id)</w:t>
            </w:r>
          </w:p>
        </w:tc>
      </w:tr>
      <w:tr>
        <w:tc>
          <w:tcPr>
            <w:tcBorders>
              <w:top w:val="none" w:color="FFFFFF" w:sz="0"/>
              <w:left w:val="single" w:color="006064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client_id         UUID NOT NULL                 -- References clients.id (existing table)</w:t>
            </w:r>
          </w:p>
        </w:tc>
      </w:tr>
      <w:tr>
        <w:tc>
          <w:tcPr>
            <w:tcBorders>
              <w:top w:val="none" w:color="FFFFFF" w:sz="0"/>
              <w:left w:val="single" w:color="006064" w:sz="8"/>
              <w:bottom w:val="single" w:color="DDDDDD" w:sz="4"/>
              <w:right w:val="single" w:color="DDDDDD" w:sz="4"/>
            </w:tcBorders>
            <w:shd w:fill="F5F5F5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version_id        UUID NOT NULL REFERENCES prompt_versions(id)</w:t>
            </w:r>
          </w:p>
        </w:tc>
      </w:tr>
      <w:tr>
        <w:tc>
          <w:tcPr>
            <w:tcBorders>
              <w:top w:val="none" w:color="FFFFFF" w:sz="0"/>
              <w:left w:val="single" w:color="006064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is_active         BOOLEAN DEFAULT TRUE</w:t>
            </w:r>
          </w:p>
        </w:tc>
      </w:tr>
      <w:tr>
        <w:tc>
          <w:tcPr>
            <w:tcBorders>
              <w:top w:val="none" w:color="FFFFFF" w:sz="0"/>
              <w:left w:val="single" w:color="006064" w:sz="8"/>
              <w:bottom w:val="single" w:color="DDDDDD" w:sz="4"/>
              <w:right w:val="single" w:color="DDDDDD" w:sz="4"/>
            </w:tcBorders>
            <w:shd w:fill="F5F5F5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notes             TEXT                          -- Why this client has a custom override</w:t>
            </w:r>
          </w:p>
        </w:tc>
      </w:tr>
      <w:tr>
        <w:tc>
          <w:tcPr>
            <w:tcBorders>
              <w:top w:val="none" w:color="FFFFFF" w:sz="0"/>
              <w:left w:val="single" w:color="006064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activated_at      TIMESTAMPTZ DEFAULT NOW()</w:t>
            </w:r>
          </w:p>
        </w:tc>
      </w:tr>
      <w:tr>
        <w:tc>
          <w:tcPr>
            <w:tcBorders>
              <w:top w:val="none" w:color="FFFFFF" w:sz="0"/>
              <w:left w:val="single" w:color="006064" w:sz="8"/>
              <w:bottom w:val="single" w:color="DDDDDD" w:sz="4"/>
              <w:right w:val="single" w:color="DDDDDD" w:sz="4"/>
            </w:tcBorders>
            <w:shd w:fill="F5F5F5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activated_by      VARCHAR(200) NOT NULL</w:t>
            </w:r>
          </w:p>
        </w:tc>
      </w:tr>
      <w:tr>
        <w:tc>
          <w:tcPr>
            <w:tcBorders>
              <w:top w:val="none" w:color="FFFFFF" w:sz="0"/>
              <w:left w:val="single" w:color="006064" w:sz="8"/>
              <w:bottom w:val="single" w:color="006064" w:sz="4"/>
              <w:right w:val="single" w:color="DDDDDD" w:sz="4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A3A3A"/>
                <w:sz w:val="19"/>
                <w:szCs w:val="19"/>
              </w:rPr>
              <w:t xml:space="preserve">UNIQUE(template_id, client_id)                  -- One active override per client per task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single" w:color="2E75B6" w:sz="6"/>
              <w:right w:val="single" w:color="37474F" w:sz="4"/>
            </w:tcBorders>
            <w:shd w:fill="1A2332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// Updated PromptService resolver — client-aware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export async function getActivePrompt(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taskName: string,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clientId?: string  // Pass when call is scoped to a specific lab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): Promise&lt;PromptVersion&gt;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const cacheKey = clientId ? `${taskName}:${clientId}` : taskName;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const cached = cache.get(cacheKey);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if (cached &amp;&amp; Date.now() - cached.loadedAt &lt; CACHE_TTL_MS) return cached.version;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const db = await getPool();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// Try client-specific override first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if (clientId)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const { rows } = await db.query(`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  SELECT pv.* FROM client_prompt_overrides cpo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  JOIN prompt_versions pv ON pv.id = cpo.version_id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  JOIN prompt_templates pt ON pt.id = cpo.template_id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  WHERE pt.task_name = $1 AND cpo.client_id = $2 AND cpo.is_active = TRUE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`, [taskName, clientId]);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if (rows.length &gt; 0) {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  const version = mapRow(rows[0]);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  cache.set(cacheKey, { version, loadedAt: Date.now() });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  return version;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}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// Fall back to global active version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return getActivePrompt(taskName); // Recursive call without clientId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00606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FORWARD COMPATIBILITY</w:t>
            </w:r>
          </w:p>
        </w:tc>
        <w:tc>
          <w:tcPr>
            <w:tcW w:type="dxa" w:w="8260"/>
            <w:tcBorders>
              <w:top w:val="single" w:color="006064" w:sz="4"/>
              <w:left w:val="single" w:color="006064" w:sz="4"/>
              <w:bottom w:val="single" w:color="006064" w:sz="4"/>
              <w:right w:val="single" w:color="006064" w:sz="4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The multi-tenant extension requires zero schema changes to the core tables — it is additive only. All existing queries against v_active_prompts continue to work unchanged. Client override is an opt-in layer that activates when ARIA expands beyond ADG in SOW-2+.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SUMMARY &amp; NEXT STEPS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Summary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 After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Version History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prompt save → new immutable row in prompt_versions with auto-incremented version number and required change_notes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 (DB)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Hot-Swap Activation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/activate → DB trigger sets is_active, updates active_version_id. PromptService cache refreshes within 5 minutes.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3 (API)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Rollback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/rollback → activates version N-1. Full audit trail preserved.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3 (API)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A/B Evaluation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EvalRunner runs both versions against identical synthetic dataset. Results stored in eval_results with per-field diff at query time.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4 (Eval)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Human Rating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Diff Viewer shows side-by-side outputs. Engineer rates 1–5 per sample. Winner recorded with notes.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5 (UI)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prompt_runs logs every production call with version_id, latency, confidence, escalation status. No PHI stored.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 (Runtime)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Multi-Tenant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client_prompt_overrides table allows per-lab prompt customization without forking templates.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6 (SOW-2)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IMMEDIATE NEXT STEP</w:t>
            </w:r>
          </w:p>
        </w:tc>
        <w:tc>
          <w:tcPr>
            <w:tcW w:type="dxa" w:w="82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Write migration 0010 and run it against the staging RDS instance. Then update PromptService and AIRouter — this gets you hot-swap in a single afternoon. The REST API and dashboard can be built incrementally; the runtime value is immediate from Phase 2.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w:before="60" w:after="0"/>
    </w:pPr>
  </w:p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before="80" w:after="80"/>
          </w:pPr>
          <w:r>
            <w:rPr>
              <w:rFonts w:ascii="Arial" w:cs="Arial" w:eastAsia="Arial" w:hAnsi="Arial"/>
              <w:color w:val="595959"/>
              <w:sz w:val="15"/>
              <w:szCs w:val="15"/>
            </w:rPr>
            <w:t xml:space="preserve">ADG / ARIA  ·  Prompt Management System  ·  v1.0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5"/>
              <w:szCs w:val="15"/>
            </w:rPr>
            <w:t xml:space="preserve">Page </w:t>
          </w:r>
          <w:r>
            <w:rPr>
              <w:rFonts w:ascii="Arial" w:cs="Arial" w:eastAsia="Arial" w:hAnsi="Arial"/>
              <w:color w:val="595959"/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595959"/>
              <w:sz w:val="15"/>
              <w:szCs w:val="15"/>
            </w:rPr>
            <w:t xml:space="preserve"> of </w:t>
          </w:r>
          <w:r>
            <w:rPr>
              <w:rFonts w:ascii="Arial" w:cs="Arial" w:eastAsia="Arial" w:hAnsi="Arial"/>
              <w:color w:val="595959"/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400"/>
      <w:gridCol w:w="396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before="80" w:after="80"/>
          </w:pPr>
          <w:r>
            <w:rPr>
              <w:rFonts w:ascii="Arial" w:cs="Arial" w:eastAsia="Arial" w:hAnsi="Arial"/>
              <w:b/>
              <w:bCs/>
              <w:color w:val="1F3864"/>
              <w:sz w:val="17"/>
              <w:szCs w:val="17"/>
            </w:rPr>
            <w:t xml:space="preserve">ARIA Platform — Prompt Management System</w:t>
          </w:r>
        </w:p>
      </w:tc>
      <w:tc>
        <w:tcPr>
          <w:tcW w:type="dxa" w:w="39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5"/>
              <w:szCs w:val="15"/>
            </w:rPr>
            <w:t xml:space="preserve">MPS Inc. — Confidential</w:t>
          </w:r>
        </w:p>
      </w:tc>
    </w:tr>
  </w:tbl>
  <w:p>
    <w:pPr>
      <w:pBdr>
        <w:bottom w:val="single" w:color="2E75B6" w:sz="6"/>
      </w:pBdr>
      <w:spacing w:before="6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1.%2."/>
      <w:lvlJc w:val="star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37474F"/>
      <w:sz w:val="22"/>
      <w:szCs w:val="22"/>
    </w:rPr>
  </w:style>
  <w:style w:type="paragraph" w:styleId="Heading4">
    <w:name w:val="Heading 4"/>
    <w:basedOn w:val="Normal"/>
    <w:next w:val="Normal"/>
    <w:qFormat/>
    <w:pPr>
      <w:spacing w:before="160" w:after="80"/>
      <w:outlineLvl w:val="3"/>
    </w:pPr>
    <w:rPr>
      <w:rFonts w:ascii="Arial" w:cs="Arial" w:eastAsia="Arial" w:hAnsi="Arial"/>
      <w:b/>
      <w:bCs/>
      <w:color w:val="3A3A3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2026-02-18T14:04:02.611Z</dcterms:created>
  <dcterms:modified xsi:type="dcterms:W3CDTF">2026-02-18T14:04:02.613Z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