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F500B" w14:textId="6782D5CE" w:rsidR="00324294" w:rsidRPr="00324294" w:rsidRDefault="00324294" w:rsidP="00324294">
      <w:pPr>
        <w:spacing w:line="48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324294">
        <w:rPr>
          <w:rFonts w:asciiTheme="majorBidi" w:hAnsiTheme="majorBidi" w:cstheme="majorBidi"/>
          <w:b/>
          <w:bCs/>
          <w:sz w:val="40"/>
          <w:szCs w:val="40"/>
          <w:lang w:val="en-US"/>
        </w:rPr>
        <w:t>TASK 1</w:t>
      </w:r>
    </w:p>
    <w:p w14:paraId="3370D06A" w14:textId="77777777" w:rsidR="00324294" w:rsidRDefault="00324294" w:rsidP="00414B64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7C7609D" w14:textId="393EA5F1" w:rsidR="00414B64" w:rsidRPr="00414B64" w:rsidRDefault="00414B64" w:rsidP="00414B64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Gaps Identified from Related Studies and Similar Systems</w:t>
      </w:r>
    </w:p>
    <w:p w14:paraId="46D241C6" w14:textId="0817A263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1-</w:t>
      </w: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Limited Real-Time Interventions</w:t>
      </w:r>
    </w:p>
    <w:p w14:paraId="0B322180" w14:textId="77777777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Problem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>: Many existing AI parenting tools fail to provide immediate solutions for real-time parenting scenarios, such as calming a crying child, managing behavioral outbursts, or addressing situational crises in the moment.</w:t>
      </w:r>
    </w:p>
    <w:p w14:paraId="1D3BD370" w14:textId="77777777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Evidence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6DDA8E67" w14:textId="3245B777" w:rsidR="00414B64" w:rsidRDefault="00EB10E2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-</w:t>
      </w:r>
      <w:r w:rsidR="00414B64" w:rsidRPr="00414B64">
        <w:rPr>
          <w:rFonts w:asciiTheme="majorBidi" w:hAnsiTheme="majorBidi" w:cstheme="majorBidi"/>
          <w:sz w:val="28"/>
          <w:szCs w:val="28"/>
          <w:highlight w:val="yellow"/>
          <w:lang w:val="en-US"/>
        </w:rPr>
        <w:t>Yu et al. (2023)</w:t>
      </w:r>
      <w:r w:rsidR="00414B64" w:rsidRPr="00414B64">
        <w:rPr>
          <w:rFonts w:asciiTheme="majorBidi" w:hAnsiTheme="majorBidi" w:cstheme="majorBidi"/>
          <w:sz w:val="28"/>
          <w:szCs w:val="28"/>
          <w:lang w:val="en-US"/>
        </w:rPr>
        <w:t xml:space="preserve"> emphasized that AI chatbots like </w:t>
      </w:r>
      <w:r w:rsidR="00414B64"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INFANBOT</w:t>
      </w:r>
      <w:r w:rsidR="00414B64" w:rsidRPr="00414B64">
        <w:rPr>
          <w:rFonts w:asciiTheme="majorBidi" w:hAnsiTheme="majorBidi" w:cstheme="majorBidi"/>
          <w:sz w:val="28"/>
          <w:szCs w:val="28"/>
          <w:lang w:val="en-US"/>
        </w:rPr>
        <w:t xml:space="preserve"> can address parental anxiety in real-time but noted the need for improvement in immediate interventions​.</w:t>
      </w:r>
    </w:p>
    <w:p w14:paraId="659F7E00" w14:textId="3370F532" w:rsidR="00414B64" w:rsidRDefault="00EB10E2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-</w:t>
      </w:r>
      <w:proofErr w:type="spellStart"/>
      <w:r w:rsidR="00414B64" w:rsidRPr="00414B64">
        <w:rPr>
          <w:rFonts w:asciiTheme="majorBidi" w:hAnsiTheme="majorBidi" w:cstheme="majorBidi"/>
          <w:sz w:val="28"/>
          <w:szCs w:val="28"/>
          <w:highlight w:val="yellow"/>
          <w:lang w:val="en-US"/>
        </w:rPr>
        <w:t>Entenberg</w:t>
      </w:r>
      <w:proofErr w:type="spellEnd"/>
      <w:r w:rsidR="00414B64" w:rsidRPr="00414B64">
        <w:rPr>
          <w:rFonts w:asciiTheme="majorBidi" w:hAnsiTheme="majorBidi" w:cstheme="majorBidi"/>
          <w:sz w:val="28"/>
          <w:szCs w:val="28"/>
          <w:highlight w:val="yellow"/>
          <w:lang w:val="en-US"/>
        </w:rPr>
        <w:t xml:space="preserve"> et al. (2021)</w:t>
      </w:r>
      <w:r w:rsidR="00414B64" w:rsidRPr="00414B64">
        <w:rPr>
          <w:rFonts w:asciiTheme="majorBidi" w:hAnsiTheme="majorBidi" w:cstheme="majorBidi"/>
          <w:sz w:val="28"/>
          <w:szCs w:val="28"/>
          <w:lang w:val="en-US"/>
        </w:rPr>
        <w:t xml:space="preserve"> demonstrated the feasibility of using AI chatbots for brief parenting interventions but acknowledged the limited scope of their effectiveness for real-time </w:t>
      </w:r>
      <w:r w:rsidR="00324294" w:rsidRPr="00414B64">
        <w:rPr>
          <w:rFonts w:asciiTheme="majorBidi" w:hAnsiTheme="majorBidi" w:cstheme="majorBidi"/>
          <w:sz w:val="28"/>
          <w:szCs w:val="28"/>
          <w:lang w:val="en-US"/>
        </w:rPr>
        <w:t>tasks​.</w:t>
      </w:r>
      <w:r w:rsidR="0032429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2F799992" w14:textId="2ECFC332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2-</w:t>
      </w: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Absence of Mental Health Monitoring for Children</w:t>
      </w:r>
    </w:p>
    <w:p w14:paraId="67055160" w14:textId="77777777" w:rsid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Problem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>: Current AI tools lack robust features for tracking and analyzing children's emotional well-being. Emotional recognition technologies, which could identify and monitor stress, sadness, or behavioral problems, are either missing or underdeveloped.</w:t>
      </w:r>
    </w:p>
    <w:p w14:paraId="35C0007F" w14:textId="77777777" w:rsidR="00EB10E2" w:rsidRPr="00EB10E2" w:rsidRDefault="00EB10E2" w:rsidP="00EB10E2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Evidence</w:t>
      </w:r>
      <w:r w:rsidRPr="00EB10E2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21DFCA13" w14:textId="108A3259" w:rsidR="00EB10E2" w:rsidRPr="00EB10E2" w:rsidRDefault="00EB10E2" w:rsidP="00EB10E2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-</w:t>
      </w:r>
      <w:proofErr w:type="spellStart"/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Mahlous</w:t>
      </w:r>
      <w:proofErr w:type="spellEnd"/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 xml:space="preserve"> and </w:t>
      </w:r>
      <w:proofErr w:type="spellStart"/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Okkali</w:t>
      </w:r>
      <w:proofErr w:type="spellEnd"/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 xml:space="preserve"> (2022)</w:t>
      </w:r>
      <w:r w:rsidRPr="00EB10E2">
        <w:rPr>
          <w:rFonts w:asciiTheme="majorBidi" w:hAnsiTheme="majorBidi" w:cstheme="majorBidi"/>
          <w:sz w:val="28"/>
          <w:szCs w:val="28"/>
          <w:lang w:val="en-US"/>
        </w:rPr>
        <w:t xml:space="preserve"> highlighted the importance of AI-powered systems for monitoring children's mental health but noted a gap in integrating real-time emotion recognition tools​.</w:t>
      </w:r>
    </w:p>
    <w:p w14:paraId="21580EC0" w14:textId="23CE6F44" w:rsidR="00EB10E2" w:rsidRPr="00EB10E2" w:rsidRDefault="00EB10E2" w:rsidP="00EB10E2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-</w:t>
      </w:r>
      <w:proofErr w:type="spellStart"/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Yunike</w:t>
      </w:r>
      <w:proofErr w:type="spellEnd"/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 xml:space="preserve"> et al. (2023)</w:t>
      </w:r>
      <w:r w:rsidRPr="00EB10E2">
        <w:rPr>
          <w:rFonts w:asciiTheme="majorBidi" w:hAnsiTheme="majorBidi" w:cstheme="majorBidi"/>
          <w:sz w:val="28"/>
          <w:szCs w:val="28"/>
          <w:lang w:val="en-US"/>
        </w:rPr>
        <w:t xml:space="preserve"> found that AI applications significantly improve parenting but warned of a reliance on technology without emotional monitoring capabilities​.</w:t>
      </w:r>
    </w:p>
    <w:p w14:paraId="196DB976" w14:textId="77777777" w:rsidR="00EB10E2" w:rsidRDefault="00EB10E2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7C829AE" w14:textId="1CD9A194" w:rsidR="00414B64" w:rsidRPr="00414B64" w:rsidRDefault="00EB10E2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3-I</w:t>
      </w: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nsufficient</w:t>
      </w:r>
      <w:r w:rsidR="00414B64"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Communication Tools</w:t>
      </w:r>
    </w:p>
    <w:p w14:paraId="64F3CEAD" w14:textId="77777777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Problem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>: Many systems lack dedicated tools to enhance parent-child communication, which is a vital factor in supporting adolescent mental health and fostering trust between parents and children.</w:t>
      </w:r>
    </w:p>
    <w:p w14:paraId="784CB436" w14:textId="77777777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Evidence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31AA7501" w14:textId="33572EB3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-Zapf et al. (2023)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 xml:space="preserve"> reported that high-quality </w:t>
      </w:r>
      <w:r w:rsidRPr="00414B64">
        <w:rPr>
          <w:rFonts w:asciiTheme="majorBidi" w:hAnsiTheme="majorBidi" w:cstheme="majorBidi"/>
          <w:b/>
          <w:bCs/>
          <w:sz w:val="28"/>
          <w:szCs w:val="28"/>
          <w:lang w:val="en-US"/>
        </w:rPr>
        <w:t>parent-child communication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 xml:space="preserve"> correlates with improved adolescent mental health, such as reduced anxiety, depression, and behavioral disorders​.</w:t>
      </w:r>
    </w:p>
    <w:p w14:paraId="735764BA" w14:textId="32A76A23" w:rsid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-</w:t>
      </w:r>
      <w:proofErr w:type="spellStart"/>
      <w:r w:rsidRPr="00414B64">
        <w:rPr>
          <w:rFonts w:asciiTheme="majorBidi" w:hAnsiTheme="majorBidi" w:cstheme="majorBidi"/>
          <w:sz w:val="28"/>
          <w:szCs w:val="28"/>
          <w:highlight w:val="yellow"/>
          <w:lang w:val="en-US"/>
        </w:rPr>
        <w:t>Entenberg</w:t>
      </w:r>
      <w:proofErr w:type="spellEnd"/>
      <w:r w:rsidRPr="00414B64">
        <w:rPr>
          <w:rFonts w:asciiTheme="majorBidi" w:hAnsiTheme="majorBidi" w:cstheme="majorBidi"/>
          <w:sz w:val="28"/>
          <w:szCs w:val="28"/>
          <w:highlight w:val="yellow"/>
          <w:lang w:val="en-US"/>
        </w:rPr>
        <w:t xml:space="preserve"> et al. (2021)</w:t>
      </w:r>
      <w:r w:rsidRPr="00414B64">
        <w:rPr>
          <w:rFonts w:asciiTheme="majorBidi" w:hAnsiTheme="majorBidi" w:cstheme="majorBidi"/>
          <w:sz w:val="28"/>
          <w:szCs w:val="28"/>
          <w:lang w:val="en-US"/>
        </w:rPr>
        <w:t xml:space="preserve"> demonstrated that AI-based tools could guide parents to use praise and structured feedback but did not explore deeper parent-child communication coaching features​.</w:t>
      </w:r>
    </w:p>
    <w:p w14:paraId="7D5CE490" w14:textId="737D6931" w:rsidR="00EB10E2" w:rsidRPr="00EB10E2" w:rsidRDefault="00EB10E2" w:rsidP="00EB10E2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4-</w:t>
      </w:r>
      <w:r w:rsidRPr="00EB10E2">
        <w:rPr>
          <w:rFonts w:asciiTheme="majorBidi" w:hAnsiTheme="majorBidi" w:cstheme="majorBidi"/>
          <w:b/>
          <w:bCs/>
          <w:sz w:val="28"/>
          <w:szCs w:val="28"/>
          <w:lang w:val="en-US"/>
        </w:rPr>
        <w:t>Fragmented Data Collection</w:t>
      </w:r>
    </w:p>
    <w:p w14:paraId="6FB96511" w14:textId="77777777" w:rsidR="00EB10E2" w:rsidRPr="00EB10E2" w:rsidRDefault="00EB10E2" w:rsidP="00EB10E2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b/>
          <w:bCs/>
          <w:sz w:val="28"/>
          <w:szCs w:val="28"/>
          <w:lang w:val="en-US"/>
        </w:rPr>
        <w:t>Problem</w:t>
      </w:r>
      <w:r w:rsidRPr="00EB10E2">
        <w:rPr>
          <w:rFonts w:asciiTheme="majorBidi" w:hAnsiTheme="majorBidi" w:cstheme="majorBidi"/>
          <w:sz w:val="28"/>
          <w:szCs w:val="28"/>
          <w:lang w:val="en-US"/>
        </w:rPr>
        <w:t>: Existing tools do not consolidate data on children’s routines, emotional states, and behavioral patterns into unified insights. This fragmentation prevents effective personalization of recommendations and interventions.</w:t>
      </w:r>
    </w:p>
    <w:p w14:paraId="366727A6" w14:textId="77777777" w:rsidR="00EB10E2" w:rsidRPr="00EB10E2" w:rsidRDefault="00EB10E2" w:rsidP="00EB10E2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b/>
          <w:bCs/>
          <w:sz w:val="28"/>
          <w:szCs w:val="28"/>
          <w:lang w:val="en-US"/>
        </w:rPr>
        <w:t>Evidence</w:t>
      </w:r>
      <w:r w:rsidRPr="00EB10E2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2E68E97E" w14:textId="35F26C2D" w:rsidR="00EB10E2" w:rsidRPr="00EB10E2" w:rsidRDefault="00EB10E2" w:rsidP="00EB10E2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B10E2">
        <w:rPr>
          <w:rFonts w:asciiTheme="majorBidi" w:hAnsiTheme="majorBidi" w:cstheme="majorBidi"/>
          <w:sz w:val="28"/>
          <w:szCs w:val="28"/>
          <w:highlight w:val="yellow"/>
          <w:lang w:val="en-US"/>
        </w:rPr>
        <w:t>-Jabali &amp; Ayyoub (2024)</w:t>
      </w:r>
      <w:r w:rsidRPr="00EB10E2">
        <w:rPr>
          <w:rFonts w:asciiTheme="majorBidi" w:hAnsiTheme="majorBidi" w:cstheme="majorBidi"/>
          <w:sz w:val="28"/>
          <w:szCs w:val="28"/>
          <w:lang w:val="en-US"/>
        </w:rPr>
        <w:t xml:space="preserve"> identified a need for systems that unify scheduling, behavior tracking, and emotional analysis to provide actionable insights for parents​.</w:t>
      </w:r>
    </w:p>
    <w:p w14:paraId="78FC0327" w14:textId="77777777" w:rsidR="00EB10E2" w:rsidRPr="00414B64" w:rsidRDefault="00EB10E2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41BAF8D" w14:textId="77777777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6D61F60" w14:textId="77777777" w:rsidR="00414B64" w:rsidRPr="00414B64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E923C7A" w14:textId="77777777" w:rsidR="00414B64" w:rsidRPr="00895FD5" w:rsidRDefault="00414B64" w:rsidP="00414B64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D054CF2" w14:textId="77777777" w:rsidR="00895FD5" w:rsidRPr="00414B64" w:rsidRDefault="00895FD5" w:rsidP="00895FD5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sectPr w:rsidR="00895FD5" w:rsidRPr="0041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6095"/>
    <w:multiLevelType w:val="multilevel"/>
    <w:tmpl w:val="2298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3071A"/>
    <w:multiLevelType w:val="multilevel"/>
    <w:tmpl w:val="242A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3797D"/>
    <w:multiLevelType w:val="multilevel"/>
    <w:tmpl w:val="E2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7734E"/>
    <w:multiLevelType w:val="multilevel"/>
    <w:tmpl w:val="6DB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05ED1"/>
    <w:multiLevelType w:val="hybridMultilevel"/>
    <w:tmpl w:val="81AE5EAE"/>
    <w:lvl w:ilvl="0" w:tplc="1034EC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07894"/>
    <w:multiLevelType w:val="multilevel"/>
    <w:tmpl w:val="4BCE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B326C"/>
    <w:multiLevelType w:val="multilevel"/>
    <w:tmpl w:val="207E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85811">
    <w:abstractNumId w:val="1"/>
  </w:num>
  <w:num w:numId="2" w16cid:durableId="2106414019">
    <w:abstractNumId w:val="5"/>
  </w:num>
  <w:num w:numId="3" w16cid:durableId="1125807366">
    <w:abstractNumId w:val="2"/>
  </w:num>
  <w:num w:numId="4" w16cid:durableId="1063329572">
    <w:abstractNumId w:val="6"/>
  </w:num>
  <w:num w:numId="5" w16cid:durableId="1223640131">
    <w:abstractNumId w:val="4"/>
  </w:num>
  <w:num w:numId="6" w16cid:durableId="589777646">
    <w:abstractNumId w:val="3"/>
  </w:num>
  <w:num w:numId="7" w16cid:durableId="160229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5"/>
    <w:rsid w:val="001D6060"/>
    <w:rsid w:val="00324294"/>
    <w:rsid w:val="00414B64"/>
    <w:rsid w:val="00495934"/>
    <w:rsid w:val="00895FD5"/>
    <w:rsid w:val="0089761C"/>
    <w:rsid w:val="009C46AB"/>
    <w:rsid w:val="00A65D50"/>
    <w:rsid w:val="00E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7B8B"/>
  <w15:chartTrackingRefBased/>
  <w15:docId w15:val="{B4230515-C7C7-4116-A2E2-3F1CC349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4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Essam</dc:creator>
  <cp:keywords/>
  <dc:description/>
  <cp:lastModifiedBy>Salma Essam</cp:lastModifiedBy>
  <cp:revision>2</cp:revision>
  <dcterms:created xsi:type="dcterms:W3CDTF">2024-12-17T18:08:00Z</dcterms:created>
  <dcterms:modified xsi:type="dcterms:W3CDTF">2024-12-17T18:08:00Z</dcterms:modified>
</cp:coreProperties>
</file>