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[DEPARTMENT KEWIRAUSAHAAN]</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Maulana Wira Wasesa</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 / D3 Teknik Komputer</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E32211783</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(EVENTUAL) </w:t>
            </w:r>
          </w:p>
        </w:tc>
      </w:tr>
      <w:tr>
        <w:trPr>
          <w:cantSplit w:val="0"/>
          <w:tblHeader w:val="0"/>
        </w:trPr>
        <w:tc>
          <w:tcPr>
            <w:vMerge w:val="restart"/>
          </w:tcPr>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Ramadhan Berkah</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tc>
      </w:tr>
      <w:tr>
        <w:trPr>
          <w:cantSplit w:val="0"/>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Firzy Afriyan</w:t>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Maulana Wira Wisesa</w:t>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Ramadhan adalah bulan kesembilan dalam penanggalan hijriyah (sistem penanggalan agama islam). Dibulan Ramadhan, waktunya umat muslim lebih mendekatkan diri kepada Allah SWT dengan melakukan berbagai kegiatan positif seperti bersedekah dan lain sebagainya. </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Ramadhan Berkah merupakan serangkaian kegiatan HMJTI Politeknik Negeri Jember yang dilakukan di bulan ramadhan untuk menyambut dan memeriahkan bulan suci ramadhan. Ada beberapa kegiatan yang akan dilaksanakan untuk menyambut bulan suci Ramadhan antara lain lomba poster, Tausiyah, bagi – bagi takjil dan buka bersama.</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pertama adalah lomba poster. kegiatan ini nantinya akan berjalan secara online dengan teknis peserta membuat sebuah poster yang bertemakan ramadhan. Pengumpulan hasil poster diunggah di instagram masing-masing peserta. Lomba ini dibuka untuk umum. </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kedua adalah Webinar Keagamaan atau tausiyah online. Kegiatan ini merupakan kegiatan siar agama atau dakwah yang ditujukan untuk mahasiswa Jurusan Teknologi Informasi. Kegiatan ini dilaksanakan secara daring melalui media Zoom.</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ketiga adalah bagi – bagi takjil. Kegiatan ini merupakan kegiatan berbagi makanan/minuman untuk masyarakat yang akan dilaksanakan oleh pengurus HMJTI. Kegiatan ini dilaksanakan sebelum berbuka puasa.</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keempat adalah buka bersama pengurus HMJ TI dan Pengurus IMAPRODI. Kegiatan ini diadakan untuk meningkatkan tali silaturahmi antar organisasi. </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A">
            <w:pPr>
              <w:numPr>
                <w:ilvl w:val="0"/>
                <w:numId w:val="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rasa keimanan dan ketaqwaan kepada Tuhan yang Maha Esa. </w:t>
            </w:r>
          </w:p>
          <w:p w:rsidR="00000000" w:rsidDel="00000000" w:rsidP="00000000" w:rsidRDefault="00000000" w:rsidRPr="00000000" w14:paraId="0000003B">
            <w:pPr>
              <w:numPr>
                <w:ilvl w:val="0"/>
                <w:numId w:val="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Membentuk nilai-nilai spiritual dan Menambah ilmu keagamaan.</w:t>
            </w:r>
          </w:p>
          <w:p w:rsidR="00000000" w:rsidDel="00000000" w:rsidP="00000000" w:rsidRDefault="00000000" w:rsidRPr="00000000" w14:paraId="0000003C">
            <w:pPr>
              <w:numPr>
                <w:ilvl w:val="0"/>
                <w:numId w:val="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rasa kebersamaan dan kepedulian antar sesama HMJ TI dengan masyarakat. </w:t>
            </w:r>
          </w:p>
          <w:p w:rsidR="00000000" w:rsidDel="00000000" w:rsidP="00000000" w:rsidRDefault="00000000" w:rsidRPr="00000000" w14:paraId="0000003D">
            <w:pPr>
              <w:numPr>
                <w:ilvl w:val="0"/>
                <w:numId w:val="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Memperkenalkan Politeknik Negeri Jember khususnya Jurusan Teknologi Informasi kepada masyarakat luas. </w:t>
            </w:r>
          </w:p>
          <w:p w:rsidR="00000000" w:rsidDel="00000000" w:rsidP="00000000" w:rsidRDefault="00000000" w:rsidRPr="00000000" w14:paraId="0000003E">
            <w:pPr>
              <w:numPr>
                <w:ilvl w:val="0"/>
                <w:numId w:val="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Ikut memeriahkan dan menyemarakkan bulan suci Ramadhan dengan berbagai kegiatan yang dilaksanakan.</w:t>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42">
            <w:pPr>
              <w:numPr>
                <w:ilvl w:val="0"/>
                <w:numId w:val="3"/>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menyambut dan memeriahkan bulan suci Ramadhan. </w:t>
            </w:r>
          </w:p>
          <w:p w:rsidR="00000000" w:rsidDel="00000000" w:rsidP="00000000" w:rsidRDefault="00000000" w:rsidRPr="00000000" w14:paraId="00000043">
            <w:pPr>
              <w:numPr>
                <w:ilvl w:val="0"/>
                <w:numId w:val="3"/>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hadiah kepada peserta lomba yang memiliki kemampuan editing melalui poster.</w:t>
            </w:r>
          </w:p>
          <w:p w:rsidR="00000000" w:rsidDel="00000000" w:rsidP="00000000" w:rsidRDefault="00000000" w:rsidRPr="00000000" w14:paraId="00000044">
            <w:pPr>
              <w:numPr>
                <w:ilvl w:val="0"/>
                <w:numId w:val="3"/>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mempererat tali silaturahmi antar pengurus HMJTI dan IMAPRODI.</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8">
            <w:pPr>
              <w:widowControl w:val="0"/>
              <w:numPr>
                <w:ilvl w:val="0"/>
                <w:numId w:val="4"/>
              </w:numPr>
              <w:spacing w:before="2"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rasa kebersamaan dan solidaritas antar pengurus HMJTI. </w:t>
            </w:r>
          </w:p>
          <w:p w:rsidR="00000000" w:rsidDel="00000000" w:rsidP="00000000" w:rsidRDefault="00000000" w:rsidRPr="00000000" w14:paraId="00000049">
            <w:pPr>
              <w:widowControl w:val="0"/>
              <w:numPr>
                <w:ilvl w:val="0"/>
                <w:numId w:val="4"/>
              </w:numPr>
              <w:spacing w:before="2"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iman dan  taqwa para pengurus HMJTI supaya dapat menjadi pribadi yang lebih baik.</w:t>
            </w:r>
          </w:p>
          <w:p w:rsidR="00000000" w:rsidDel="00000000" w:rsidP="00000000" w:rsidRDefault="00000000" w:rsidRPr="00000000" w14:paraId="0000004A">
            <w:pPr>
              <w:widowControl w:val="0"/>
              <w:numPr>
                <w:ilvl w:val="0"/>
                <w:numId w:val="4"/>
              </w:numPr>
              <w:spacing w:before="2"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rasa peduli pengurus HMJTI terhadap masyarakat.</w:t>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E">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Sasaran kegiatan Lomba Poster adalah untuk umum, baik pelajar jenjang SMA/SMK/MA dan mahasiswa di provinsi tingkat nasional. </w:t>
            </w:r>
          </w:p>
          <w:p w:rsidR="00000000" w:rsidDel="00000000" w:rsidP="00000000" w:rsidRDefault="00000000" w:rsidRPr="00000000" w14:paraId="0000004F">
            <w:pPr>
              <w:numPr>
                <w:ilvl w:val="0"/>
                <w:numId w:val="6"/>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Sasaran kegiatan tausyah atau ceramah agama adalah mahasiswa Jurusan Teknologi Informasi. </w:t>
            </w:r>
          </w:p>
          <w:p w:rsidR="00000000" w:rsidDel="00000000" w:rsidP="00000000" w:rsidRDefault="00000000" w:rsidRPr="00000000" w14:paraId="00000050">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Sasaran kegiatan bagi – bagi takjil adalah masyarakat sekitar Politeknik Negeri Jember.</w:t>
            </w:r>
          </w:p>
          <w:p w:rsidR="00000000" w:rsidDel="00000000" w:rsidP="00000000" w:rsidRDefault="00000000" w:rsidRPr="00000000" w14:paraId="00000051">
            <w:pPr>
              <w:numPr>
                <w:ilvl w:val="0"/>
                <w:numId w:val="6"/>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Sasaran kegiatan buka bersama adalah pengurus HMJTI dan IMAPRODI. </w:t>
            </w:r>
          </w:p>
        </w:tc>
      </w:tr>
      <w:tr>
        <w:trPr>
          <w:cantSplit w:val="0"/>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56">
            <w:pPr>
              <w:numPr>
                <w:ilvl w:val="0"/>
                <w:numId w:val="8"/>
              </w:numPr>
              <w:spacing w:line="276" w:lineRule="auto"/>
              <w:ind w:left="317" w:hanging="360"/>
              <w:jc w:val="both"/>
              <w:rPr>
                <w:sz w:val="24"/>
                <w:szCs w:val="24"/>
              </w:rPr>
            </w:pPr>
            <w:r w:rsidDel="00000000" w:rsidR="00000000" w:rsidRPr="00000000">
              <w:rPr>
                <w:rFonts w:ascii="Times New Roman" w:cs="Times New Roman" w:eastAsia="Times New Roman" w:hAnsi="Times New Roman"/>
                <w:sz w:val="24"/>
                <w:szCs w:val="24"/>
                <w:rtl w:val="0"/>
              </w:rPr>
              <w:t xml:space="preserve">Kegiatan Lomba Poster : Instagram. </w:t>
            </w:r>
          </w:p>
          <w:p w:rsidR="00000000" w:rsidDel="00000000" w:rsidP="00000000" w:rsidRDefault="00000000" w:rsidRPr="00000000" w14:paraId="00000057">
            <w:pPr>
              <w:numPr>
                <w:ilvl w:val="0"/>
                <w:numId w:val="8"/>
              </w:numPr>
              <w:spacing w:line="276" w:lineRule="auto"/>
              <w:ind w:left="317" w:hanging="360"/>
              <w:jc w:val="both"/>
              <w:rPr>
                <w:sz w:val="24"/>
                <w:szCs w:val="24"/>
              </w:rPr>
            </w:pPr>
            <w:r w:rsidDel="00000000" w:rsidR="00000000" w:rsidRPr="00000000">
              <w:rPr>
                <w:rFonts w:ascii="Times New Roman" w:cs="Times New Roman" w:eastAsia="Times New Roman" w:hAnsi="Times New Roman"/>
                <w:sz w:val="24"/>
                <w:szCs w:val="24"/>
                <w:rtl w:val="0"/>
              </w:rPr>
              <w:t xml:space="preserve">Kegiatan Tausiyah Online : Zoom.</w:t>
            </w:r>
          </w:p>
          <w:p w:rsidR="00000000" w:rsidDel="00000000" w:rsidP="00000000" w:rsidRDefault="00000000" w:rsidRPr="00000000" w14:paraId="00000058">
            <w:pPr>
              <w:numPr>
                <w:ilvl w:val="0"/>
                <w:numId w:val="8"/>
              </w:numPr>
              <w:spacing w:line="276" w:lineRule="auto"/>
              <w:ind w:left="317" w:hanging="360"/>
              <w:jc w:val="both"/>
              <w:rPr>
                <w:sz w:val="24"/>
                <w:szCs w:val="24"/>
              </w:rPr>
            </w:pPr>
            <w:r w:rsidDel="00000000" w:rsidR="00000000" w:rsidRPr="00000000">
              <w:rPr>
                <w:rFonts w:ascii="Times New Roman" w:cs="Times New Roman" w:eastAsia="Times New Roman" w:hAnsi="Times New Roman"/>
                <w:sz w:val="24"/>
                <w:szCs w:val="24"/>
                <w:rtl w:val="0"/>
              </w:rPr>
              <w:t xml:space="preserve">Kegiatan Bagi – bagi Takjil : Sekitar Politeknik Negeri Jember. </w:t>
            </w:r>
            <w:r w:rsidDel="00000000" w:rsidR="00000000" w:rsidRPr="00000000">
              <w:rPr>
                <w:rtl w:val="0"/>
              </w:rPr>
            </w:r>
          </w:p>
          <w:p w:rsidR="00000000" w:rsidDel="00000000" w:rsidP="00000000" w:rsidRDefault="00000000" w:rsidRPr="00000000" w14:paraId="00000059">
            <w:pPr>
              <w:numPr>
                <w:ilvl w:val="0"/>
                <w:numId w:val="8"/>
              </w:numPr>
              <w:spacing w:line="276" w:lineRule="auto"/>
              <w:ind w:left="317" w:hanging="360"/>
              <w:jc w:val="both"/>
              <w:rPr>
                <w:sz w:val="24"/>
                <w:szCs w:val="24"/>
              </w:rPr>
            </w:pPr>
            <w:r w:rsidDel="00000000" w:rsidR="00000000" w:rsidRPr="00000000">
              <w:rPr>
                <w:rFonts w:ascii="Times New Roman" w:cs="Times New Roman" w:eastAsia="Times New Roman" w:hAnsi="Times New Roman"/>
                <w:sz w:val="24"/>
                <w:szCs w:val="24"/>
                <w:rtl w:val="0"/>
              </w:rPr>
              <w:t xml:space="preserve">Kegiatan Buka Bersama : Gedung JTI Politeknik Negeri Jember.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5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Maret 2023 (Minggu ke-3)</w:t>
            </w:r>
          </w:p>
        </w:tc>
      </w:tr>
      <w:tr>
        <w:trPr>
          <w:cantSplit w:val="0"/>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60">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61">
            <w:pPr>
              <w:numPr>
                <w:ilvl w:val="0"/>
                <w:numId w:val="5"/>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Dukungan dan peran aktif dari pengurus HMJTI. </w:t>
            </w:r>
          </w:p>
          <w:p w:rsidR="00000000" w:rsidDel="00000000" w:rsidP="00000000" w:rsidRDefault="00000000" w:rsidRPr="00000000" w14:paraId="00000062">
            <w:pPr>
              <w:numPr>
                <w:ilvl w:val="0"/>
                <w:numId w:val="5"/>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yang dikeluarkan tidak terlalu banyak.</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65">
            <w:pPr>
              <w:numPr>
                <w:ilvl w:val="0"/>
                <w:numId w:val="11"/>
              </w:numPr>
              <w:spacing w:line="276" w:lineRule="auto"/>
              <w:ind w:left="318"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Kurangnya minat mahasiswa dalam acara keagamaan.</w:t>
            </w:r>
          </w:p>
          <w:p w:rsidR="00000000" w:rsidDel="00000000" w:rsidP="00000000" w:rsidRDefault="00000000" w:rsidRPr="00000000" w14:paraId="00000066">
            <w:pPr>
              <w:numPr>
                <w:ilvl w:val="0"/>
                <w:numId w:val="11"/>
              </w:numPr>
              <w:spacing w:line="276" w:lineRule="auto"/>
              <w:ind w:left="318"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Hambatan dalam mencari mitra untuk membantu  penyelenggaraan acara. </w:t>
            </w:r>
          </w:p>
          <w:p w:rsidR="00000000" w:rsidDel="00000000" w:rsidP="00000000" w:rsidRDefault="00000000" w:rsidRPr="00000000" w14:paraId="00000067">
            <w:pPr>
              <w:numPr>
                <w:ilvl w:val="0"/>
                <w:numId w:val="11"/>
              </w:numPr>
              <w:spacing w:line="276" w:lineRule="auto"/>
              <w:ind w:left="318"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Sulit mendatangkan pengurus yang tinggal di luar Jember pada acara buka bersama antar HMJ TI dan IMAPRODI di jurusan Teknologi Informasi. </w:t>
            </w:r>
          </w:p>
          <w:p w:rsidR="00000000" w:rsidDel="00000000" w:rsidP="00000000" w:rsidRDefault="00000000" w:rsidRPr="00000000" w14:paraId="00000068">
            <w:pPr>
              <w:spacing w:line="276" w:lineRule="auto"/>
              <w:ind w:left="3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Opportunities</w:t>
            </w:r>
          </w:p>
          <w:p w:rsidR="00000000" w:rsidDel="00000000" w:rsidP="00000000" w:rsidRDefault="00000000" w:rsidRPr="00000000" w14:paraId="0000006A">
            <w:pPr>
              <w:numPr>
                <w:ilvl w:val="0"/>
                <w:numId w:val="7"/>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membuat informasi mudah didapat. </w:t>
            </w:r>
          </w:p>
          <w:p w:rsidR="00000000" w:rsidDel="00000000" w:rsidP="00000000" w:rsidRDefault="00000000" w:rsidRPr="00000000" w14:paraId="0000006B">
            <w:pPr>
              <w:numPr>
                <w:ilvl w:val="0"/>
                <w:numId w:val="7"/>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Adanya kesempatan memperkenalkan Politeknik Negeri Jember ke masyarakat sekitar baik di lingkungan Politeknik Negeri Jember maupun tingkat Jawa Timur. </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Threats</w:t>
            </w:r>
          </w:p>
          <w:p w:rsidR="00000000" w:rsidDel="00000000" w:rsidP="00000000" w:rsidRDefault="00000000" w:rsidRPr="00000000" w14:paraId="0000006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0" w:line="276" w:lineRule="auto"/>
              <w:ind w:left="343" w:right="0" w:hanging="3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Sedikit ketertarikan minat dalam mengikuti kegiatan-kegiatan keagamaan. </w:t>
            </w:r>
          </w:p>
        </w:tc>
      </w:tr>
      <w:tr>
        <w:trPr>
          <w:cantSplit w:val="0"/>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72">
            <w:pPr>
              <w:numPr>
                <w:ilvl w:val="0"/>
                <w:numId w:val="10"/>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w:t>
            </w:r>
          </w:p>
          <w:p w:rsidR="00000000" w:rsidDel="00000000" w:rsidP="00000000" w:rsidRDefault="00000000" w:rsidRPr="00000000" w14:paraId="00000073">
            <w:pPr>
              <w:numPr>
                <w:ilvl w:val="0"/>
                <w:numId w:val="10"/>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donasi</w:t>
            </w:r>
          </w:p>
          <w:p w:rsidR="00000000" w:rsidDel="00000000" w:rsidP="00000000" w:rsidRDefault="00000000" w:rsidRPr="00000000" w14:paraId="00000074">
            <w:pPr>
              <w:numPr>
                <w:ilvl w:val="0"/>
                <w:numId w:val="10"/>
              </w:numPr>
              <w:spacing w:line="276" w:lineRule="auto"/>
              <w:ind w:left="31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Iuran pengurus HMJTI dan IMAPRODI.</w:t>
            </w:r>
          </w:p>
        </w:tc>
      </w:tr>
      <w:tr>
        <w:trPr>
          <w:cantSplit w:val="0"/>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78">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Terlampir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7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7C">
            <w:pPr>
              <w:numPr>
                <w:ilvl w:val="0"/>
                <w:numId w:val="9"/>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Departemen Keilmuan HMJTI. </w:t>
            </w:r>
          </w:p>
          <w:p w:rsidR="00000000" w:rsidDel="00000000" w:rsidP="00000000" w:rsidRDefault="00000000" w:rsidRPr="00000000" w14:paraId="0000007D">
            <w:pPr>
              <w:numPr>
                <w:ilvl w:val="0"/>
                <w:numId w:val="9"/>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IMAPRODI</w:t>
            </w:r>
          </w:p>
        </w:tc>
      </w:tr>
      <w:tr>
        <w:trPr>
          <w:cantSplit w:val="0"/>
          <w:tblHeader w:val="0"/>
        </w:trPr>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8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8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82">
            <w:pPr>
              <w:numPr>
                <w:ilvl w:val="0"/>
                <w:numId w:val="1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pelajar, Mahasiswa dan Umum dapat mengikuti kegiatan lomba poster.</w:t>
            </w:r>
          </w:p>
          <w:p w:rsidR="00000000" w:rsidDel="00000000" w:rsidP="00000000" w:rsidRDefault="00000000" w:rsidRPr="00000000" w14:paraId="00000083">
            <w:pPr>
              <w:numPr>
                <w:ilvl w:val="0"/>
                <w:numId w:val="1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Pengurus HMJTI dapat mengikuti acara buka bersama.</w:t>
            </w:r>
          </w:p>
          <w:p w:rsidR="00000000" w:rsidDel="00000000" w:rsidP="00000000" w:rsidRDefault="00000000" w:rsidRPr="00000000" w14:paraId="00000084">
            <w:pPr>
              <w:numPr>
                <w:ilvl w:val="0"/>
                <w:numId w:val="1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Pengurus IMAPRODI dapat mengikuti acara buka bersama.</w:t>
            </w:r>
          </w:p>
          <w:p w:rsidR="00000000" w:rsidDel="00000000" w:rsidP="00000000" w:rsidRDefault="00000000" w:rsidRPr="00000000" w14:paraId="00000085">
            <w:pPr>
              <w:numPr>
                <w:ilvl w:val="0"/>
                <w:numId w:val="1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donasi yang cukup untuk kegiatan bagi – bagi takjil.</w:t>
            </w:r>
          </w:p>
          <w:p w:rsidR="00000000" w:rsidDel="00000000" w:rsidP="00000000" w:rsidRDefault="00000000" w:rsidRPr="00000000" w14:paraId="00000086">
            <w:pPr>
              <w:numPr>
                <w:ilvl w:val="0"/>
                <w:numId w:val="12"/>
              </w:numPr>
              <w:spacing w:line="276" w:lineRule="auto"/>
              <w:ind w:left="317"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mahasiswa jurusan Teknologi Informasi dapat menghadiri kegiatan tausiyah online. </w:t>
            </w:r>
          </w:p>
        </w:tc>
      </w:tr>
      <w:tr>
        <w:trPr>
          <w:cantSplit w:val="0"/>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8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 Parameter Keberhasilan</w:t>
            </w:r>
          </w:p>
          <w:p w:rsidR="00000000" w:rsidDel="00000000" w:rsidP="00000000" w:rsidRDefault="00000000" w:rsidRPr="00000000" w14:paraId="0000008B">
            <w:pPr>
              <w:numPr>
                <w:ilvl w:val="0"/>
                <w:numId w:val="1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lomba poster minimal diikuti 25 orang.</w:t>
            </w:r>
          </w:p>
          <w:p w:rsidR="00000000" w:rsidDel="00000000" w:rsidP="00000000" w:rsidRDefault="00000000" w:rsidRPr="00000000" w14:paraId="0000008C">
            <w:pPr>
              <w:numPr>
                <w:ilvl w:val="0"/>
                <w:numId w:val="1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peserta buka bersama minimal 80% dari total pengurus HMJ TI.</w:t>
            </w:r>
          </w:p>
          <w:p w:rsidR="00000000" w:rsidDel="00000000" w:rsidP="00000000" w:rsidRDefault="00000000" w:rsidRPr="00000000" w14:paraId="0000008D">
            <w:pPr>
              <w:numPr>
                <w:ilvl w:val="0"/>
                <w:numId w:val="1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peserta buka bersama minimal 4 orang dari masing-masing IMAPRODI. </w:t>
            </w:r>
          </w:p>
          <w:p w:rsidR="00000000" w:rsidDel="00000000" w:rsidP="00000000" w:rsidRDefault="00000000" w:rsidRPr="00000000" w14:paraId="0000008E">
            <w:pPr>
              <w:numPr>
                <w:ilvl w:val="0"/>
                <w:numId w:val="1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membagikan minimal 25 porsi takjil. </w:t>
            </w:r>
          </w:p>
          <w:p w:rsidR="00000000" w:rsidDel="00000000" w:rsidP="00000000" w:rsidRDefault="00000000" w:rsidRPr="00000000" w14:paraId="0000008F">
            <w:pPr>
              <w:numPr>
                <w:ilvl w:val="0"/>
                <w:numId w:val="13"/>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tausiyah online di hadiri minimal oleh 50 mahasiswa Jurusan Teknologi Informasi. </w:t>
            </w:r>
          </w:p>
        </w:tc>
      </w:tr>
      <w:tr>
        <w:trPr>
          <w:cantSplit w:val="0"/>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9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94">
            <w:pPr>
              <w:numPr>
                <w:ilvl w:val="0"/>
                <w:numId w:val="14"/>
              </w:numPr>
              <w:ind w:left="343" w:hanging="360"/>
              <w:jc w:val="both"/>
              <w:rPr>
                <w:sz w:val="24"/>
                <w:szCs w:val="24"/>
              </w:rPr>
            </w:pPr>
            <w:r w:rsidDel="00000000" w:rsidR="00000000" w:rsidRPr="00000000">
              <w:rPr>
                <w:rFonts w:ascii="Times New Roman" w:cs="Times New Roman" w:eastAsia="Times New Roman" w:hAnsi="Times New Roman"/>
                <w:sz w:val="24"/>
                <w:szCs w:val="24"/>
                <w:rtl w:val="0"/>
              </w:rPr>
              <w:t xml:space="preserve">Rekapan data partisipan  lomba poster.</w:t>
            </w:r>
            <w:r w:rsidDel="00000000" w:rsidR="00000000" w:rsidRPr="00000000">
              <w:rPr>
                <w:rtl w:val="0"/>
              </w:rPr>
            </w:r>
          </w:p>
          <w:p w:rsidR="00000000" w:rsidDel="00000000" w:rsidP="00000000" w:rsidRDefault="00000000" w:rsidRPr="00000000" w14:paraId="00000095">
            <w:pPr>
              <w:numPr>
                <w:ilvl w:val="0"/>
                <w:numId w:val="14"/>
              </w:numPr>
              <w:ind w:left="343" w:hanging="360"/>
              <w:jc w:val="both"/>
              <w:rPr>
                <w:sz w:val="24"/>
                <w:szCs w:val="24"/>
              </w:rPr>
            </w:pPr>
            <w:r w:rsidDel="00000000" w:rsidR="00000000" w:rsidRPr="00000000">
              <w:rPr>
                <w:rFonts w:ascii="Times New Roman" w:cs="Times New Roman" w:eastAsia="Times New Roman" w:hAnsi="Times New Roman"/>
                <w:sz w:val="24"/>
                <w:szCs w:val="24"/>
                <w:rtl w:val="0"/>
              </w:rPr>
              <w:t xml:space="preserve">Kuesioner.</w:t>
            </w:r>
            <w:r w:rsidDel="00000000" w:rsidR="00000000" w:rsidRPr="00000000">
              <w:rPr>
                <w:rtl w:val="0"/>
              </w:rPr>
            </w:r>
          </w:p>
          <w:p w:rsidR="00000000" w:rsidDel="00000000" w:rsidP="00000000" w:rsidRDefault="00000000" w:rsidRPr="00000000" w14:paraId="00000096">
            <w:pPr>
              <w:numPr>
                <w:ilvl w:val="0"/>
                <w:numId w:val="14"/>
              </w:numPr>
              <w:ind w:left="343" w:hanging="360"/>
              <w:jc w:val="both"/>
              <w:rPr>
                <w:sz w:val="24"/>
                <w:szCs w:val="24"/>
              </w:rPr>
            </w:pPr>
            <w:r w:rsidDel="00000000" w:rsidR="00000000" w:rsidRPr="00000000">
              <w:rPr>
                <w:rFonts w:ascii="Times New Roman" w:cs="Times New Roman" w:eastAsia="Times New Roman" w:hAnsi="Times New Roman"/>
                <w:sz w:val="24"/>
                <w:szCs w:val="24"/>
                <w:rtl w:val="0"/>
              </w:rPr>
              <w:t xml:space="preserve">Dokumentasi. </w:t>
            </w:r>
            <w:r w:rsidDel="00000000" w:rsidR="00000000" w:rsidRPr="00000000">
              <w:rPr>
                <w:rtl w:val="0"/>
              </w:rPr>
            </w:r>
          </w:p>
        </w:tc>
      </w:tr>
    </w:tbl>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1134" w:firstLine="0"/>
        <w:rPr/>
      </w:pPr>
      <w:r w:rsidDel="00000000" w:rsidR="00000000" w:rsidRPr="00000000">
        <w:rPr>
          <w:rtl w:val="0"/>
        </w:rPr>
      </w:r>
    </w:p>
    <w:p w:rsidR="00000000" w:rsidDel="00000000" w:rsidP="00000000" w:rsidRDefault="00000000" w:rsidRPr="00000000" w14:paraId="0000009B">
      <w:pPr>
        <w:ind w:left="-1134" w:firstLine="0"/>
        <w:rPr/>
      </w:pPr>
      <w:r w:rsidDel="00000000" w:rsidR="00000000" w:rsidRPr="00000000">
        <w:rPr>
          <w:rtl w:val="0"/>
        </w:rPr>
      </w:r>
    </w:p>
    <w:p w:rsidR="00000000" w:rsidDel="00000000" w:rsidP="00000000" w:rsidRDefault="00000000" w:rsidRPr="00000000" w14:paraId="0000009C">
      <w:pPr>
        <w:ind w:left="-1134" w:firstLine="0"/>
        <w:rPr/>
      </w:pPr>
      <w:r w:rsidDel="00000000" w:rsidR="00000000" w:rsidRPr="00000000">
        <w:rPr>
          <w:rtl w:val="0"/>
        </w:rPr>
      </w:r>
    </w:p>
    <w:p w:rsidR="00000000" w:rsidDel="00000000" w:rsidP="00000000" w:rsidRDefault="00000000" w:rsidRPr="00000000" w14:paraId="0000009D">
      <w:pPr>
        <w:ind w:left="-1134" w:firstLine="0"/>
        <w:rPr/>
      </w:pPr>
      <w:r w:rsidDel="00000000" w:rsidR="00000000" w:rsidRPr="00000000">
        <w:rPr>
          <w:rtl w:val="0"/>
        </w:rPr>
      </w:r>
    </w:p>
    <w:p w:rsidR="00000000" w:rsidDel="00000000" w:rsidP="00000000" w:rsidRDefault="00000000" w:rsidRPr="00000000" w14:paraId="0000009E">
      <w:pPr>
        <w:ind w:left="-1134" w:firstLine="0"/>
        <w:rPr/>
      </w:pPr>
      <w:r w:rsidDel="00000000" w:rsidR="00000000" w:rsidRPr="00000000">
        <w:rPr>
          <w:rtl w:val="0"/>
        </w:rPr>
      </w:r>
    </w:p>
    <w:p w:rsidR="00000000" w:rsidDel="00000000" w:rsidP="00000000" w:rsidRDefault="00000000" w:rsidRPr="00000000" w14:paraId="0000009F">
      <w:pPr>
        <w:ind w:left="-1134" w:firstLine="0"/>
        <w:rPr/>
      </w:pPr>
      <w:r w:rsidDel="00000000" w:rsidR="00000000" w:rsidRPr="00000000">
        <w:rPr>
          <w:rtl w:val="0"/>
        </w:rPr>
      </w:r>
    </w:p>
    <w:p w:rsidR="00000000" w:rsidDel="00000000" w:rsidP="00000000" w:rsidRDefault="00000000" w:rsidRPr="00000000" w14:paraId="000000A0">
      <w:pPr>
        <w:ind w:left="-1134" w:firstLine="0"/>
        <w:rPr/>
      </w:pPr>
      <w:r w:rsidDel="00000000" w:rsidR="00000000" w:rsidRPr="00000000">
        <w:rPr>
          <w:rtl w:val="0"/>
        </w:rPr>
      </w:r>
    </w:p>
    <w:p w:rsidR="00000000" w:rsidDel="00000000" w:rsidP="00000000" w:rsidRDefault="00000000" w:rsidRPr="00000000" w14:paraId="000000A1">
      <w:pPr>
        <w:ind w:left="-1134" w:firstLine="0"/>
        <w:rPr/>
      </w:pPr>
      <w:r w:rsidDel="00000000" w:rsidR="00000000" w:rsidRPr="00000000">
        <w:rPr>
          <w:rtl w:val="0"/>
        </w:rPr>
      </w:r>
    </w:p>
    <w:p w:rsidR="00000000" w:rsidDel="00000000" w:rsidP="00000000" w:rsidRDefault="00000000" w:rsidRPr="00000000" w14:paraId="000000A2">
      <w:pPr>
        <w:ind w:left="-1134" w:firstLine="0"/>
        <w:rPr/>
      </w:pPr>
      <w:r w:rsidDel="00000000" w:rsidR="00000000" w:rsidRPr="00000000">
        <w:rPr>
          <w:rtl w:val="0"/>
        </w:rPr>
      </w:r>
    </w:p>
    <w:p w:rsidR="00000000" w:rsidDel="00000000" w:rsidP="00000000" w:rsidRDefault="00000000" w:rsidRPr="00000000" w14:paraId="000000A3">
      <w:pPr>
        <w:ind w:left="-1134" w:firstLine="0"/>
        <w:rPr/>
      </w:pPr>
      <w:r w:rsidDel="00000000" w:rsidR="00000000" w:rsidRPr="00000000">
        <w:rPr>
          <w:rtl w:val="0"/>
        </w:rPr>
      </w:r>
    </w:p>
    <w:p w:rsidR="00000000" w:rsidDel="00000000" w:rsidP="00000000" w:rsidRDefault="00000000" w:rsidRPr="00000000" w14:paraId="000000A4">
      <w:pPr>
        <w:ind w:left="-1134" w:firstLine="0"/>
        <w:rPr/>
      </w:pPr>
      <w:r w:rsidDel="00000000" w:rsidR="00000000" w:rsidRPr="00000000">
        <w:rPr>
          <w:rtl w:val="0"/>
        </w:rPr>
      </w:r>
    </w:p>
    <w:p w:rsidR="00000000" w:rsidDel="00000000" w:rsidP="00000000" w:rsidRDefault="00000000" w:rsidRPr="00000000" w14:paraId="000000A5">
      <w:pPr>
        <w:ind w:left="-1134" w:firstLine="0"/>
        <w:rPr/>
      </w:pPr>
      <w:r w:rsidDel="00000000" w:rsidR="00000000" w:rsidRPr="00000000">
        <w:rPr>
          <w:rtl w:val="0"/>
        </w:rPr>
      </w:r>
    </w:p>
    <w:p w:rsidR="00000000" w:rsidDel="00000000" w:rsidP="00000000" w:rsidRDefault="00000000" w:rsidRPr="00000000" w14:paraId="000000A6">
      <w:pPr>
        <w:ind w:left="-1134" w:firstLine="0"/>
        <w:rPr/>
      </w:pPr>
      <w:r w:rsidDel="00000000" w:rsidR="00000000" w:rsidRPr="00000000">
        <w:rPr>
          <w:rtl w:val="0"/>
        </w:rPr>
      </w:r>
    </w:p>
    <w:p w:rsidR="00000000" w:rsidDel="00000000" w:rsidP="00000000" w:rsidRDefault="00000000" w:rsidRPr="00000000" w14:paraId="000000A7">
      <w:pPr>
        <w:ind w:left="-1134" w:firstLine="0"/>
        <w:rPr/>
      </w:pPr>
      <w:r w:rsidDel="00000000" w:rsidR="00000000" w:rsidRPr="00000000">
        <w:rPr>
          <w:rtl w:val="0"/>
        </w:rPr>
      </w:r>
    </w:p>
    <w:p w:rsidR="00000000" w:rsidDel="00000000" w:rsidP="00000000" w:rsidRDefault="00000000" w:rsidRPr="00000000" w14:paraId="000000A8">
      <w:pPr>
        <w:ind w:left="-1134" w:firstLine="0"/>
        <w:rPr/>
      </w:pPr>
      <w:r w:rsidDel="00000000" w:rsidR="00000000" w:rsidRPr="00000000">
        <w:rPr>
          <w:rtl w:val="0"/>
        </w:rPr>
      </w:r>
    </w:p>
    <w:p w:rsidR="00000000" w:rsidDel="00000000" w:rsidP="00000000" w:rsidRDefault="00000000" w:rsidRPr="00000000" w14:paraId="000000A9">
      <w:pPr>
        <w:ind w:left="-1134" w:firstLine="0"/>
        <w:rPr/>
      </w:pPr>
      <w:r w:rsidDel="00000000" w:rsidR="00000000" w:rsidRPr="00000000">
        <w:rPr>
          <w:rtl w:val="0"/>
        </w:rPr>
      </w:r>
    </w:p>
    <w:p w:rsidR="00000000" w:rsidDel="00000000" w:rsidP="00000000" w:rsidRDefault="00000000" w:rsidRPr="00000000" w14:paraId="000000AA">
      <w:pPr>
        <w:ind w:left="-1134" w:firstLine="0"/>
        <w:rPr/>
      </w:pPr>
      <w:r w:rsidDel="00000000" w:rsidR="00000000" w:rsidRPr="00000000">
        <w:rPr>
          <w:rtl w:val="0"/>
        </w:rPr>
      </w:r>
    </w:p>
    <w:p w:rsidR="00000000" w:rsidDel="00000000" w:rsidP="00000000" w:rsidRDefault="00000000" w:rsidRPr="00000000" w14:paraId="000000AB">
      <w:pPr>
        <w:ind w:left="-1134" w:firstLine="0"/>
        <w:rPr/>
      </w:pPr>
      <w:r w:rsidDel="00000000" w:rsidR="00000000" w:rsidRPr="00000000">
        <w:rPr>
          <w:rtl w:val="0"/>
        </w:rPr>
      </w:r>
    </w:p>
    <w:p w:rsidR="00000000" w:rsidDel="00000000" w:rsidP="00000000" w:rsidRDefault="00000000" w:rsidRPr="00000000" w14:paraId="000000AC">
      <w:pPr>
        <w:ind w:left="-1134" w:firstLine="0"/>
        <w:rPr/>
      </w:pPr>
      <w:r w:rsidDel="00000000" w:rsidR="00000000" w:rsidRPr="00000000">
        <w:rPr>
          <w:rtl w:val="0"/>
        </w:rPr>
      </w:r>
    </w:p>
    <w:p w:rsidR="00000000" w:rsidDel="00000000" w:rsidP="00000000" w:rsidRDefault="00000000" w:rsidRPr="00000000" w14:paraId="000000AD">
      <w:pPr>
        <w:ind w:left="-1134" w:firstLine="0"/>
        <w:rPr/>
      </w:pPr>
      <w:r w:rsidDel="00000000" w:rsidR="00000000" w:rsidRPr="00000000">
        <w:rPr>
          <w:rtl w:val="0"/>
        </w:rPr>
      </w:r>
    </w:p>
    <w:p w:rsidR="00000000" w:rsidDel="00000000" w:rsidP="00000000" w:rsidRDefault="00000000" w:rsidRPr="00000000" w14:paraId="000000AE">
      <w:pPr>
        <w:ind w:left="-1134" w:firstLine="0"/>
        <w:rPr/>
      </w:pPr>
      <w:r w:rsidDel="00000000" w:rsidR="00000000" w:rsidRPr="00000000">
        <w:rPr>
          <w:rtl w:val="0"/>
        </w:rPr>
      </w:r>
    </w:p>
    <w:p w:rsidR="00000000" w:rsidDel="00000000" w:rsidP="00000000" w:rsidRDefault="00000000" w:rsidRPr="00000000" w14:paraId="000000AF">
      <w:pPr>
        <w:ind w:left="-1134" w:firstLine="0"/>
        <w:rPr/>
      </w:pPr>
      <w:r w:rsidDel="00000000" w:rsidR="00000000" w:rsidRPr="00000000">
        <w:rPr>
          <w:rtl w:val="0"/>
        </w:rPr>
      </w:r>
    </w:p>
    <w:p w:rsidR="00000000" w:rsidDel="00000000" w:rsidP="00000000" w:rsidRDefault="00000000" w:rsidRPr="00000000" w14:paraId="000000B0">
      <w:pPr>
        <w:ind w:left="-1134" w:firstLine="0"/>
        <w:rPr/>
      </w:pPr>
      <w:r w:rsidDel="00000000" w:rsidR="00000000" w:rsidRPr="00000000">
        <w:rPr>
          <w:rtl w:val="0"/>
        </w:rPr>
      </w:r>
    </w:p>
    <w:p w:rsidR="00000000" w:rsidDel="00000000" w:rsidP="00000000" w:rsidRDefault="00000000" w:rsidRPr="00000000" w14:paraId="000000B1">
      <w:pPr>
        <w:ind w:left="-1134" w:firstLine="0"/>
        <w:rPr/>
      </w:pPr>
      <w:r w:rsidDel="00000000" w:rsidR="00000000" w:rsidRPr="00000000">
        <w:rPr>
          <w:rtl w:val="0"/>
        </w:rPr>
      </w:r>
    </w:p>
    <w:p w:rsidR="00000000" w:rsidDel="00000000" w:rsidP="00000000" w:rsidRDefault="00000000" w:rsidRPr="00000000" w14:paraId="000000B2">
      <w:pPr>
        <w:ind w:left="-1134" w:firstLine="0"/>
        <w:rPr/>
      </w:pPr>
      <w:r w:rsidDel="00000000" w:rsidR="00000000" w:rsidRPr="00000000">
        <w:rPr>
          <w:rtl w:val="0"/>
        </w:rPr>
      </w:r>
    </w:p>
    <w:p w:rsidR="00000000" w:rsidDel="00000000" w:rsidP="00000000" w:rsidRDefault="00000000" w:rsidRPr="00000000" w14:paraId="000000B3">
      <w:pPr>
        <w:ind w:left="-1134" w:firstLine="0"/>
        <w:rPr/>
      </w:pPr>
      <w:r w:rsidDel="00000000" w:rsidR="00000000" w:rsidRPr="00000000">
        <w:rPr>
          <w:rtl w:val="0"/>
        </w:rPr>
      </w:r>
    </w:p>
    <w:p w:rsidR="00000000" w:rsidDel="00000000" w:rsidP="00000000" w:rsidRDefault="00000000" w:rsidRPr="00000000" w14:paraId="000000B4">
      <w:pPr>
        <w:ind w:left="-1134" w:firstLine="0"/>
        <w:rPr/>
      </w:pPr>
      <w:r w:rsidDel="00000000" w:rsidR="00000000" w:rsidRPr="00000000">
        <w:rPr>
          <w:rtl w:val="0"/>
        </w:rPr>
      </w:r>
    </w:p>
    <w:p w:rsidR="00000000" w:rsidDel="00000000" w:rsidP="00000000" w:rsidRDefault="00000000" w:rsidRPr="00000000" w14:paraId="000000B5">
      <w:pPr>
        <w:ind w:left="-1134" w:firstLine="0"/>
        <w:rPr/>
      </w:pPr>
      <w:r w:rsidDel="00000000" w:rsidR="00000000" w:rsidRPr="00000000">
        <w:rPr>
          <w:rtl w:val="0"/>
        </w:rPr>
      </w:r>
    </w:p>
    <w:p w:rsidR="00000000" w:rsidDel="00000000" w:rsidP="00000000" w:rsidRDefault="00000000" w:rsidRPr="00000000" w14:paraId="000000B6">
      <w:pPr>
        <w:ind w:left="-1134" w:firstLine="0"/>
        <w:rPr/>
      </w:pPr>
      <w:r w:rsidDel="00000000" w:rsidR="00000000" w:rsidRPr="00000000">
        <w:rPr>
          <w:rtl w:val="0"/>
        </w:rPr>
      </w:r>
    </w:p>
    <w:p w:rsidR="00000000" w:rsidDel="00000000" w:rsidP="00000000" w:rsidRDefault="00000000" w:rsidRPr="00000000" w14:paraId="000000B7">
      <w:pPr>
        <w:ind w:left="-1134" w:firstLine="0"/>
        <w:rPr/>
      </w:pPr>
      <w:r w:rsidDel="00000000" w:rsidR="00000000" w:rsidRPr="00000000">
        <w:rPr>
          <w:rtl w:val="0"/>
        </w:rPr>
      </w:r>
    </w:p>
    <w:p w:rsidR="00000000" w:rsidDel="00000000" w:rsidP="00000000" w:rsidRDefault="00000000" w:rsidRPr="00000000" w14:paraId="000000B8">
      <w:pPr>
        <w:ind w:left="-1134" w:firstLine="0"/>
        <w:rPr/>
      </w:pPr>
      <w:r w:rsidDel="00000000" w:rsidR="00000000" w:rsidRPr="00000000">
        <w:rPr>
          <w:rtl w:val="0"/>
        </w:rPr>
      </w:r>
    </w:p>
    <w:p w:rsidR="00000000" w:rsidDel="00000000" w:rsidP="00000000" w:rsidRDefault="00000000" w:rsidRPr="00000000" w14:paraId="000000B9">
      <w:pPr>
        <w:ind w:left="-1134" w:firstLine="0"/>
        <w:rPr/>
      </w:pPr>
      <w:r w:rsidDel="00000000" w:rsidR="00000000" w:rsidRPr="00000000">
        <w:rPr>
          <w:rtl w:val="0"/>
        </w:rPr>
      </w:r>
    </w:p>
    <w:p w:rsidR="00000000" w:rsidDel="00000000" w:rsidP="00000000" w:rsidRDefault="00000000" w:rsidRPr="00000000" w14:paraId="000000BA">
      <w:pPr>
        <w:ind w:left="-1134" w:firstLine="0"/>
        <w:rPr/>
      </w:pPr>
      <w:r w:rsidDel="00000000" w:rsidR="00000000" w:rsidRPr="00000000">
        <w:rPr>
          <w:rtl w:val="0"/>
        </w:rPr>
      </w:r>
    </w:p>
    <w:p w:rsidR="00000000" w:rsidDel="00000000" w:rsidP="00000000" w:rsidRDefault="00000000" w:rsidRPr="00000000" w14:paraId="000000BB">
      <w:pPr>
        <w:ind w:left="-1134" w:firstLine="0"/>
        <w:rPr/>
      </w:pPr>
      <w:r w:rsidDel="00000000" w:rsidR="00000000" w:rsidRPr="00000000">
        <w:rPr>
          <w:rtl w:val="0"/>
        </w:rPr>
      </w:r>
    </w:p>
    <w:p w:rsidR="00000000" w:rsidDel="00000000" w:rsidP="00000000" w:rsidRDefault="00000000" w:rsidRPr="00000000" w14:paraId="000000BC">
      <w:pPr>
        <w:ind w:left="-1134" w:firstLine="0"/>
        <w:rPr/>
      </w:pPr>
      <w:r w:rsidDel="00000000" w:rsidR="00000000" w:rsidRPr="00000000">
        <w:rPr>
          <w:rtl w:val="0"/>
        </w:rPr>
      </w:r>
    </w:p>
    <w:tbl>
      <w:tblPr>
        <w:tblStyle w:val="Table2"/>
        <w:tblW w:w="95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BD">
            <w:pPr>
              <w:spacing w:line="360" w:lineRule="auto"/>
              <w:rPr>
                <w:rFonts w:ascii="Times New Roman" w:cs="Times New Roman" w:eastAsia="Times New Roman" w:hAnsi="Times New Roman"/>
                <w:i w:val="1"/>
                <w:sz w:val="24"/>
                <w:szCs w:val="24"/>
              </w:rPr>
            </w:pPr>
            <w:bookmarkStart w:colFirst="0" w:colLast="0" w:name="_heading=h.1fob9te"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BE">
      <w:pPr>
        <w:jc w:val="center"/>
        <w:rPr/>
      </w:pPr>
      <w:r w:rsidDel="00000000" w:rsidR="00000000" w:rsidRPr="00000000">
        <w:rPr>
          <w:rtl w:val="0"/>
        </w:rPr>
        <w:tab/>
        <w:t xml:space="preserve">   </w:t>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[RAMADHAN BERKAH]</w:t>
      </w:r>
    </w:p>
    <w:p w:rsidR="00000000" w:rsidDel="00000000" w:rsidP="00000000" w:rsidRDefault="00000000" w:rsidRPr="00000000" w14:paraId="000000C1">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10299.0" w:type="dxa"/>
        <w:jc w:val="center"/>
        <w:tblLayout w:type="fixed"/>
        <w:tblLook w:val="0400"/>
      </w:tblPr>
      <w:tblGrid>
        <w:gridCol w:w="570"/>
        <w:gridCol w:w="2735"/>
        <w:gridCol w:w="1280"/>
        <w:gridCol w:w="1694"/>
        <w:gridCol w:w="1900"/>
        <w:gridCol w:w="2120"/>
        <w:tblGridChange w:id="0">
          <w:tblGrid>
            <w:gridCol w:w="570"/>
            <w:gridCol w:w="2735"/>
            <w:gridCol w:w="1280"/>
            <w:gridCol w:w="1694"/>
            <w:gridCol w:w="1900"/>
            <w:gridCol w:w="2120"/>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C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C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Warna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25.000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Warna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60.000</w:t>
            </w:r>
          </w:p>
        </w:tc>
      </w:tr>
      <w:tr>
        <w:trPr>
          <w:cantSplit w:val="0"/>
          <w:trHeight w:val="26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Jilid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Bendel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15.000</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Jilid LPJ</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Bendel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15.000</w:t>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Foto Copy Proposal</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25x4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180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18.000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Foto Copy LPJ</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60x4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180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43.200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176.200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F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HUMAS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10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0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Honorarium Juri Internal Lomba Poster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1.000.000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Honorarium Pemateri internal Acara Tausyah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500.000</w:t>
            </w:r>
          </w:p>
        </w:tc>
      </w:tr>
      <w:tr>
        <w:trPr>
          <w:cantSplit w:val="0"/>
          <w:trHeight w:val="11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Uang Pembinaan Juara 1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Rupiah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500.000</w:t>
            </w:r>
          </w:p>
        </w:tc>
      </w:tr>
      <w:tr>
        <w:trPr>
          <w:cantSplit w:val="0"/>
          <w:trHeight w:val="13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Uang Pembinaan Juara 2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Rupiah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300.000</w:t>
            </w:r>
          </w:p>
        </w:tc>
      </w:tr>
      <w:tr>
        <w:trPr>
          <w:cantSplit w:val="0"/>
          <w:trHeight w:val="12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Uang Pembinaan Juara 3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Rupiah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200.000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200.000</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Piala Pemenang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150.000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150.000</w:t>
            </w:r>
          </w:p>
        </w:tc>
      </w:tr>
      <w:tr>
        <w:trPr>
          <w:cantSplit w:val="0"/>
          <w:trHeight w:val="9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Sertifikat Pemenang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9.000</w:t>
            </w:r>
          </w:p>
        </w:tc>
      </w:tr>
      <w:tr>
        <w:trPr>
          <w:cantSplit w:val="0"/>
          <w:trHeight w:val="11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Sertifikat Pemateri Tausyah dan Juri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9.000</w:t>
            </w:r>
          </w:p>
        </w:tc>
      </w:tr>
      <w:tr>
        <w:trPr>
          <w:cantSplit w:val="0"/>
          <w:trHeight w:val="9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ind w:lef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Pemateri Tausyah dan Juri Lomba Poster</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60.000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240.000</w:t>
            </w:r>
          </w:p>
        </w:tc>
      </w:tr>
      <w:tr>
        <w:trPr>
          <w:cantSplit w:val="0"/>
          <w:trHeight w:val="1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ind w:lef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Vandel Pemateri Tausyah dan Juri Lomba Poster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50.000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150.000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3.058.000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5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5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5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5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5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5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6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7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7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Sewa Zoom (300 participants)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 40.000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Rp.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ind w:left="7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Biaya Pengiriman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60.000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Rp.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color w:val="000000"/>
                <w:sz w:val="24"/>
                <w:szCs w:val="24"/>
                <w:rtl w:val="0"/>
              </w:rPr>
              <w:t xml:space="preserve">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KESELURUHAN</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Rp. 3.</w:t>
            </w: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color w:val="000000"/>
                <w:sz w:val="24"/>
                <w:szCs w:val="24"/>
                <w:rtl w:val="0"/>
              </w:rPr>
              <w:t xml:space="preserve">4.200</w:t>
            </w: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3.jpg"/>
          <a:graphic>
            <a:graphicData uri="http://schemas.openxmlformats.org/drawingml/2006/picture">
              <pic:pic>
                <pic:nvPicPr>
                  <pic:cNvPr descr="A picture containing text&#10;&#10;Description automatically generated" id="0" name="image3.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jp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ObR90snRtYYD/59NTFTHOIhIQ==">AMUW2mVnVbzhM3uzULL/7mR3jCnyEcQFRa9M44h6tF8JJeU6bebIYU2/tr1SlO+92215c8ssc8a7Ob2YbbfdejIjohwGrlfDoVcxIALCtrLqqRuls5ptktcp7jAypBWgXpEg2rtymIP4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2022-12-17T06:30:00Z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