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193" w:rsidRDefault="00BB1193" w:rsidP="00BB1193">
      <w:pPr>
        <w:spacing w:after="0" w:line="360" w:lineRule="auto"/>
        <w:jc w:val="center"/>
        <w:rPr>
          <w:rFonts w:ascii="Times New Roman" w:hAnsi="Times New Roman"/>
          <w:b/>
          <w:sz w:val="24"/>
          <w:szCs w:val="24"/>
          <w:lang w:val="en-US"/>
        </w:rPr>
      </w:pPr>
      <w:r>
        <w:rPr>
          <w:rFonts w:ascii="Times New Roman" w:hAnsi="Times New Roman"/>
          <w:b/>
          <w:i/>
          <w:sz w:val="24"/>
          <w:szCs w:val="24"/>
        </w:rPr>
        <w:t xml:space="preserve">TERM OF REFERENCE </w:t>
      </w:r>
      <w:r>
        <w:rPr>
          <w:rFonts w:ascii="Times New Roman" w:hAnsi="Times New Roman"/>
          <w:b/>
          <w:sz w:val="24"/>
          <w:szCs w:val="24"/>
        </w:rPr>
        <w:t>(TOR)</w:t>
      </w:r>
    </w:p>
    <w:p w:rsidR="00BB1193" w:rsidRDefault="00BB1193" w:rsidP="00BB1193">
      <w:pPr>
        <w:spacing w:after="0" w:line="360" w:lineRule="auto"/>
        <w:jc w:val="center"/>
        <w:rPr>
          <w:rFonts w:ascii="Times New Roman" w:hAnsi="Times New Roman"/>
          <w:b/>
          <w:sz w:val="24"/>
          <w:szCs w:val="24"/>
          <w:lang w:val="en-US"/>
        </w:rPr>
      </w:pPr>
      <w:r>
        <w:rPr>
          <w:rFonts w:ascii="Times New Roman" w:hAnsi="Times New Roman"/>
          <w:b/>
          <w:sz w:val="24"/>
          <w:szCs w:val="24"/>
          <w:lang w:val="en-US"/>
        </w:rPr>
        <w:t>HIMPUNAN MAHASISWA JURUSAN TEKNIK</w:t>
      </w:r>
    </w:p>
    <w:p w:rsidR="00BB1193" w:rsidRDefault="00BB1193" w:rsidP="00BB1193">
      <w:pPr>
        <w:spacing w:after="0" w:line="360" w:lineRule="auto"/>
        <w:jc w:val="center"/>
        <w:rPr>
          <w:rFonts w:ascii="Times New Roman" w:hAnsi="Times New Roman"/>
          <w:b/>
          <w:sz w:val="24"/>
          <w:szCs w:val="24"/>
        </w:rPr>
      </w:pPr>
      <w:r>
        <w:rPr>
          <w:rFonts w:ascii="Times New Roman" w:hAnsi="Times New Roman"/>
          <w:b/>
          <w:sz w:val="24"/>
          <w:szCs w:val="24"/>
        </w:rPr>
        <w:t>KELUARGA MAHASISWA</w:t>
      </w:r>
    </w:p>
    <w:p w:rsidR="00BB1193" w:rsidRDefault="00BB1193" w:rsidP="00BB1193">
      <w:pPr>
        <w:spacing w:after="0" w:line="360" w:lineRule="auto"/>
        <w:jc w:val="center"/>
        <w:rPr>
          <w:rFonts w:ascii="Times New Roman" w:hAnsi="Times New Roman"/>
          <w:b/>
          <w:sz w:val="24"/>
          <w:szCs w:val="24"/>
        </w:rPr>
      </w:pPr>
      <w:r>
        <w:rPr>
          <w:rFonts w:ascii="Times New Roman" w:hAnsi="Times New Roman"/>
          <w:b/>
          <w:sz w:val="24"/>
          <w:szCs w:val="24"/>
        </w:rPr>
        <w:t>POLITEKNIK NEGERI JEMBER</w:t>
      </w:r>
    </w:p>
    <w:p w:rsidR="00BB1193" w:rsidRDefault="00BB1193" w:rsidP="00BB1193">
      <w:pPr>
        <w:spacing w:after="0" w:line="360" w:lineRule="auto"/>
        <w:jc w:val="center"/>
        <w:rPr>
          <w:rFonts w:ascii="Times New Roman" w:hAnsi="Times New Roman"/>
          <w:b/>
          <w:sz w:val="24"/>
          <w:szCs w:val="24"/>
        </w:rPr>
      </w:pPr>
      <w:r>
        <w:rPr>
          <w:rFonts w:ascii="Times New Roman" w:hAnsi="Times New Roman"/>
          <w:b/>
          <w:sz w:val="24"/>
          <w:szCs w:val="24"/>
        </w:rPr>
        <w:t>TAHUN 20</w:t>
      </w:r>
      <w:r>
        <w:rPr>
          <w:rFonts w:ascii="Times New Roman" w:hAnsi="Times New Roman"/>
          <w:b/>
          <w:sz w:val="24"/>
          <w:szCs w:val="24"/>
          <w:lang w:val="en-US"/>
        </w:rPr>
        <w:t>2</w:t>
      </w:r>
      <w:r>
        <w:rPr>
          <w:rFonts w:ascii="Times New Roman" w:hAnsi="Times New Roman"/>
          <w:b/>
          <w:sz w:val="24"/>
          <w:szCs w:val="24"/>
        </w:rPr>
        <w:t>3</w:t>
      </w:r>
    </w:p>
    <w:p w:rsidR="00BB1193" w:rsidRDefault="00BB1193" w:rsidP="00BB1193">
      <w:pPr>
        <w:spacing w:after="0" w:line="360" w:lineRule="auto"/>
        <w:jc w:val="center"/>
        <w:rPr>
          <w:rFonts w:ascii="Times New Roman" w:hAnsi="Times New Roman"/>
          <w:b/>
          <w:sz w:val="24"/>
          <w:szCs w:val="24"/>
        </w:rPr>
      </w:pPr>
    </w:p>
    <w:p w:rsidR="00BB1193" w:rsidRDefault="00BB1193" w:rsidP="00BB1193">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DEPARTEMEN HUBUNGAN MASYARAKAT </w:t>
      </w:r>
    </w:p>
    <w:p w:rsidR="00BB1193" w:rsidRDefault="00BB1193" w:rsidP="00BB1193">
      <w:pPr>
        <w:spacing w:after="0" w:line="360" w:lineRule="auto"/>
        <w:rPr>
          <w:rFonts w:ascii="Times New Roman" w:hAnsi="Times New Roman"/>
          <w:b/>
          <w:sz w:val="24"/>
          <w:szCs w:val="24"/>
        </w:rPr>
      </w:pPr>
    </w:p>
    <w:p w:rsidR="00BB1193" w:rsidRDefault="00BB1193" w:rsidP="00BB1193">
      <w:pPr>
        <w:spacing w:after="0" w:line="360" w:lineRule="auto"/>
        <w:rPr>
          <w:rFonts w:ascii="Times New Roman" w:hAnsi="Times New Roman"/>
          <w:b/>
          <w:sz w:val="24"/>
          <w:szCs w:val="24"/>
          <w:lang w:val="en-US"/>
        </w:rPr>
      </w:pPr>
      <w:r>
        <w:rPr>
          <w:rFonts w:ascii="Times New Roman" w:hAnsi="Times New Roman"/>
          <w:b/>
          <w:sz w:val="24"/>
          <w:szCs w:val="24"/>
        </w:rPr>
        <w:t>Nama Ketua Departemen</w:t>
      </w:r>
      <w:r>
        <w:rPr>
          <w:rFonts w:ascii="Times New Roman" w:hAnsi="Times New Roman"/>
          <w:b/>
          <w:sz w:val="24"/>
          <w:szCs w:val="24"/>
        </w:rPr>
        <w:tab/>
        <w:t xml:space="preserve">: </w:t>
      </w:r>
      <w:r>
        <w:rPr>
          <w:rFonts w:ascii="Times New Roman" w:hAnsi="Times New Roman"/>
          <w:b/>
          <w:sz w:val="24"/>
          <w:szCs w:val="24"/>
          <w:lang w:val="en-US"/>
        </w:rPr>
        <w:t>Tegar Maulana</w:t>
      </w:r>
    </w:p>
    <w:p w:rsidR="00BB1193" w:rsidRDefault="00BB1193" w:rsidP="00BB1193">
      <w:pPr>
        <w:spacing w:after="0" w:line="360" w:lineRule="auto"/>
        <w:rPr>
          <w:rFonts w:ascii="Times New Roman" w:hAnsi="Times New Roman"/>
          <w:b/>
          <w:sz w:val="24"/>
          <w:szCs w:val="24"/>
          <w:lang w:val="en-US"/>
        </w:rPr>
      </w:pPr>
      <w:r>
        <w:rPr>
          <w:rFonts w:ascii="Times New Roman" w:hAnsi="Times New Roman"/>
          <w:b/>
          <w:sz w:val="24"/>
          <w:szCs w:val="24"/>
        </w:rPr>
        <w:t xml:space="preserve">Jurusan/Prodi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lang w:val="en-US"/>
        </w:rPr>
        <w:t>Teknik / Teknik Energi Terbarukan</w:t>
      </w:r>
    </w:p>
    <w:p w:rsidR="00BB1193" w:rsidRDefault="00BB1193" w:rsidP="00BB1193">
      <w:pPr>
        <w:spacing w:after="0" w:line="360" w:lineRule="auto"/>
        <w:rPr>
          <w:rFonts w:ascii="Times New Roman" w:hAnsi="Times New Roman"/>
          <w:b/>
          <w:sz w:val="24"/>
          <w:szCs w:val="24"/>
          <w:lang w:val="en-US"/>
        </w:rPr>
      </w:pPr>
      <w:r>
        <w:rPr>
          <w:rFonts w:ascii="Times New Roman" w:hAnsi="Times New Roman"/>
          <w:b/>
          <w:sz w:val="24"/>
          <w:szCs w:val="24"/>
        </w:rPr>
        <w:t xml:space="preserve">NIM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lang w:val="en-US"/>
        </w:rPr>
        <w:t>H41212205</w:t>
      </w:r>
    </w:p>
    <w:p w:rsidR="00BB1193" w:rsidRDefault="00BB1193" w:rsidP="00BB1193">
      <w:pPr>
        <w:spacing w:after="0" w:line="360" w:lineRule="auto"/>
        <w:rPr>
          <w:rFonts w:ascii="Times New Roman" w:hAnsi="Times New Roman"/>
          <w:sz w:val="24"/>
          <w:szCs w:val="24"/>
        </w:rPr>
      </w:pP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5"/>
        <w:gridCol w:w="1266"/>
        <w:gridCol w:w="3975"/>
      </w:tblGrid>
      <w:tr w:rsidR="00BB1193" w:rsidTr="00BB1193">
        <w:trPr>
          <w:trHeight w:val="535"/>
          <w:jc w:val="center"/>
        </w:trPr>
        <w:tc>
          <w:tcPr>
            <w:tcW w:w="70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BB1193" w:rsidRDefault="00BB1193">
            <w:pPr>
              <w:spacing w:line="360" w:lineRule="auto"/>
              <w:contextualSpacing/>
              <w:jc w:val="center"/>
              <w:rPr>
                <w:rFonts w:ascii="Times New Roman" w:hAnsi="Times New Roman"/>
                <w:b/>
                <w:sz w:val="24"/>
                <w:szCs w:val="24"/>
                <w:lang w:val="en-US"/>
              </w:rPr>
            </w:pPr>
            <w:r>
              <w:rPr>
                <w:rFonts w:ascii="Times New Roman" w:hAnsi="Times New Roman"/>
                <w:b/>
                <w:sz w:val="24"/>
                <w:szCs w:val="24"/>
              </w:rPr>
              <w:t>NO</w:t>
            </w:r>
            <w:r>
              <w:rPr>
                <w:rFonts w:ascii="Times New Roman" w:hAnsi="Times New Roman"/>
                <w:b/>
                <w:sz w:val="24"/>
                <w:szCs w:val="24"/>
                <w:lang w:val="en-US"/>
              </w:rPr>
              <w:t>.</w:t>
            </w:r>
          </w:p>
        </w:tc>
        <w:tc>
          <w:tcPr>
            <w:tcW w:w="7371"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BB1193" w:rsidRDefault="00BB1193">
            <w:pPr>
              <w:spacing w:line="360" w:lineRule="auto"/>
              <w:contextualSpacing/>
              <w:jc w:val="center"/>
              <w:rPr>
                <w:rFonts w:ascii="Times New Roman" w:hAnsi="Times New Roman"/>
                <w:b/>
                <w:sz w:val="24"/>
                <w:szCs w:val="24"/>
              </w:rPr>
            </w:pPr>
            <w:r>
              <w:rPr>
                <w:rFonts w:ascii="Times New Roman" w:hAnsi="Times New Roman"/>
                <w:b/>
                <w:sz w:val="24"/>
                <w:szCs w:val="24"/>
              </w:rPr>
              <w:t xml:space="preserve">PROGRAM KERJA </w:t>
            </w:r>
            <w:r>
              <w:rPr>
                <w:rFonts w:ascii="Times New Roman" w:hAnsi="Times New Roman"/>
                <w:b/>
                <w:sz w:val="24"/>
                <w:szCs w:val="24"/>
                <w:lang w:val="en-US"/>
              </w:rPr>
              <w:t>(</w:t>
            </w:r>
            <w:r>
              <w:rPr>
                <w:rFonts w:ascii="Times New Roman" w:hAnsi="Times New Roman"/>
                <w:b/>
                <w:sz w:val="24"/>
                <w:szCs w:val="24"/>
              </w:rPr>
              <w:t>EVENTUAL</w:t>
            </w:r>
            <w:r>
              <w:rPr>
                <w:rFonts w:ascii="Times New Roman" w:hAnsi="Times New Roman"/>
                <w:b/>
                <w:sz w:val="24"/>
                <w:szCs w:val="24"/>
                <w:lang w:val="en-US"/>
              </w:rPr>
              <w:t xml:space="preserve">) </w:t>
            </w:r>
          </w:p>
        </w:tc>
      </w:tr>
      <w:tr w:rsidR="00BB1193" w:rsidTr="00BB1193">
        <w:trPr>
          <w:jc w:val="center"/>
        </w:trPr>
        <w:tc>
          <w:tcPr>
            <w:tcW w:w="704" w:type="dxa"/>
            <w:tcBorders>
              <w:top w:val="single" w:sz="4" w:space="0" w:color="auto"/>
              <w:left w:val="single" w:sz="4" w:space="0" w:color="auto"/>
              <w:bottom w:val="single" w:sz="4" w:space="0" w:color="auto"/>
              <w:right w:val="single" w:sz="4" w:space="0" w:color="auto"/>
            </w:tcBorders>
            <w:hideMark/>
          </w:tcPr>
          <w:p w:rsidR="00BB1193" w:rsidRDefault="00BB1193">
            <w:pPr>
              <w:spacing w:line="360" w:lineRule="auto"/>
              <w:contextualSpacing/>
              <w:jc w:val="center"/>
              <w:rPr>
                <w:rFonts w:ascii="Times New Roman" w:hAnsi="Times New Roman"/>
                <w:b/>
                <w:sz w:val="24"/>
                <w:szCs w:val="24"/>
              </w:rPr>
            </w:pPr>
            <w:r>
              <w:rPr>
                <w:rFonts w:ascii="Times New Roman" w:hAnsi="Times New Roman"/>
                <w:b/>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Nama Kegiatan</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Sinergi Energi dan Otomotif (SENO)</w:t>
            </w:r>
          </w:p>
        </w:tc>
      </w:tr>
      <w:tr w:rsidR="00BB1193" w:rsidTr="00BB1193">
        <w:trPr>
          <w:jc w:val="center"/>
        </w:trPr>
        <w:tc>
          <w:tcPr>
            <w:tcW w:w="704" w:type="dxa"/>
            <w:vMerge w:val="restart"/>
            <w:tcBorders>
              <w:top w:val="single" w:sz="4" w:space="0" w:color="auto"/>
              <w:left w:val="single" w:sz="4" w:space="0" w:color="auto"/>
              <w:bottom w:val="single" w:sz="4" w:space="0" w:color="auto"/>
              <w:right w:val="single" w:sz="4" w:space="0" w:color="auto"/>
            </w:tcBorders>
          </w:tcPr>
          <w:p w:rsidR="00BB1193" w:rsidRDefault="00BB1193">
            <w:pPr>
              <w:spacing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Penanggung Jawab</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rPr>
            </w:pPr>
            <w:r>
              <w:rPr>
                <w:rFonts w:ascii="Times New Roman" w:hAnsi="Times New Roman"/>
                <w:sz w:val="24"/>
                <w:szCs w:val="24"/>
              </w:rPr>
              <w:t xml:space="preserve">Lucky Fajar Irawan </w:t>
            </w:r>
          </w:p>
        </w:tc>
      </w:tr>
      <w:tr w:rsidR="00BB1193" w:rsidTr="00BB1193">
        <w:trPr>
          <w:trHeight w:val="315"/>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Pengarah</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Tegar Maulana</w:t>
            </w:r>
          </w:p>
        </w:tc>
      </w:tr>
      <w:tr w:rsidR="00BB1193" w:rsidTr="00BB1193">
        <w:trPr>
          <w:trHeight w:val="315"/>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lang w:val="en-US"/>
              </w:rPr>
            </w:pPr>
            <w:r>
              <w:rPr>
                <w:rFonts w:ascii="Times New Roman" w:hAnsi="Times New Roman"/>
                <w:b/>
                <w:sz w:val="24"/>
                <w:szCs w:val="24"/>
                <w:lang w:val="en-US"/>
              </w:rPr>
              <w:t>Pelaksana</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Tegar Maulana </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Latar Belakang</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360" w:lineRule="auto"/>
              <w:jc w:val="both"/>
              <w:rPr>
                <w:rFonts w:ascii="Times New Roman" w:hAnsi="Times New Roman"/>
                <w:sz w:val="24"/>
                <w:szCs w:val="24"/>
              </w:rPr>
            </w:pPr>
            <w:r>
              <w:rPr>
                <w:rFonts w:ascii="Times New Roman" w:hAnsi="Times New Roman"/>
                <w:sz w:val="24"/>
                <w:szCs w:val="24"/>
              </w:rPr>
              <w:t>Program Kerja S</w:t>
            </w:r>
            <w:r>
              <w:rPr>
                <w:rFonts w:ascii="Times New Roman" w:hAnsi="Times New Roman"/>
                <w:sz w:val="24"/>
                <w:szCs w:val="24"/>
                <w:lang w:val="en-US"/>
              </w:rPr>
              <w:t>inergi</w:t>
            </w:r>
            <w:r>
              <w:rPr>
                <w:rFonts w:ascii="Times New Roman" w:hAnsi="Times New Roman"/>
                <w:sz w:val="24"/>
                <w:szCs w:val="24"/>
              </w:rPr>
              <w:t xml:space="preserve"> Energi dan Otomotif  berlandaskan dengan asas yang diusung HMJ</w:t>
            </w:r>
            <w:r>
              <w:rPr>
                <w:rFonts w:ascii="Times New Roman" w:hAnsi="Times New Roman"/>
                <w:sz w:val="24"/>
                <w:szCs w:val="24"/>
                <w:lang w:val="en-US"/>
              </w:rPr>
              <w:t xml:space="preserve"> </w:t>
            </w:r>
            <w:r>
              <w:rPr>
                <w:rFonts w:ascii="Times New Roman" w:hAnsi="Times New Roman"/>
                <w:sz w:val="24"/>
                <w:szCs w:val="24"/>
              </w:rPr>
              <w:t>Teknik yaitu asas manfaat dan asas keilmuan setiap kegiatan harus mempunyai manfaat serta pelaksanaan program kerja yang merupakan implementasi dari representati</w:t>
            </w:r>
            <w:r>
              <w:rPr>
                <w:rFonts w:ascii="Times New Roman" w:hAnsi="Times New Roman"/>
                <w:sz w:val="24"/>
                <w:szCs w:val="24"/>
                <w:lang w:val="en-US"/>
              </w:rPr>
              <w:t xml:space="preserve">f </w:t>
            </w:r>
            <w:r>
              <w:rPr>
                <w:rFonts w:ascii="Times New Roman" w:hAnsi="Times New Roman"/>
                <w:sz w:val="24"/>
                <w:szCs w:val="24"/>
              </w:rPr>
              <w:t>mahasiswa berlandaskan kecendekiawanan, penelitian, dan pengabdian. Maka dengan itu terbentuklah program kerja S</w:t>
            </w:r>
            <w:r>
              <w:rPr>
                <w:rFonts w:ascii="Times New Roman" w:hAnsi="Times New Roman"/>
                <w:sz w:val="24"/>
                <w:szCs w:val="24"/>
                <w:lang w:val="en-US"/>
              </w:rPr>
              <w:t>inergi</w:t>
            </w:r>
            <w:r>
              <w:rPr>
                <w:rFonts w:ascii="Times New Roman" w:hAnsi="Times New Roman"/>
                <w:sz w:val="24"/>
                <w:szCs w:val="24"/>
              </w:rPr>
              <w:t xml:space="preserve"> Energi dan Otomotif</w:t>
            </w:r>
            <w:r>
              <w:rPr>
                <w:rFonts w:ascii="Times New Roman" w:hAnsi="Times New Roman"/>
                <w:sz w:val="24"/>
                <w:szCs w:val="24"/>
                <w:lang w:val="en-US"/>
              </w:rPr>
              <w:t xml:space="preserve"> </w:t>
            </w:r>
            <w:r>
              <w:rPr>
                <w:rFonts w:ascii="Times New Roman" w:hAnsi="Times New Roman"/>
                <w:sz w:val="24"/>
                <w:szCs w:val="24"/>
              </w:rPr>
              <w:t>untuk mendorong mahasiswa untuk mengembangkan tentang teknologi di bidang energi baru dan terbarukan serta kendaraan listrik, meningkat</w:t>
            </w:r>
            <w:r>
              <w:rPr>
                <w:rFonts w:ascii="Times New Roman" w:hAnsi="Times New Roman"/>
                <w:sz w:val="24"/>
                <w:szCs w:val="24"/>
                <w:lang w:val="en-US"/>
              </w:rPr>
              <w:t>kan</w:t>
            </w:r>
            <w:r>
              <w:rPr>
                <w:rFonts w:ascii="Times New Roman" w:hAnsi="Times New Roman"/>
                <w:sz w:val="24"/>
                <w:szCs w:val="24"/>
              </w:rPr>
              <w:t xml:space="preserve"> dan mengembangkan skill serta kreatifitas masyarakat dan mahasiswa otomotif dalam memodifikasi kendaraan roda dua, dan menunjukan kemampuan Mahasiswa Jurusan </w:t>
            </w:r>
            <w:r>
              <w:rPr>
                <w:rFonts w:ascii="Times New Roman" w:hAnsi="Times New Roman"/>
                <w:sz w:val="24"/>
                <w:szCs w:val="24"/>
              </w:rPr>
              <w:lastRenderedPageBreak/>
              <w:t>Teknik Politeknik Negeri Jember dalam kegiatan servis ringan kendaraan bermotor kepada masyarakat. Terbentuknya program kerja S</w:t>
            </w:r>
            <w:r>
              <w:rPr>
                <w:rFonts w:ascii="Times New Roman" w:hAnsi="Times New Roman"/>
                <w:sz w:val="24"/>
                <w:szCs w:val="24"/>
                <w:lang w:val="en-US"/>
              </w:rPr>
              <w:t>inergi</w:t>
            </w:r>
            <w:r>
              <w:rPr>
                <w:rFonts w:ascii="Times New Roman" w:hAnsi="Times New Roman"/>
                <w:sz w:val="24"/>
                <w:szCs w:val="24"/>
              </w:rPr>
              <w:t xml:space="preserve"> Energi dan Otomotif  berdasarkan Surat Ketetapan  HMJ Teknik  No: 001/TAP/HMJT/XII/2020 sebagai berikut : </w:t>
            </w:r>
          </w:p>
          <w:p w:rsidR="00BB1193" w:rsidRDefault="00BB1193" w:rsidP="00C50EB8">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Meningkatkan dan mengembangkan minat Mahasiswa Jurusan Teknik dalam mengembangkan riset dan teknologi sesuai bidang. </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Landasan Kegiatan</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rsidP="00C50EB8">
            <w:pPr>
              <w:pStyle w:val="ListParagraph"/>
              <w:numPr>
                <w:ilvl w:val="0"/>
                <w:numId w:val="2"/>
              </w:numPr>
              <w:spacing w:after="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Tri Dharma Perguruan Tinggi </w:t>
            </w:r>
          </w:p>
          <w:p w:rsidR="00BB1193" w:rsidRDefault="00BB1193" w:rsidP="00C50EB8">
            <w:pPr>
              <w:pStyle w:val="ListParagraph"/>
              <w:numPr>
                <w:ilvl w:val="0"/>
                <w:numId w:val="2"/>
              </w:numPr>
              <w:spacing w:after="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Konstitusi KM</w:t>
            </w:r>
            <w:r>
              <w:rPr>
                <w:rFonts w:ascii="Times New Roman" w:eastAsia="Times New Roman" w:hAnsi="Times New Roman"/>
                <w:sz w:val="24"/>
                <w:szCs w:val="24"/>
                <w:lang w:val="en-US"/>
              </w:rPr>
              <w:t xml:space="preserve"> </w:t>
            </w:r>
            <w:r>
              <w:rPr>
                <w:rFonts w:ascii="Times New Roman" w:eastAsia="Times New Roman" w:hAnsi="Times New Roman"/>
                <w:sz w:val="24"/>
                <w:szCs w:val="24"/>
              </w:rPr>
              <w:t>-</w:t>
            </w:r>
            <w:r>
              <w:rPr>
                <w:rFonts w:ascii="Times New Roman" w:eastAsia="Times New Roman" w:hAnsi="Times New Roman"/>
                <w:sz w:val="24"/>
                <w:szCs w:val="24"/>
                <w:lang w:val="en-US"/>
              </w:rPr>
              <w:t xml:space="preserve"> </w:t>
            </w:r>
            <w:r>
              <w:rPr>
                <w:rFonts w:ascii="Times New Roman" w:eastAsia="Times New Roman" w:hAnsi="Times New Roman"/>
                <w:sz w:val="24"/>
                <w:szCs w:val="24"/>
              </w:rPr>
              <w:t xml:space="preserve">Polije </w:t>
            </w:r>
          </w:p>
          <w:p w:rsidR="00BB1193" w:rsidRDefault="00BB1193" w:rsidP="00C50EB8">
            <w:pPr>
              <w:pStyle w:val="ListParagraph"/>
              <w:numPr>
                <w:ilvl w:val="0"/>
                <w:numId w:val="2"/>
              </w:numPr>
              <w:spacing w:after="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GBHPKO KM</w:t>
            </w:r>
            <w:r>
              <w:rPr>
                <w:rFonts w:ascii="Times New Roman" w:eastAsia="Times New Roman" w:hAnsi="Times New Roman"/>
                <w:sz w:val="24"/>
                <w:szCs w:val="24"/>
                <w:lang w:val="en-US"/>
              </w:rPr>
              <w:t xml:space="preserve"> </w:t>
            </w:r>
            <w:r>
              <w:rPr>
                <w:rFonts w:ascii="Times New Roman" w:eastAsia="Times New Roman" w:hAnsi="Times New Roman"/>
                <w:sz w:val="24"/>
                <w:szCs w:val="24"/>
              </w:rPr>
              <w:t>-</w:t>
            </w:r>
            <w:r>
              <w:rPr>
                <w:rFonts w:ascii="Times New Roman" w:eastAsia="Times New Roman" w:hAnsi="Times New Roman"/>
                <w:sz w:val="24"/>
                <w:szCs w:val="24"/>
                <w:lang w:val="en-US"/>
              </w:rPr>
              <w:t xml:space="preserve"> </w:t>
            </w:r>
            <w:r>
              <w:rPr>
                <w:rFonts w:ascii="Times New Roman" w:eastAsia="Times New Roman" w:hAnsi="Times New Roman"/>
                <w:sz w:val="24"/>
                <w:szCs w:val="24"/>
              </w:rPr>
              <w:t>Polije</w:t>
            </w:r>
          </w:p>
          <w:p w:rsidR="00BB1193" w:rsidRDefault="00BB1193" w:rsidP="00C50EB8">
            <w:pPr>
              <w:pStyle w:val="ListParagraph"/>
              <w:numPr>
                <w:ilvl w:val="0"/>
                <w:numId w:val="2"/>
              </w:numPr>
              <w:spacing w:after="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AD/ART HMJ Teknik</w:t>
            </w:r>
          </w:p>
          <w:p w:rsidR="00BB1193" w:rsidRDefault="00BB1193" w:rsidP="00C50EB8">
            <w:pPr>
              <w:pStyle w:val="ListParagraph"/>
              <w:numPr>
                <w:ilvl w:val="0"/>
                <w:numId w:val="2"/>
              </w:numPr>
              <w:spacing w:after="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GBHK HMJ Teknik</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Deskripsi Kegiatan</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360" w:lineRule="auto"/>
              <w:jc w:val="both"/>
              <w:rPr>
                <w:rFonts w:ascii="Times New Roman" w:eastAsia="Times New Roman" w:hAnsi="Times New Roman"/>
                <w:sz w:val="24"/>
                <w:szCs w:val="24"/>
                <w:lang w:val="en-US" w:eastAsia="en-ID"/>
              </w:rPr>
            </w:pPr>
            <w:r>
              <w:rPr>
                <w:rFonts w:ascii="Times New Roman" w:hAnsi="Times New Roman"/>
                <w:sz w:val="24"/>
                <w:szCs w:val="24"/>
                <w:lang w:val="en-US"/>
              </w:rPr>
              <w:t>Himpunan Mahasiswa Jurusan Teknik Politeknik Negeri Jember yang di dalamnya terdapat tiga bidang keilmuan, yaitu Teknik Energi Terbarukan, Mesin Otomotif, dan Teknologi Rekayasa Mekatronika menyelenggarakan kegiatan Sinergi Energi dan Otomotif (SENO) yang dimana terdapat tiga kegiatan yaitu :</w:t>
            </w:r>
          </w:p>
          <w:p w:rsidR="00BB1193" w:rsidRDefault="00BB1193" w:rsidP="00C50EB8">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Seminar Nasional Energi (SINERGI),</w:t>
            </w:r>
          </w:p>
          <w:p w:rsidR="00BB1193" w:rsidRDefault="00BB1193" w:rsidP="00C50EB8">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Lomba Oto-Contest, dan</w:t>
            </w:r>
          </w:p>
          <w:p w:rsidR="00BB1193" w:rsidRDefault="00BB1193" w:rsidP="00C50EB8">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Tune Up Gratis</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lang w:val="en-US"/>
              </w:rPr>
            </w:pPr>
            <w:r>
              <w:rPr>
                <w:rFonts w:ascii="Times New Roman" w:hAnsi="Times New Roman"/>
                <w:b/>
                <w:sz w:val="24"/>
                <w:szCs w:val="24"/>
              </w:rPr>
              <w:t>Tujuan</w:t>
            </w:r>
            <w:r>
              <w:rPr>
                <w:rFonts w:ascii="Times New Roman" w:hAnsi="Times New Roman"/>
                <w:b/>
                <w:sz w:val="24"/>
                <w:szCs w:val="24"/>
                <w:lang w:val="en-US"/>
              </w:rPr>
              <w:t xml:space="preserve">  </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rsidP="00C50EB8">
            <w:pPr>
              <w:pStyle w:val="ListParagraph"/>
              <w:numPr>
                <w:ilvl w:val="0"/>
                <w:numId w:val="4"/>
              </w:numPr>
              <w:spacing w:after="0" w:line="360" w:lineRule="auto"/>
              <w:jc w:val="both"/>
              <w:rPr>
                <w:rFonts w:ascii="Times New Roman" w:eastAsia="Times New Roman" w:hAnsi="Times New Roman"/>
                <w:sz w:val="24"/>
                <w:szCs w:val="24"/>
                <w:lang w:eastAsia="en-ID"/>
              </w:rPr>
            </w:pPr>
            <w:r>
              <w:rPr>
                <w:rFonts w:ascii="Times New Roman" w:hAnsi="Times New Roman"/>
                <w:sz w:val="24"/>
                <w:szCs w:val="24"/>
                <w:lang w:val="en-US"/>
              </w:rPr>
              <w:t>Mengenalkan mahasiswa tentang teknologi di bidang energi terbarukan dan energi lainnya serta otomotif.</w:t>
            </w:r>
          </w:p>
          <w:p w:rsidR="00BB1193" w:rsidRDefault="00BB1193" w:rsidP="00C50EB8">
            <w:pPr>
              <w:pStyle w:val="ListParagraph"/>
              <w:numPr>
                <w:ilvl w:val="0"/>
                <w:numId w:val="4"/>
              </w:numPr>
              <w:spacing w:after="0" w:line="360" w:lineRule="auto"/>
              <w:jc w:val="both"/>
              <w:rPr>
                <w:rFonts w:ascii="Times New Roman" w:eastAsia="Times New Roman" w:hAnsi="Times New Roman"/>
                <w:sz w:val="24"/>
                <w:szCs w:val="24"/>
                <w:lang w:eastAsia="en-ID"/>
              </w:rPr>
            </w:pPr>
            <w:r>
              <w:rPr>
                <w:rFonts w:ascii="Times New Roman" w:hAnsi="Times New Roman"/>
                <w:sz w:val="24"/>
                <w:szCs w:val="24"/>
                <w:lang w:val="en-US"/>
              </w:rPr>
              <w:t xml:space="preserve">Meningkatkan dan mengembangkan </w:t>
            </w:r>
            <w:r>
              <w:rPr>
                <w:rFonts w:ascii="Times New Roman" w:hAnsi="Times New Roman"/>
                <w:i/>
                <w:iCs/>
                <w:sz w:val="24"/>
                <w:szCs w:val="24"/>
                <w:lang w:val="en-US"/>
              </w:rPr>
              <w:t>skill</w:t>
            </w:r>
            <w:r>
              <w:rPr>
                <w:rFonts w:ascii="Times New Roman" w:hAnsi="Times New Roman"/>
                <w:sz w:val="24"/>
                <w:szCs w:val="24"/>
                <w:lang w:val="en-US"/>
              </w:rPr>
              <w:t xml:space="preserve"> mahasiswa teknik dalam memodifikasi kendaraan roda dua.</w:t>
            </w:r>
          </w:p>
          <w:p w:rsidR="00BB1193" w:rsidRDefault="00BB1193" w:rsidP="00C50EB8">
            <w:pPr>
              <w:pStyle w:val="ListParagraph1"/>
              <w:numPr>
                <w:ilvl w:val="0"/>
                <w:numId w:val="4"/>
              </w:numPr>
              <w:tabs>
                <w:tab w:val="left" w:pos="5385"/>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Menunjukkan kemampuan Mahasiswa Jurusan Teknik Politeknik Negeri Jember dalam kegiatan </w:t>
            </w:r>
            <w:r>
              <w:rPr>
                <w:rFonts w:ascii="Times New Roman" w:hAnsi="Times New Roman"/>
                <w:sz w:val="24"/>
                <w:szCs w:val="24"/>
                <w:lang w:val="en-US"/>
              </w:rPr>
              <w:lastRenderedPageBreak/>
              <w:t>servis ringan kendaraan bermotor kepada masyarakat.</w:t>
            </w:r>
          </w:p>
          <w:p w:rsidR="00BB1193" w:rsidRDefault="00BB1193" w:rsidP="00C50EB8">
            <w:pPr>
              <w:pStyle w:val="ListParagraph1"/>
              <w:numPr>
                <w:ilvl w:val="0"/>
                <w:numId w:val="4"/>
              </w:numPr>
              <w:tabs>
                <w:tab w:val="left" w:pos="5385"/>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Meningkatkan kemampuan Mahasiswa Jurusan Teknik Politeknik Negeri Jember dalam mengkoordinasi suatu </w:t>
            </w:r>
            <w:r>
              <w:rPr>
                <w:rFonts w:ascii="Times New Roman" w:hAnsi="Times New Roman"/>
                <w:i/>
                <w:iCs/>
                <w:sz w:val="24"/>
                <w:szCs w:val="24"/>
                <w:lang w:val="en-US"/>
              </w:rPr>
              <w:t xml:space="preserve">event </w:t>
            </w:r>
            <w:r>
              <w:rPr>
                <w:rFonts w:ascii="Times New Roman" w:hAnsi="Times New Roman"/>
                <w:sz w:val="24"/>
                <w:szCs w:val="24"/>
                <w:lang w:val="en-US"/>
              </w:rPr>
              <w:t>nasional.</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lang w:val="en-US"/>
              </w:rPr>
            </w:pPr>
            <w:r>
              <w:rPr>
                <w:rFonts w:ascii="Times New Roman" w:hAnsi="Times New Roman"/>
                <w:b/>
                <w:sz w:val="24"/>
                <w:szCs w:val="24"/>
                <w:lang w:val="en-US"/>
              </w:rPr>
              <w:t>Output(s)</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rsidP="00C50EB8">
            <w:pPr>
              <w:pStyle w:val="ListParagraph1"/>
              <w:numPr>
                <w:ilvl w:val="0"/>
                <w:numId w:val="5"/>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Seminar Nasional Energi mengenalkan mahasiswa dengan keadaan energi dan perkembangan Energi Terbarukan di Indonesia.</w:t>
            </w:r>
          </w:p>
          <w:p w:rsidR="00BB1193" w:rsidRDefault="00BB1193" w:rsidP="00C50EB8">
            <w:pPr>
              <w:pStyle w:val="ListParagraph1"/>
              <w:numPr>
                <w:ilvl w:val="0"/>
                <w:numId w:val="5"/>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 xml:space="preserve">Terlatihnya </w:t>
            </w:r>
            <w:r>
              <w:rPr>
                <w:rFonts w:ascii="Times New Roman" w:hAnsi="Times New Roman"/>
                <w:i/>
                <w:iCs/>
                <w:sz w:val="24"/>
                <w:szCs w:val="24"/>
                <w:lang w:val="en-US"/>
              </w:rPr>
              <w:t>skill</w:t>
            </w:r>
            <w:r>
              <w:rPr>
                <w:rFonts w:ascii="Times New Roman" w:hAnsi="Times New Roman"/>
                <w:sz w:val="24"/>
                <w:szCs w:val="24"/>
                <w:lang w:val="en-US"/>
              </w:rPr>
              <w:t xml:space="preserve"> mahasiswa Teknik bidang otomotif.</w:t>
            </w:r>
          </w:p>
          <w:p w:rsidR="00BB1193" w:rsidRDefault="00BB1193" w:rsidP="00C50EB8">
            <w:pPr>
              <w:pStyle w:val="ListParagraph1"/>
              <w:numPr>
                <w:ilvl w:val="0"/>
                <w:numId w:val="5"/>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Terlatihnya kreatifitas dalam hal memodifikasi kendaraan.</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lang w:val="en-US"/>
              </w:rPr>
            </w:pPr>
            <w:r>
              <w:rPr>
                <w:rFonts w:ascii="Times New Roman" w:hAnsi="Times New Roman"/>
                <w:b/>
                <w:sz w:val="24"/>
                <w:szCs w:val="24"/>
                <w:lang w:val="en-US"/>
              </w:rPr>
              <w:t>Outcome(s)</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rsidP="00C50EB8">
            <w:pPr>
              <w:pStyle w:val="ListParagraph1"/>
              <w:numPr>
                <w:ilvl w:val="0"/>
                <w:numId w:val="6"/>
              </w:numPr>
              <w:tabs>
                <w:tab w:val="left" w:pos="5385"/>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Sinergi Energi dan Otomotif menjadi </w:t>
            </w:r>
            <w:r>
              <w:rPr>
                <w:rFonts w:ascii="Times New Roman" w:hAnsi="Times New Roman"/>
                <w:i/>
                <w:iCs/>
                <w:sz w:val="24"/>
                <w:szCs w:val="24"/>
                <w:lang w:val="en-US"/>
              </w:rPr>
              <w:t>event</w:t>
            </w:r>
            <w:r>
              <w:rPr>
                <w:rFonts w:ascii="Times New Roman" w:hAnsi="Times New Roman"/>
                <w:sz w:val="24"/>
                <w:szCs w:val="24"/>
                <w:lang w:val="en-US"/>
              </w:rPr>
              <w:t xml:space="preserve"> tahunan bagi Jurusan Teknik.</w:t>
            </w:r>
          </w:p>
          <w:p w:rsidR="00BB1193" w:rsidRDefault="00BB1193" w:rsidP="00C50EB8">
            <w:pPr>
              <w:pStyle w:val="ListParagraph1"/>
              <w:numPr>
                <w:ilvl w:val="0"/>
                <w:numId w:val="6"/>
              </w:numPr>
              <w:tabs>
                <w:tab w:val="left" w:pos="5385"/>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Menjadi </w:t>
            </w:r>
            <w:r>
              <w:rPr>
                <w:rFonts w:ascii="Times New Roman" w:hAnsi="Times New Roman"/>
                <w:i/>
                <w:iCs/>
                <w:sz w:val="24"/>
                <w:szCs w:val="24"/>
                <w:lang w:val="en-US"/>
              </w:rPr>
              <w:t>brand</w:t>
            </w:r>
            <w:r>
              <w:rPr>
                <w:rFonts w:ascii="Times New Roman" w:hAnsi="Times New Roman"/>
                <w:sz w:val="24"/>
                <w:szCs w:val="24"/>
                <w:lang w:val="en-US"/>
              </w:rPr>
              <w:t xml:space="preserve"> bagi Jurusan Teknik dan wadah untuk Mahasiswa Jurusan Teknik mengembangkan wawasan dan skill.</w:t>
            </w:r>
          </w:p>
          <w:p w:rsidR="00BB1193" w:rsidRDefault="00BB1193" w:rsidP="00C50EB8">
            <w:pPr>
              <w:pStyle w:val="ListParagraph1"/>
              <w:numPr>
                <w:ilvl w:val="0"/>
                <w:numId w:val="6"/>
              </w:numPr>
              <w:tabs>
                <w:tab w:val="left" w:pos="5385"/>
              </w:tabs>
              <w:spacing w:after="0" w:line="360" w:lineRule="auto"/>
              <w:jc w:val="both"/>
              <w:rPr>
                <w:rFonts w:ascii="Times New Roman" w:hAnsi="Times New Roman"/>
                <w:sz w:val="24"/>
                <w:szCs w:val="24"/>
                <w:lang w:val="en-US"/>
              </w:rPr>
            </w:pPr>
            <w:r>
              <w:rPr>
                <w:rFonts w:ascii="Times New Roman" w:hAnsi="Times New Roman"/>
                <w:i/>
                <w:iCs/>
                <w:sz w:val="24"/>
                <w:szCs w:val="24"/>
                <w:lang w:val="en-US"/>
              </w:rPr>
              <w:t>Event</w:t>
            </w:r>
            <w:r>
              <w:rPr>
                <w:rFonts w:ascii="Times New Roman" w:hAnsi="Times New Roman"/>
                <w:sz w:val="24"/>
                <w:szCs w:val="24"/>
                <w:lang w:val="en-US"/>
              </w:rPr>
              <w:t xml:space="preserve"> nasional yang dinanti masyarakat dan Mahasiswa Politeknik Negeri Jember khususnya Jurusan Teknik untuk memperlombakan kekreatifitasannya di bidang modifikasi kendaraan.</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Obyek/Segmentasi</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Tune Up = Masyarakat Umum.</w:t>
            </w:r>
          </w:p>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Oto Contest = Masyarakat Umum.</w:t>
            </w:r>
          </w:p>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Seminar Nasional Energi = Mahasiswa Umum.</w:t>
            </w:r>
          </w:p>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Malam Puncak = Dosen, Mahasiswa, dan Masyarakat Umum.</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7371"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1267"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Tempat</w:t>
            </w:r>
          </w:p>
        </w:tc>
        <w:tc>
          <w:tcPr>
            <w:tcW w:w="3978"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GOR Perjuangan ’45 POLIJE</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7371"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1267"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Waktu</w:t>
            </w:r>
          </w:p>
        </w:tc>
        <w:tc>
          <w:tcPr>
            <w:tcW w:w="3978"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lang w:val="en-US"/>
              </w:rPr>
            </w:pPr>
            <w:r>
              <w:rPr>
                <w:rFonts w:ascii="Times New Roman" w:hAnsi="Times New Roman"/>
                <w:b/>
                <w:sz w:val="24"/>
                <w:szCs w:val="24"/>
                <w:lang w:val="en-US"/>
              </w:rPr>
              <w:t>Analisis SWOT</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BB1193" w:rsidRDefault="00BB1193">
            <w:pPr>
              <w:spacing w:line="360" w:lineRule="auto"/>
              <w:contextualSpacing/>
              <w:jc w:val="both"/>
              <w:rPr>
                <w:rFonts w:ascii="Times New Roman" w:hAnsi="Times New Roman"/>
                <w:i/>
                <w:sz w:val="24"/>
                <w:szCs w:val="24"/>
                <w:lang w:val="en-US"/>
              </w:rPr>
            </w:pPr>
            <w:r>
              <w:rPr>
                <w:rFonts w:ascii="Times New Roman" w:hAnsi="Times New Roman"/>
                <w:i/>
                <w:sz w:val="24"/>
                <w:szCs w:val="24"/>
                <w:lang w:val="en-US"/>
              </w:rPr>
              <w:t xml:space="preserve">Strengths </w:t>
            </w:r>
          </w:p>
          <w:p w:rsidR="00BB1193" w:rsidRDefault="00BB1193" w:rsidP="00C50EB8">
            <w:pPr>
              <w:pStyle w:val="ListParagraph1"/>
              <w:numPr>
                <w:ilvl w:val="0"/>
                <w:numId w:val="7"/>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Sumber daya Mahasiswa Jurusan Teknik sangat mendukung dalam pelaksanaan kegiatan SENO.</w:t>
            </w:r>
          </w:p>
          <w:p w:rsidR="00BB1193" w:rsidRDefault="00BB1193" w:rsidP="00C50EB8">
            <w:pPr>
              <w:pStyle w:val="ListParagraph1"/>
              <w:numPr>
                <w:ilvl w:val="0"/>
                <w:numId w:val="7"/>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lastRenderedPageBreak/>
              <w:t>Dukungan dari mahasiswa sangatlah besar dalam kegiatan SENO.</w:t>
            </w:r>
          </w:p>
          <w:p w:rsidR="00BB1193" w:rsidRDefault="00BB1193" w:rsidP="00C50EB8">
            <w:pPr>
              <w:pStyle w:val="ListParagraph1"/>
              <w:numPr>
                <w:ilvl w:val="0"/>
                <w:numId w:val="7"/>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Sarana dan prasarana sangat mumpuni dalam melaksanakan kegiatan ini.</w:t>
            </w:r>
          </w:p>
          <w:p w:rsidR="00BB1193" w:rsidRDefault="00BB1193" w:rsidP="00C50EB8">
            <w:pPr>
              <w:pStyle w:val="ListParagraph1"/>
              <w:numPr>
                <w:ilvl w:val="0"/>
                <w:numId w:val="7"/>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Persiapan kegiatan yang matang dengan waktu yang cukup.</w:t>
            </w:r>
          </w:p>
          <w:p w:rsidR="00BB1193" w:rsidRDefault="00BB1193">
            <w:pPr>
              <w:spacing w:line="360" w:lineRule="auto"/>
              <w:contextualSpacing/>
              <w:jc w:val="both"/>
              <w:rPr>
                <w:rFonts w:ascii="Times New Roman" w:hAnsi="Times New Roman"/>
                <w:sz w:val="24"/>
                <w:szCs w:val="24"/>
                <w:lang w:val="en-US"/>
              </w:rPr>
            </w:pPr>
          </w:p>
          <w:p w:rsidR="00BB1193" w:rsidRDefault="00BB1193">
            <w:pPr>
              <w:spacing w:line="360" w:lineRule="auto"/>
              <w:contextualSpacing/>
              <w:jc w:val="both"/>
              <w:rPr>
                <w:rFonts w:ascii="Times New Roman" w:hAnsi="Times New Roman"/>
                <w:i/>
                <w:sz w:val="24"/>
                <w:szCs w:val="24"/>
                <w:lang w:val="en-US"/>
              </w:rPr>
            </w:pPr>
            <w:r>
              <w:rPr>
                <w:rFonts w:ascii="Times New Roman" w:hAnsi="Times New Roman"/>
                <w:i/>
                <w:sz w:val="24"/>
                <w:szCs w:val="24"/>
                <w:lang w:val="en-US"/>
              </w:rPr>
              <w:t xml:space="preserve">Weaknesses </w:t>
            </w:r>
          </w:p>
          <w:p w:rsidR="00BB1193" w:rsidRDefault="00BB1193" w:rsidP="00C50EB8">
            <w:pPr>
              <w:pStyle w:val="ListParagraph1"/>
              <w:numPr>
                <w:ilvl w:val="0"/>
                <w:numId w:val="8"/>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Sedikitnya SDM yang siap di kampus untuk berkoordinasi dengan jurusan maupun lembaga membuat progres sedikit terhambat.</w:t>
            </w:r>
          </w:p>
          <w:p w:rsidR="00BB1193" w:rsidRDefault="00BB1193" w:rsidP="00C50EB8">
            <w:pPr>
              <w:pStyle w:val="ListParagraph1"/>
              <w:numPr>
                <w:ilvl w:val="0"/>
                <w:numId w:val="8"/>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Kurangnya sponsor dalam kegiatan ini juga dapat menghambat kegiatan SENO.</w:t>
            </w:r>
          </w:p>
          <w:p w:rsidR="00BB1193" w:rsidRDefault="00BB1193" w:rsidP="00C50EB8">
            <w:pPr>
              <w:pStyle w:val="ListParagraph1"/>
              <w:numPr>
                <w:ilvl w:val="0"/>
                <w:numId w:val="8"/>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Kurangnya koordinasi juga dapat memperlambat progres kegiatan.</w:t>
            </w:r>
          </w:p>
          <w:p w:rsidR="00BB1193" w:rsidRDefault="00BB1193">
            <w:pPr>
              <w:spacing w:line="360" w:lineRule="auto"/>
              <w:contextualSpacing/>
              <w:jc w:val="both"/>
              <w:rPr>
                <w:rFonts w:ascii="Times New Roman" w:hAnsi="Times New Roman"/>
                <w:sz w:val="24"/>
                <w:szCs w:val="24"/>
                <w:lang w:val="en-US"/>
              </w:rPr>
            </w:pPr>
          </w:p>
          <w:p w:rsidR="00BB1193" w:rsidRDefault="00BB1193">
            <w:pPr>
              <w:spacing w:line="360" w:lineRule="auto"/>
              <w:contextualSpacing/>
              <w:jc w:val="both"/>
              <w:rPr>
                <w:rFonts w:ascii="Times New Roman" w:hAnsi="Times New Roman"/>
                <w:i/>
                <w:sz w:val="24"/>
                <w:szCs w:val="24"/>
                <w:lang w:val="en-US"/>
              </w:rPr>
            </w:pPr>
            <w:r>
              <w:rPr>
                <w:rFonts w:ascii="Times New Roman" w:hAnsi="Times New Roman"/>
                <w:i/>
                <w:sz w:val="24"/>
                <w:szCs w:val="24"/>
                <w:lang w:val="en-US"/>
              </w:rPr>
              <w:t xml:space="preserve">Opportunities </w:t>
            </w:r>
          </w:p>
          <w:p w:rsidR="00BB1193" w:rsidRDefault="00BB1193" w:rsidP="00C50EB8">
            <w:pPr>
              <w:pStyle w:val="ListParagraph1"/>
              <w:numPr>
                <w:ilvl w:val="0"/>
                <w:numId w:val="9"/>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 xml:space="preserve">Karena kegiatan akan dilaksanakan secara </w:t>
            </w:r>
            <w:r>
              <w:rPr>
                <w:rFonts w:ascii="Times New Roman" w:hAnsi="Times New Roman"/>
                <w:i/>
                <w:iCs/>
                <w:sz w:val="24"/>
                <w:szCs w:val="24"/>
                <w:lang w:val="en-US"/>
              </w:rPr>
              <w:t>offline,</w:t>
            </w:r>
            <w:r>
              <w:rPr>
                <w:rFonts w:ascii="Times New Roman" w:hAnsi="Times New Roman"/>
                <w:sz w:val="24"/>
                <w:szCs w:val="24"/>
                <w:lang w:val="en-US"/>
              </w:rPr>
              <w:t xml:space="preserve"> maka ini merupakan kesempatan bagi panitia SENO periode baru untuk memperluas jangkauan kegiatan kali ini.</w:t>
            </w:r>
          </w:p>
          <w:p w:rsidR="00BB1193" w:rsidRDefault="00BB1193" w:rsidP="00C50EB8">
            <w:pPr>
              <w:pStyle w:val="ListParagraph1"/>
              <w:numPr>
                <w:ilvl w:val="0"/>
                <w:numId w:val="9"/>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 xml:space="preserve">Banyaknya relasi yang dibangun untuk membuat acara ini semakin besar nantinya. </w:t>
            </w:r>
          </w:p>
          <w:p w:rsidR="00BB1193" w:rsidRDefault="00BB1193" w:rsidP="00C50EB8">
            <w:pPr>
              <w:pStyle w:val="ListParagraph1"/>
              <w:numPr>
                <w:ilvl w:val="0"/>
                <w:numId w:val="9"/>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Karena luasnya cakupan kegiatan SENO pada tahun-tahun sebelumnya, maka kita bisa mendapatkan partisipan kegiatan SENO lebih banyak lagi.</w:t>
            </w:r>
          </w:p>
          <w:p w:rsidR="00BB1193" w:rsidRDefault="00BB1193">
            <w:pPr>
              <w:spacing w:line="360" w:lineRule="auto"/>
              <w:contextualSpacing/>
              <w:jc w:val="both"/>
              <w:rPr>
                <w:rFonts w:ascii="Times New Roman" w:hAnsi="Times New Roman"/>
                <w:sz w:val="24"/>
                <w:szCs w:val="24"/>
                <w:lang w:val="en-US"/>
              </w:rPr>
            </w:pPr>
          </w:p>
          <w:p w:rsidR="00BB1193" w:rsidRDefault="00BB1193">
            <w:pPr>
              <w:spacing w:line="360" w:lineRule="auto"/>
              <w:contextualSpacing/>
              <w:jc w:val="both"/>
              <w:rPr>
                <w:rFonts w:ascii="Times New Roman" w:hAnsi="Times New Roman"/>
                <w:i/>
                <w:sz w:val="24"/>
                <w:szCs w:val="24"/>
                <w:lang w:val="en-US"/>
              </w:rPr>
            </w:pPr>
            <w:r>
              <w:rPr>
                <w:rFonts w:ascii="Times New Roman" w:hAnsi="Times New Roman"/>
                <w:i/>
                <w:sz w:val="24"/>
                <w:szCs w:val="24"/>
                <w:lang w:val="en-US"/>
              </w:rPr>
              <w:t>Threats</w:t>
            </w:r>
          </w:p>
          <w:p w:rsidR="00BB1193" w:rsidRDefault="00BB1193" w:rsidP="00C50EB8">
            <w:pPr>
              <w:pStyle w:val="ListParagraph1"/>
              <w:numPr>
                <w:ilvl w:val="0"/>
                <w:numId w:val="10"/>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Sedikitnya peminat yang mengikuti kegiatan SENO.</w:t>
            </w:r>
          </w:p>
          <w:p w:rsidR="00BB1193" w:rsidRDefault="00BB1193" w:rsidP="00C50EB8">
            <w:pPr>
              <w:pStyle w:val="ListParagraph1"/>
              <w:numPr>
                <w:ilvl w:val="0"/>
                <w:numId w:val="10"/>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lastRenderedPageBreak/>
              <w:t>Kurangnya antusiasme partisipan dalam memeriahkan kegiatan SENO.</w:t>
            </w:r>
          </w:p>
          <w:p w:rsidR="00BB1193" w:rsidRDefault="00BB1193" w:rsidP="00C50EB8">
            <w:pPr>
              <w:pStyle w:val="ListParagraph1"/>
              <w:numPr>
                <w:ilvl w:val="0"/>
                <w:numId w:val="10"/>
              </w:numPr>
              <w:tabs>
                <w:tab w:val="left" w:pos="5385"/>
              </w:tabs>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Adanya acara serupa yang membuat SENO kurang diminati.</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Sumber Dana</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rPr>
            </w:pPr>
            <w:r>
              <w:rPr>
                <w:rFonts w:ascii="Times New Roman" w:hAnsi="Times New Roman"/>
                <w:sz w:val="24"/>
                <w:szCs w:val="24"/>
                <w:lang w:val="en-US"/>
              </w:rPr>
              <w:t>Lembaga, sponsor, registrasi, dan tiket masuk peserta.</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Rencana Anggaran</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i/>
                <w:sz w:val="24"/>
                <w:szCs w:val="24"/>
                <w:lang w:val="en-US"/>
              </w:rPr>
            </w:pPr>
            <w:r>
              <w:rPr>
                <w:rFonts w:ascii="Times New Roman" w:hAnsi="Times New Roman"/>
                <w:i/>
                <w:sz w:val="24"/>
                <w:szCs w:val="24"/>
                <w:lang w:val="en-US"/>
              </w:rPr>
              <w:t>*Terlampir</w:t>
            </w:r>
          </w:p>
        </w:tc>
      </w:tr>
      <w:tr w:rsidR="00BB1193" w:rsidTr="00BB1193">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Mitra Strategis</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rsidP="00C50EB8">
            <w:pPr>
              <w:pStyle w:val="TableParagraph"/>
              <w:numPr>
                <w:ilvl w:val="0"/>
                <w:numId w:val="11"/>
              </w:numPr>
              <w:spacing w:line="360" w:lineRule="auto"/>
              <w:ind w:left="360"/>
              <w:contextualSpacing/>
              <w:jc w:val="both"/>
              <w:rPr>
                <w:i/>
                <w:iCs/>
                <w:sz w:val="24"/>
                <w:szCs w:val="24"/>
                <w:lang w:val="id-ID"/>
              </w:rPr>
            </w:pPr>
            <w:r>
              <w:rPr>
                <w:i/>
                <w:iCs/>
                <w:sz w:val="24"/>
                <w:szCs w:val="24"/>
              </w:rPr>
              <w:t>Sponsorship</w:t>
            </w:r>
          </w:p>
          <w:p w:rsidR="00BB1193" w:rsidRDefault="00BB1193" w:rsidP="00C50EB8">
            <w:pPr>
              <w:pStyle w:val="TableParagraph"/>
              <w:numPr>
                <w:ilvl w:val="0"/>
                <w:numId w:val="11"/>
              </w:numPr>
              <w:spacing w:line="360" w:lineRule="auto"/>
              <w:ind w:left="360"/>
              <w:contextualSpacing/>
              <w:jc w:val="both"/>
              <w:rPr>
                <w:sz w:val="24"/>
                <w:szCs w:val="24"/>
                <w:lang w:val="id-ID"/>
              </w:rPr>
            </w:pPr>
            <w:r>
              <w:rPr>
                <w:sz w:val="24"/>
                <w:szCs w:val="24"/>
              </w:rPr>
              <w:t>Sekolah</w:t>
            </w:r>
          </w:p>
          <w:p w:rsidR="00BB1193" w:rsidRDefault="00BB1193" w:rsidP="00C50EB8">
            <w:pPr>
              <w:pStyle w:val="TableParagraph"/>
              <w:numPr>
                <w:ilvl w:val="0"/>
                <w:numId w:val="11"/>
              </w:numPr>
              <w:spacing w:line="360" w:lineRule="auto"/>
              <w:ind w:left="360"/>
              <w:contextualSpacing/>
              <w:jc w:val="both"/>
              <w:rPr>
                <w:sz w:val="24"/>
                <w:szCs w:val="24"/>
                <w:lang w:val="id-ID"/>
              </w:rPr>
            </w:pPr>
            <w:r>
              <w:rPr>
                <w:sz w:val="24"/>
                <w:szCs w:val="24"/>
              </w:rPr>
              <w:t>Perguruan tinggi</w:t>
            </w:r>
          </w:p>
          <w:p w:rsidR="00BB1193" w:rsidRDefault="00BB1193" w:rsidP="00C50EB8">
            <w:pPr>
              <w:pStyle w:val="TableParagraph"/>
              <w:numPr>
                <w:ilvl w:val="0"/>
                <w:numId w:val="11"/>
              </w:numPr>
              <w:spacing w:line="360" w:lineRule="auto"/>
              <w:ind w:left="360"/>
              <w:contextualSpacing/>
              <w:jc w:val="both"/>
              <w:rPr>
                <w:sz w:val="24"/>
                <w:szCs w:val="24"/>
                <w:lang w:val="id-ID"/>
              </w:rPr>
            </w:pPr>
            <w:r>
              <w:rPr>
                <w:sz w:val="24"/>
                <w:szCs w:val="24"/>
              </w:rPr>
              <w:t>Perusahaan otomotif</w:t>
            </w:r>
          </w:p>
          <w:p w:rsidR="00BB1193" w:rsidRDefault="00BB1193" w:rsidP="00C50EB8">
            <w:pPr>
              <w:pStyle w:val="TableParagraph"/>
              <w:numPr>
                <w:ilvl w:val="0"/>
                <w:numId w:val="11"/>
              </w:numPr>
              <w:spacing w:line="360" w:lineRule="auto"/>
              <w:ind w:left="360"/>
              <w:contextualSpacing/>
              <w:jc w:val="both"/>
              <w:rPr>
                <w:sz w:val="24"/>
                <w:szCs w:val="24"/>
                <w:lang w:val="id-ID"/>
              </w:rPr>
            </w:pPr>
            <w:r>
              <w:rPr>
                <w:sz w:val="24"/>
                <w:szCs w:val="24"/>
              </w:rPr>
              <w:t>BEM</w:t>
            </w:r>
          </w:p>
          <w:p w:rsidR="00BB1193" w:rsidRDefault="00BB1193" w:rsidP="00C50EB8">
            <w:pPr>
              <w:pStyle w:val="TableParagraph"/>
              <w:numPr>
                <w:ilvl w:val="0"/>
                <w:numId w:val="11"/>
              </w:numPr>
              <w:spacing w:line="360" w:lineRule="auto"/>
              <w:ind w:left="360"/>
              <w:contextualSpacing/>
              <w:jc w:val="both"/>
              <w:rPr>
                <w:sz w:val="24"/>
                <w:szCs w:val="24"/>
                <w:lang w:val="id-ID"/>
              </w:rPr>
            </w:pPr>
            <w:r>
              <w:rPr>
                <w:sz w:val="24"/>
                <w:szCs w:val="24"/>
              </w:rPr>
              <w:t>FKMPI</w:t>
            </w:r>
          </w:p>
          <w:p w:rsidR="00BB1193" w:rsidRDefault="00BB1193" w:rsidP="00C50EB8">
            <w:pPr>
              <w:pStyle w:val="TableParagraph"/>
              <w:numPr>
                <w:ilvl w:val="0"/>
                <w:numId w:val="11"/>
              </w:numPr>
              <w:spacing w:line="360" w:lineRule="auto"/>
              <w:ind w:left="360"/>
              <w:contextualSpacing/>
              <w:jc w:val="both"/>
              <w:rPr>
                <w:sz w:val="24"/>
                <w:szCs w:val="24"/>
                <w:lang w:val="id-ID"/>
              </w:rPr>
            </w:pPr>
            <w:r>
              <w:rPr>
                <w:sz w:val="24"/>
                <w:szCs w:val="24"/>
              </w:rPr>
              <w:t>FKMTEI</w:t>
            </w:r>
          </w:p>
          <w:p w:rsidR="00BB1193" w:rsidRDefault="00BB1193" w:rsidP="00C50EB8">
            <w:pPr>
              <w:pStyle w:val="TableParagraph"/>
              <w:numPr>
                <w:ilvl w:val="0"/>
                <w:numId w:val="11"/>
              </w:numPr>
              <w:spacing w:line="360" w:lineRule="auto"/>
              <w:ind w:left="360"/>
              <w:contextualSpacing/>
              <w:jc w:val="both"/>
              <w:rPr>
                <w:sz w:val="24"/>
                <w:szCs w:val="24"/>
                <w:lang w:val="id-ID"/>
              </w:rPr>
            </w:pPr>
            <w:r>
              <w:rPr>
                <w:sz w:val="24"/>
                <w:szCs w:val="24"/>
              </w:rPr>
              <w:t>FMMI</w:t>
            </w:r>
          </w:p>
        </w:tc>
      </w:tr>
      <w:tr w:rsidR="00BB1193" w:rsidTr="00BB1193">
        <w:trPr>
          <w:trHeight w:val="699"/>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Parameter Keberhasilan</w:t>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sz w:val="24"/>
                <w:szCs w:val="24"/>
              </w:rPr>
            </w:pPr>
            <w:r>
              <w:rPr>
                <w:rFonts w:ascii="Times New Roman" w:hAnsi="Times New Roman"/>
                <w:b/>
                <w:sz w:val="24"/>
                <w:szCs w:val="24"/>
              </w:rPr>
              <w:t xml:space="preserve">Landasan Parameter </w:t>
            </w:r>
            <w:r>
              <w:rPr>
                <w:rFonts w:ascii="Times New Roman" w:hAnsi="Times New Roman"/>
                <w:sz w:val="24"/>
                <w:szCs w:val="24"/>
              </w:rPr>
              <w:t xml:space="preserve"> </w:t>
            </w:r>
          </w:p>
          <w:p w:rsidR="00BB1193" w:rsidRDefault="00BB1193" w:rsidP="00C50EB8">
            <w:pPr>
              <w:pStyle w:val="ListParagraph1"/>
              <w:numPr>
                <w:ilvl w:val="0"/>
                <w:numId w:val="11"/>
              </w:numPr>
              <w:spacing w:after="0" w:line="360" w:lineRule="auto"/>
              <w:ind w:left="362"/>
              <w:jc w:val="both"/>
              <w:rPr>
                <w:rFonts w:ascii="Times New Roman" w:hAnsi="Times New Roman"/>
                <w:sz w:val="24"/>
                <w:szCs w:val="24"/>
                <w:lang w:val="en-US"/>
              </w:rPr>
            </w:pPr>
            <w:r>
              <w:rPr>
                <w:rFonts w:ascii="Times New Roman" w:hAnsi="Times New Roman"/>
                <w:sz w:val="24"/>
                <w:szCs w:val="24"/>
                <w:lang w:val="en-US"/>
              </w:rPr>
              <w:t>Persiapan yang matang baik secara teknis maupun non teknis.</w:t>
            </w:r>
          </w:p>
          <w:p w:rsidR="00BB1193" w:rsidRDefault="00BB1193" w:rsidP="00C50EB8">
            <w:pPr>
              <w:pStyle w:val="ListParagraph1"/>
              <w:numPr>
                <w:ilvl w:val="0"/>
                <w:numId w:val="11"/>
              </w:numPr>
              <w:spacing w:after="0" w:line="360" w:lineRule="auto"/>
              <w:ind w:left="362"/>
              <w:jc w:val="both"/>
              <w:rPr>
                <w:rFonts w:ascii="Times New Roman" w:hAnsi="Times New Roman"/>
                <w:sz w:val="24"/>
                <w:szCs w:val="24"/>
                <w:lang w:val="en-US"/>
              </w:rPr>
            </w:pPr>
            <w:r>
              <w:rPr>
                <w:rFonts w:ascii="Times New Roman" w:hAnsi="Times New Roman"/>
                <w:sz w:val="24"/>
                <w:szCs w:val="24"/>
                <w:lang w:val="en-US"/>
              </w:rPr>
              <w:t>Regenerasi HMJ Teknik agar terlatih menjalankan tugas dalam proker tahunan.</w:t>
            </w:r>
          </w:p>
          <w:p w:rsidR="00BB1193" w:rsidRDefault="00BB1193" w:rsidP="00C50EB8">
            <w:pPr>
              <w:pStyle w:val="ListParagraph1"/>
              <w:numPr>
                <w:ilvl w:val="0"/>
                <w:numId w:val="11"/>
              </w:numPr>
              <w:spacing w:after="0" w:line="360" w:lineRule="auto"/>
              <w:ind w:left="362"/>
              <w:jc w:val="both"/>
              <w:rPr>
                <w:rFonts w:ascii="Times New Roman" w:hAnsi="Times New Roman"/>
                <w:sz w:val="24"/>
                <w:szCs w:val="24"/>
                <w:lang w:val="en-US"/>
              </w:rPr>
            </w:pPr>
            <w:r>
              <w:rPr>
                <w:rFonts w:ascii="Times New Roman" w:hAnsi="Times New Roman"/>
                <w:sz w:val="24"/>
                <w:szCs w:val="24"/>
                <w:lang w:val="en-US"/>
              </w:rPr>
              <w:t>Berlangsungnya kegiatan HMJ Teknik dengan lancar tanpa kendala.</w:t>
            </w:r>
          </w:p>
        </w:tc>
      </w:tr>
      <w:tr w:rsidR="00BB1193" w:rsidTr="00BB1193">
        <w:trPr>
          <w:trHeight w:val="1188"/>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7371"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rPr>
            </w:pPr>
            <w:r>
              <w:rPr>
                <w:rFonts w:ascii="Times New Roman" w:hAnsi="Times New Roman"/>
                <w:b/>
                <w:sz w:val="24"/>
                <w:szCs w:val="24"/>
              </w:rPr>
              <w:t>Indikator / Parameter Keberhasilan</w:t>
            </w:r>
          </w:p>
          <w:p w:rsidR="00BB1193" w:rsidRDefault="00BB1193" w:rsidP="00C50EB8">
            <w:pPr>
              <w:pStyle w:val="ListParagraph1"/>
              <w:numPr>
                <w:ilvl w:val="0"/>
                <w:numId w:val="12"/>
              </w:numPr>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Jumlah peserta SINERGI lebih dari 150 peserta.</w:t>
            </w:r>
          </w:p>
          <w:p w:rsidR="00BB1193" w:rsidRDefault="00BB1193" w:rsidP="00C50EB8">
            <w:pPr>
              <w:pStyle w:val="TableParagraph"/>
              <w:numPr>
                <w:ilvl w:val="0"/>
                <w:numId w:val="12"/>
              </w:numPr>
              <w:spacing w:line="360" w:lineRule="auto"/>
              <w:ind w:left="360"/>
              <w:contextualSpacing/>
              <w:jc w:val="both"/>
              <w:rPr>
                <w:sz w:val="24"/>
                <w:szCs w:val="24"/>
                <w:lang w:val="id-ID"/>
              </w:rPr>
            </w:pPr>
            <w:r>
              <w:rPr>
                <w:sz w:val="24"/>
                <w:szCs w:val="24"/>
              </w:rPr>
              <w:t xml:space="preserve">Jumlah motor yang mengikuti </w:t>
            </w:r>
            <w:r>
              <w:rPr>
                <w:i/>
                <w:iCs/>
                <w:sz w:val="24"/>
                <w:szCs w:val="24"/>
              </w:rPr>
              <w:t>tune-up</w:t>
            </w:r>
            <w:r>
              <w:rPr>
                <w:sz w:val="24"/>
                <w:szCs w:val="24"/>
              </w:rPr>
              <w:t xml:space="preserve"> gratis 25 motor.</w:t>
            </w:r>
          </w:p>
          <w:p w:rsidR="00BB1193" w:rsidRDefault="00BB1193" w:rsidP="00C50EB8">
            <w:pPr>
              <w:pStyle w:val="TableParagraph"/>
              <w:numPr>
                <w:ilvl w:val="0"/>
                <w:numId w:val="12"/>
              </w:numPr>
              <w:spacing w:line="360" w:lineRule="auto"/>
              <w:ind w:left="360"/>
              <w:contextualSpacing/>
              <w:jc w:val="both"/>
              <w:rPr>
                <w:sz w:val="24"/>
                <w:szCs w:val="24"/>
                <w:lang w:val="id-ID"/>
              </w:rPr>
            </w:pPr>
            <w:r>
              <w:rPr>
                <w:sz w:val="24"/>
                <w:szCs w:val="24"/>
              </w:rPr>
              <w:t xml:space="preserve">Jumlah peserta </w:t>
            </w:r>
            <w:r>
              <w:rPr>
                <w:i/>
                <w:iCs/>
                <w:sz w:val="24"/>
                <w:szCs w:val="24"/>
              </w:rPr>
              <w:t>Oto-Contest</w:t>
            </w:r>
            <w:r>
              <w:rPr>
                <w:sz w:val="24"/>
                <w:szCs w:val="24"/>
              </w:rPr>
              <w:t xml:space="preserve"> lebih dari 50 peserta</w:t>
            </w:r>
          </w:p>
        </w:tc>
      </w:tr>
      <w:tr w:rsidR="00BB1193" w:rsidTr="00BB1193">
        <w:trPr>
          <w:trHeight w:val="731"/>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7371" w:type="dxa"/>
            <w:vMerge/>
            <w:tcBorders>
              <w:top w:val="single" w:sz="4" w:space="0" w:color="auto"/>
              <w:left w:val="single" w:sz="4" w:space="0" w:color="auto"/>
              <w:bottom w:val="single" w:sz="4" w:space="0" w:color="auto"/>
              <w:right w:val="single" w:sz="4" w:space="0" w:color="auto"/>
            </w:tcBorders>
            <w:vAlign w:val="center"/>
            <w:hideMark/>
          </w:tcPr>
          <w:p w:rsidR="00BB1193" w:rsidRDefault="00BB1193">
            <w:pPr>
              <w:spacing w:after="0" w:line="256" w:lineRule="auto"/>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rsidR="00BB1193" w:rsidRDefault="00BB1193">
            <w:pPr>
              <w:spacing w:line="360" w:lineRule="auto"/>
              <w:contextualSpacing/>
              <w:jc w:val="both"/>
              <w:rPr>
                <w:rFonts w:ascii="Times New Roman" w:hAnsi="Times New Roman"/>
                <w:b/>
                <w:sz w:val="24"/>
                <w:szCs w:val="24"/>
                <w:lang w:val="en-US"/>
              </w:rPr>
            </w:pPr>
            <w:r>
              <w:rPr>
                <w:rFonts w:ascii="Times New Roman" w:hAnsi="Times New Roman"/>
                <w:b/>
                <w:sz w:val="24"/>
                <w:szCs w:val="24"/>
              </w:rPr>
              <w:t>Instrumen / Media Penguku</w:t>
            </w:r>
            <w:r>
              <w:rPr>
                <w:rFonts w:ascii="Times New Roman" w:hAnsi="Times New Roman"/>
                <w:b/>
                <w:sz w:val="24"/>
                <w:szCs w:val="24"/>
                <w:lang w:val="en-US"/>
              </w:rPr>
              <w:t>r</w:t>
            </w:r>
          </w:p>
          <w:p w:rsidR="00BB1193" w:rsidRDefault="00BB1193" w:rsidP="00C50EB8">
            <w:pPr>
              <w:pStyle w:val="TableParagraph"/>
              <w:numPr>
                <w:ilvl w:val="0"/>
                <w:numId w:val="12"/>
              </w:numPr>
              <w:spacing w:line="360" w:lineRule="auto"/>
              <w:ind w:left="362"/>
              <w:contextualSpacing/>
              <w:jc w:val="both"/>
              <w:rPr>
                <w:sz w:val="24"/>
                <w:szCs w:val="24"/>
                <w:lang w:val="id-ID"/>
              </w:rPr>
            </w:pPr>
            <w:r>
              <w:rPr>
                <w:sz w:val="24"/>
                <w:szCs w:val="24"/>
              </w:rPr>
              <w:t>Kuesioner.</w:t>
            </w:r>
          </w:p>
          <w:p w:rsidR="00BB1193" w:rsidRDefault="00BB1193" w:rsidP="00C50EB8">
            <w:pPr>
              <w:pStyle w:val="TableParagraph"/>
              <w:numPr>
                <w:ilvl w:val="0"/>
                <w:numId w:val="12"/>
              </w:numPr>
              <w:spacing w:line="360" w:lineRule="auto"/>
              <w:ind w:left="362"/>
              <w:contextualSpacing/>
              <w:jc w:val="both"/>
              <w:rPr>
                <w:sz w:val="24"/>
                <w:szCs w:val="24"/>
                <w:lang w:val="id-ID"/>
              </w:rPr>
            </w:pPr>
            <w:r>
              <w:rPr>
                <w:sz w:val="24"/>
                <w:szCs w:val="24"/>
              </w:rPr>
              <w:t>Presensi peserta.</w:t>
            </w:r>
          </w:p>
        </w:tc>
      </w:tr>
    </w:tbl>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p w:rsidR="00BB1193" w:rsidRDefault="00BB1193" w:rsidP="00BB1193">
      <w:pPr>
        <w:spacing w:after="0" w:line="360" w:lineRule="auto"/>
        <w:rPr>
          <w:rFonts w:ascii="Times New Roman" w:hAnsi="Times New Roman"/>
          <w:sz w:val="24"/>
          <w:szCs w:val="24"/>
        </w:rPr>
      </w:pPr>
    </w:p>
    <w:tbl>
      <w:tblPr>
        <w:tblStyle w:val="TableGrid"/>
        <w:tblW w:w="9945" w:type="dxa"/>
        <w:jc w:val="center"/>
        <w:tblInd w:w="0" w:type="dxa"/>
        <w:tblLayout w:type="fixed"/>
        <w:tblLook w:val="04A0" w:firstRow="1" w:lastRow="0" w:firstColumn="1" w:lastColumn="0" w:noHBand="0" w:noVBand="1"/>
      </w:tblPr>
      <w:tblGrid>
        <w:gridCol w:w="9945"/>
      </w:tblGrid>
      <w:tr w:rsidR="00BB1193" w:rsidTr="00BB1193">
        <w:trPr>
          <w:trHeight w:val="340"/>
          <w:jc w:val="center"/>
        </w:trPr>
        <w:tc>
          <w:tcPr>
            <w:tcW w:w="9949"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BB1193" w:rsidRDefault="00BB1193">
            <w:pPr>
              <w:spacing w:after="255" w:line="360" w:lineRule="auto"/>
              <w:contextualSpacing/>
              <w:rPr>
                <w:rFonts w:ascii="Times New Roman" w:hAnsi="Times New Roman"/>
                <w:i/>
                <w:iCs/>
                <w:sz w:val="24"/>
                <w:szCs w:val="24"/>
              </w:rPr>
            </w:pPr>
            <w:r>
              <w:rPr>
                <w:rFonts w:ascii="Times New Roman" w:hAnsi="Times New Roman"/>
                <w:i/>
                <w:iCs/>
                <w:sz w:val="24"/>
                <w:szCs w:val="24"/>
              </w:rPr>
              <w:t>Lampiran</w:t>
            </w:r>
          </w:p>
        </w:tc>
      </w:tr>
      <w:tr w:rsidR="00BB1193" w:rsidTr="00BB1193">
        <w:trPr>
          <w:trHeight w:val="340"/>
          <w:jc w:val="center"/>
        </w:trPr>
        <w:tc>
          <w:tcPr>
            <w:tcW w:w="9949" w:type="dxa"/>
            <w:tcBorders>
              <w:top w:val="single" w:sz="4" w:space="0" w:color="auto"/>
              <w:left w:val="nil"/>
              <w:bottom w:val="nil"/>
              <w:right w:val="nil"/>
            </w:tcBorders>
            <w:vAlign w:val="center"/>
          </w:tcPr>
          <w:p w:rsidR="00BB1193" w:rsidRDefault="00BB1193">
            <w:pPr>
              <w:spacing w:after="255" w:line="360" w:lineRule="auto"/>
              <w:contextualSpacing/>
              <w:jc w:val="center"/>
              <w:rPr>
                <w:rFonts w:ascii="Times New Roman" w:hAnsi="Times New Roman"/>
                <w:b/>
                <w:bCs/>
                <w:sz w:val="24"/>
                <w:szCs w:val="24"/>
              </w:rPr>
            </w:pPr>
          </w:p>
        </w:tc>
      </w:tr>
      <w:tr w:rsidR="00BB1193" w:rsidTr="00BB1193">
        <w:trPr>
          <w:trHeight w:val="340"/>
          <w:jc w:val="center"/>
        </w:trPr>
        <w:tc>
          <w:tcPr>
            <w:tcW w:w="9949" w:type="dxa"/>
            <w:tcBorders>
              <w:top w:val="nil"/>
              <w:left w:val="nil"/>
              <w:bottom w:val="nil"/>
              <w:right w:val="nil"/>
            </w:tcBorders>
            <w:vAlign w:val="center"/>
            <w:hideMark/>
          </w:tcPr>
          <w:p w:rsidR="00BB1193" w:rsidRDefault="00BB1193">
            <w:pPr>
              <w:spacing w:after="255" w:line="360" w:lineRule="auto"/>
              <w:contextualSpacing/>
              <w:jc w:val="center"/>
              <w:rPr>
                <w:rFonts w:ascii="Times New Roman" w:hAnsi="Times New Roman"/>
                <w:b/>
                <w:bCs/>
                <w:sz w:val="24"/>
                <w:szCs w:val="24"/>
              </w:rPr>
            </w:pPr>
            <w:r>
              <w:rPr>
                <w:rFonts w:ascii="Times New Roman" w:hAnsi="Times New Roman"/>
                <w:b/>
                <w:bCs/>
                <w:sz w:val="24"/>
                <w:szCs w:val="24"/>
              </w:rPr>
              <w:t>RENCANA ANGGARAN BIAYA</w:t>
            </w:r>
          </w:p>
        </w:tc>
      </w:tr>
      <w:tr w:rsidR="00BB1193" w:rsidTr="00BB1193">
        <w:trPr>
          <w:trHeight w:val="340"/>
          <w:jc w:val="center"/>
        </w:trPr>
        <w:tc>
          <w:tcPr>
            <w:tcW w:w="9949" w:type="dxa"/>
            <w:tcBorders>
              <w:top w:val="nil"/>
              <w:left w:val="nil"/>
              <w:bottom w:val="nil"/>
              <w:right w:val="nil"/>
            </w:tcBorders>
            <w:vAlign w:val="center"/>
            <w:hideMark/>
          </w:tcPr>
          <w:p w:rsidR="00BB1193" w:rsidRDefault="00BB1193">
            <w:pPr>
              <w:spacing w:after="255" w:line="360" w:lineRule="auto"/>
              <w:contextualSpacing/>
              <w:jc w:val="center"/>
              <w:rPr>
                <w:rFonts w:ascii="Times New Roman" w:hAnsi="Times New Roman"/>
                <w:b/>
                <w:bCs/>
                <w:color w:val="000000"/>
                <w:sz w:val="24"/>
                <w:szCs w:val="24"/>
                <w:lang w:val="en-US"/>
              </w:rPr>
            </w:pPr>
            <w:r>
              <w:rPr>
                <w:rFonts w:ascii="Times New Roman" w:hAnsi="Times New Roman"/>
                <w:b/>
                <w:bCs/>
                <w:color w:val="000000"/>
                <w:sz w:val="24"/>
                <w:szCs w:val="24"/>
                <w:lang w:val="en-US"/>
              </w:rPr>
              <w:t>SINERGI ENERGI DAN OTOMOTIF (SENO)</w:t>
            </w:r>
          </w:p>
        </w:tc>
      </w:tr>
      <w:tr w:rsidR="00BB1193" w:rsidTr="00BB1193">
        <w:trPr>
          <w:trHeight w:val="340"/>
          <w:jc w:val="center"/>
        </w:trPr>
        <w:tc>
          <w:tcPr>
            <w:tcW w:w="9949" w:type="dxa"/>
            <w:tcBorders>
              <w:top w:val="nil"/>
              <w:left w:val="nil"/>
              <w:bottom w:val="nil"/>
              <w:right w:val="nil"/>
            </w:tcBorders>
            <w:vAlign w:val="center"/>
          </w:tcPr>
          <w:p w:rsidR="00BB1193" w:rsidRDefault="00BB1193">
            <w:pPr>
              <w:spacing w:after="255" w:line="360" w:lineRule="auto"/>
              <w:contextualSpacing/>
              <w:rPr>
                <w:rFonts w:ascii="Times New Roman" w:hAnsi="Times New Roman"/>
                <w:b/>
                <w:bCs/>
                <w:sz w:val="24"/>
                <w:szCs w:val="24"/>
              </w:rPr>
            </w:pPr>
          </w:p>
          <w:p w:rsidR="00BB1193" w:rsidRDefault="00BB1193">
            <w:pPr>
              <w:spacing w:after="255" w:line="360" w:lineRule="auto"/>
              <w:contextualSpacing/>
              <w:rPr>
                <w:rFonts w:ascii="Times New Roman" w:hAnsi="Times New Roman"/>
                <w:b/>
                <w:bCs/>
                <w:sz w:val="24"/>
                <w:szCs w:val="24"/>
              </w:rPr>
            </w:pPr>
            <w:r>
              <w:rPr>
                <w:rFonts w:ascii="Times New Roman" w:hAnsi="Times New Roman"/>
                <w:b/>
                <w:bCs/>
                <w:sz w:val="24"/>
                <w:szCs w:val="24"/>
              </w:rPr>
              <w:t xml:space="preserve">URAIAN PENGELUARAN </w:t>
            </w:r>
          </w:p>
        </w:tc>
      </w:tr>
    </w:tbl>
    <w:p w:rsidR="00BB1193" w:rsidRDefault="00BB1193" w:rsidP="00BB1193">
      <w:pPr>
        <w:spacing w:line="360" w:lineRule="auto"/>
        <w:contextualSpacing/>
        <w:rPr>
          <w:rFonts w:ascii="Times New Roman" w:hAnsi="Times New Roman"/>
          <w:b/>
          <w:sz w:val="24"/>
          <w:szCs w:val="24"/>
          <w:lang w:val="en-US"/>
        </w:rPr>
      </w:pPr>
    </w:p>
    <w:tbl>
      <w:tblPr>
        <w:tblW w:w="9205" w:type="dxa"/>
        <w:jc w:val="center"/>
        <w:tblCellMar>
          <w:top w:w="12" w:type="dxa"/>
          <w:left w:w="107" w:type="dxa"/>
          <w:right w:w="49" w:type="dxa"/>
        </w:tblCellMar>
        <w:tblLook w:val="04A0" w:firstRow="1" w:lastRow="0" w:firstColumn="1" w:lastColumn="0" w:noHBand="0" w:noVBand="1"/>
      </w:tblPr>
      <w:tblGrid>
        <w:gridCol w:w="1131"/>
        <w:gridCol w:w="4258"/>
        <w:gridCol w:w="3816"/>
      </w:tblGrid>
      <w:tr w:rsidR="00BB1193" w:rsidTr="00BB1193">
        <w:trPr>
          <w:trHeight w:val="372"/>
          <w:jc w:val="center"/>
        </w:trPr>
        <w:tc>
          <w:tcPr>
            <w:tcW w:w="113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NO</w:t>
            </w:r>
          </w:p>
        </w:tc>
        <w:tc>
          <w:tcPr>
            <w:tcW w:w="425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BB1193" w:rsidRDefault="00BB1193">
            <w:pPr>
              <w:spacing w:after="0" w:line="360" w:lineRule="auto"/>
              <w:ind w:left="4"/>
              <w:contextualSpacing/>
              <w:jc w:val="center"/>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DIVISI</w:t>
            </w:r>
          </w:p>
        </w:tc>
        <w:tc>
          <w:tcPr>
            <w:tcW w:w="381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BB1193" w:rsidRDefault="00BB1193">
            <w:pPr>
              <w:spacing w:line="360" w:lineRule="auto"/>
              <w:contextualSpacing/>
              <w:jc w:val="center"/>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JUMLAH</w:t>
            </w:r>
          </w:p>
        </w:tc>
      </w:tr>
      <w:tr w:rsidR="00BB1193" w:rsidTr="00BB1193">
        <w:trPr>
          <w:trHeight w:val="380"/>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1.</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KONSUMSI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Rp. </w:t>
            </w:r>
            <w:r>
              <w:rPr>
                <w:rFonts w:ascii="Times New Roman" w:eastAsia="Times New Roman" w:hAnsi="Times New Roman"/>
                <w:color w:val="000000"/>
                <w:sz w:val="24"/>
                <w:szCs w:val="24"/>
                <w:lang w:val="en-US" w:eastAsia="id-ID"/>
              </w:rPr>
              <w:t>13.900.000</w:t>
            </w:r>
          </w:p>
        </w:tc>
      </w:tr>
      <w:tr w:rsidR="00BB1193" w:rsidTr="00BB1193">
        <w:trPr>
          <w:trHeight w:val="374"/>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2.</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KSK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Rp.</w:t>
            </w:r>
            <w:r>
              <w:rPr>
                <w:rFonts w:ascii="Times New Roman" w:eastAsia="Times New Roman" w:hAnsi="Times New Roman"/>
                <w:color w:val="000000"/>
                <w:sz w:val="24"/>
                <w:szCs w:val="24"/>
                <w:lang w:val="en-US" w:eastAsia="id-ID"/>
              </w:rPr>
              <w:t xml:space="preserve"> 23.185</w:t>
            </w:r>
            <w:r>
              <w:rPr>
                <w:rFonts w:ascii="Times New Roman" w:eastAsia="Times New Roman" w:hAnsi="Times New Roman"/>
                <w:color w:val="000000"/>
                <w:sz w:val="24"/>
                <w:szCs w:val="24"/>
                <w:lang w:eastAsia="id-ID"/>
              </w:rPr>
              <w:t>.000</w:t>
            </w:r>
          </w:p>
        </w:tc>
      </w:tr>
      <w:tr w:rsidR="00BB1193" w:rsidTr="00BB1193">
        <w:trPr>
          <w:trHeight w:val="375"/>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HUMAS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Rp.</w:t>
            </w:r>
            <w:r>
              <w:rPr>
                <w:rFonts w:ascii="Times New Roman" w:eastAsia="Times New Roman" w:hAnsi="Times New Roman"/>
                <w:color w:val="000000"/>
                <w:sz w:val="24"/>
                <w:szCs w:val="24"/>
                <w:lang w:val="en-US" w:eastAsia="id-ID"/>
              </w:rPr>
              <w:t xml:space="preserve"> 1.200</w:t>
            </w:r>
            <w:r>
              <w:rPr>
                <w:rFonts w:ascii="Times New Roman" w:eastAsia="Times New Roman" w:hAnsi="Times New Roman"/>
                <w:color w:val="000000"/>
                <w:sz w:val="24"/>
                <w:szCs w:val="24"/>
                <w:lang w:eastAsia="id-ID"/>
              </w:rPr>
              <w:t>.000</w:t>
            </w:r>
          </w:p>
        </w:tc>
      </w:tr>
      <w:tr w:rsidR="00BB1193" w:rsidTr="00BB1193">
        <w:trPr>
          <w:trHeight w:val="379"/>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4.</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AKOMODASI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Rp. </w:t>
            </w:r>
            <w:r>
              <w:rPr>
                <w:rFonts w:ascii="Times New Roman" w:eastAsia="Times New Roman" w:hAnsi="Times New Roman"/>
                <w:color w:val="000000"/>
                <w:sz w:val="24"/>
                <w:szCs w:val="24"/>
                <w:lang w:val="en-US" w:eastAsia="id-ID"/>
              </w:rPr>
              <w:t>25</w:t>
            </w:r>
            <w:r>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val="en-US" w:eastAsia="id-ID"/>
              </w:rPr>
              <w:t>8</w:t>
            </w:r>
            <w:r>
              <w:rPr>
                <w:rFonts w:ascii="Times New Roman" w:eastAsia="Times New Roman" w:hAnsi="Times New Roman"/>
                <w:color w:val="000000"/>
                <w:sz w:val="24"/>
                <w:szCs w:val="24"/>
                <w:lang w:eastAsia="id-ID"/>
              </w:rPr>
              <w:t>00.000</w:t>
            </w:r>
          </w:p>
        </w:tc>
      </w:tr>
      <w:tr w:rsidR="00BB1193" w:rsidTr="00BB1193">
        <w:trPr>
          <w:trHeight w:val="374"/>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KONSUMSI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Rp. </w:t>
            </w:r>
            <w:r>
              <w:rPr>
                <w:rFonts w:ascii="Times New Roman" w:eastAsia="Times New Roman" w:hAnsi="Times New Roman"/>
                <w:color w:val="000000"/>
                <w:sz w:val="24"/>
                <w:szCs w:val="24"/>
                <w:lang w:val="en-US" w:eastAsia="id-ID"/>
              </w:rPr>
              <w:t>13</w:t>
            </w:r>
            <w:r>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val="en-US" w:eastAsia="id-ID"/>
              </w:rPr>
              <w:t>900</w:t>
            </w:r>
            <w:r>
              <w:rPr>
                <w:rFonts w:ascii="Times New Roman" w:eastAsia="Times New Roman" w:hAnsi="Times New Roman"/>
                <w:color w:val="000000"/>
                <w:sz w:val="24"/>
                <w:szCs w:val="24"/>
                <w:lang w:eastAsia="id-ID"/>
              </w:rPr>
              <w:t>.000</w:t>
            </w:r>
          </w:p>
        </w:tc>
      </w:tr>
      <w:tr w:rsidR="00BB1193" w:rsidTr="00BB1193">
        <w:trPr>
          <w:trHeight w:val="374"/>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6.</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PUBLIKASI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Rp. </w:t>
            </w:r>
            <w:r>
              <w:rPr>
                <w:rFonts w:ascii="Times New Roman" w:eastAsia="Times New Roman" w:hAnsi="Times New Roman"/>
                <w:color w:val="000000"/>
                <w:sz w:val="24"/>
                <w:szCs w:val="24"/>
                <w:lang w:val="en-US" w:eastAsia="id-ID"/>
              </w:rPr>
              <w:t xml:space="preserve"> 6.700</w:t>
            </w:r>
            <w:r>
              <w:rPr>
                <w:rFonts w:ascii="Times New Roman" w:eastAsia="Times New Roman" w:hAnsi="Times New Roman"/>
                <w:color w:val="000000"/>
                <w:sz w:val="24"/>
                <w:szCs w:val="24"/>
                <w:lang w:eastAsia="id-ID"/>
              </w:rPr>
              <w:t>.000</w:t>
            </w:r>
          </w:p>
        </w:tc>
      </w:tr>
      <w:tr w:rsidR="00BB1193" w:rsidTr="00BB1193">
        <w:trPr>
          <w:trHeight w:val="379"/>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7.</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DEKORASI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Rp. </w:t>
            </w:r>
            <w:r>
              <w:rPr>
                <w:rFonts w:ascii="Times New Roman" w:eastAsia="Times New Roman" w:hAnsi="Times New Roman"/>
                <w:color w:val="000000"/>
                <w:sz w:val="24"/>
                <w:szCs w:val="24"/>
                <w:lang w:val="en-US" w:eastAsia="id-ID"/>
              </w:rPr>
              <w:t>7.250</w:t>
            </w:r>
            <w:r>
              <w:rPr>
                <w:rFonts w:ascii="Times New Roman" w:eastAsia="Times New Roman" w:hAnsi="Times New Roman"/>
                <w:color w:val="000000"/>
                <w:sz w:val="24"/>
                <w:szCs w:val="24"/>
                <w:lang w:eastAsia="id-ID"/>
              </w:rPr>
              <w:t>.000</w:t>
            </w:r>
          </w:p>
        </w:tc>
      </w:tr>
      <w:tr w:rsidR="00BB1193" w:rsidTr="00BB1193">
        <w:trPr>
          <w:trHeight w:val="375"/>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8.</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SPONSORSHIP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Rp. </w:t>
            </w:r>
            <w:r>
              <w:rPr>
                <w:rFonts w:ascii="Times New Roman" w:eastAsia="Times New Roman" w:hAnsi="Times New Roman"/>
                <w:color w:val="000000"/>
                <w:sz w:val="24"/>
                <w:szCs w:val="24"/>
                <w:lang w:val="en-US" w:eastAsia="id-ID"/>
              </w:rPr>
              <w:t>1.100</w:t>
            </w:r>
            <w:r>
              <w:rPr>
                <w:rFonts w:ascii="Times New Roman" w:eastAsia="Times New Roman" w:hAnsi="Times New Roman"/>
                <w:color w:val="000000"/>
                <w:sz w:val="24"/>
                <w:szCs w:val="24"/>
                <w:lang w:eastAsia="id-ID"/>
              </w:rPr>
              <w:t>.000</w:t>
            </w:r>
          </w:p>
        </w:tc>
      </w:tr>
      <w:tr w:rsidR="00BB1193" w:rsidTr="00BB1193">
        <w:trPr>
          <w:trHeight w:val="374"/>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9.</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PERLENGKAPAN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Rp. </w:t>
            </w:r>
            <w:r>
              <w:rPr>
                <w:rFonts w:ascii="Times New Roman" w:eastAsia="Times New Roman" w:hAnsi="Times New Roman"/>
                <w:color w:val="000000"/>
                <w:sz w:val="24"/>
                <w:szCs w:val="24"/>
                <w:lang w:val="en-US" w:eastAsia="id-ID"/>
              </w:rPr>
              <w:t>57.255</w:t>
            </w:r>
            <w:r>
              <w:rPr>
                <w:rFonts w:ascii="Times New Roman" w:eastAsia="Times New Roman" w:hAnsi="Times New Roman"/>
                <w:color w:val="000000"/>
                <w:sz w:val="24"/>
                <w:szCs w:val="24"/>
                <w:lang w:eastAsia="id-ID"/>
              </w:rPr>
              <w:t>.000</w:t>
            </w:r>
          </w:p>
        </w:tc>
      </w:tr>
      <w:tr w:rsidR="00BB1193" w:rsidTr="00BB1193">
        <w:trPr>
          <w:trHeight w:val="405"/>
          <w:jc w:val="center"/>
        </w:trPr>
        <w:tc>
          <w:tcPr>
            <w:tcW w:w="1131"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2"/>
              <w:contextualSpacing/>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10.</w:t>
            </w:r>
          </w:p>
        </w:tc>
        <w:tc>
          <w:tcPr>
            <w:tcW w:w="4258" w:type="dxa"/>
            <w:tcBorders>
              <w:top w:val="single" w:sz="4" w:space="0" w:color="000000"/>
              <w:left w:val="single" w:sz="4" w:space="0" w:color="000000"/>
              <w:bottom w:val="single" w:sz="4" w:space="0" w:color="000000"/>
              <w:right w:val="single" w:sz="4" w:space="0" w:color="000000"/>
            </w:tcBorders>
            <w:hideMark/>
          </w:tcPr>
          <w:p w:rsidR="00BB1193" w:rsidRDefault="00BB1193">
            <w:pPr>
              <w:spacing w:after="0" w:line="360" w:lineRule="auto"/>
              <w:ind w:left="4"/>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TOTAL DIVISI KEAMANAN </w:t>
            </w:r>
          </w:p>
        </w:tc>
        <w:tc>
          <w:tcPr>
            <w:tcW w:w="3816" w:type="dxa"/>
            <w:tcBorders>
              <w:top w:val="single" w:sz="4" w:space="0" w:color="000000"/>
              <w:left w:val="single" w:sz="4" w:space="0" w:color="000000"/>
              <w:bottom w:val="single" w:sz="4" w:space="0" w:color="000000"/>
              <w:right w:val="single" w:sz="4" w:space="0" w:color="000000"/>
            </w:tcBorders>
            <w:hideMark/>
          </w:tcPr>
          <w:p w:rsidR="00BB1193" w:rsidRDefault="00BB1193">
            <w:pPr>
              <w:spacing w:line="360" w:lineRule="auto"/>
              <w:contextualSpacing/>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 xml:space="preserve">Rp. </w:t>
            </w:r>
            <w:r>
              <w:rPr>
                <w:rFonts w:ascii="Times New Roman" w:eastAsia="Times New Roman" w:hAnsi="Times New Roman"/>
                <w:color w:val="000000"/>
                <w:sz w:val="24"/>
                <w:szCs w:val="24"/>
                <w:lang w:val="en-US" w:eastAsia="id-ID"/>
              </w:rPr>
              <w:t>1.550</w:t>
            </w:r>
            <w:r>
              <w:rPr>
                <w:rFonts w:ascii="Times New Roman" w:eastAsia="Times New Roman" w:hAnsi="Times New Roman"/>
                <w:color w:val="000000"/>
                <w:sz w:val="24"/>
                <w:szCs w:val="24"/>
                <w:lang w:eastAsia="id-ID"/>
              </w:rPr>
              <w:t>.000</w:t>
            </w:r>
          </w:p>
        </w:tc>
      </w:tr>
      <w:tr w:rsidR="00BB1193" w:rsidTr="00BB1193">
        <w:trPr>
          <w:trHeight w:val="405"/>
          <w:jc w:val="center"/>
        </w:trPr>
        <w:tc>
          <w:tcPr>
            <w:tcW w:w="5389"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BB1193" w:rsidRDefault="00BB1193">
            <w:pPr>
              <w:spacing w:after="0" w:line="360" w:lineRule="auto"/>
              <w:ind w:left="4"/>
              <w:contextualSpacing/>
              <w:jc w:val="center"/>
              <w:rPr>
                <w:rFonts w:ascii="Times New Roman" w:eastAsia="Times New Roman" w:hAnsi="Times New Roman"/>
                <w:b/>
                <w:bCs/>
                <w:color w:val="000000"/>
                <w:sz w:val="24"/>
                <w:szCs w:val="24"/>
                <w:lang w:val="en-US" w:eastAsia="id-ID"/>
              </w:rPr>
            </w:pPr>
            <w:r>
              <w:rPr>
                <w:rFonts w:ascii="Times New Roman" w:eastAsia="Times New Roman" w:hAnsi="Times New Roman"/>
                <w:b/>
                <w:bCs/>
                <w:color w:val="000000"/>
                <w:sz w:val="24"/>
                <w:szCs w:val="24"/>
                <w:lang w:val="en-US" w:eastAsia="id-ID"/>
              </w:rPr>
              <w:t>ESTIMASI TOTAL ANGGARAN</w:t>
            </w:r>
          </w:p>
        </w:tc>
        <w:tc>
          <w:tcPr>
            <w:tcW w:w="381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BB1193" w:rsidRDefault="00BB1193">
            <w:pPr>
              <w:spacing w:line="360" w:lineRule="auto"/>
              <w:contextualSpacing/>
              <w:rPr>
                <w:rFonts w:ascii="Times New Roman" w:eastAsia="Times New Roman" w:hAnsi="Times New Roman"/>
                <w:b/>
                <w:bCs/>
                <w:color w:val="000000"/>
                <w:sz w:val="24"/>
                <w:szCs w:val="24"/>
                <w:lang w:val="en-US" w:eastAsia="id-ID"/>
              </w:rPr>
            </w:pPr>
            <w:r>
              <w:rPr>
                <w:rFonts w:ascii="Times New Roman" w:eastAsia="Times New Roman" w:hAnsi="Times New Roman"/>
                <w:b/>
                <w:bCs/>
                <w:color w:val="000000"/>
                <w:sz w:val="24"/>
                <w:szCs w:val="24"/>
                <w:lang w:val="en-US" w:eastAsia="id-ID"/>
              </w:rPr>
              <w:t>Rp. 151.840.000</w:t>
            </w:r>
          </w:p>
        </w:tc>
      </w:tr>
    </w:tbl>
    <w:p w:rsidR="00BB1193" w:rsidRDefault="00BB1193" w:rsidP="00BB1193">
      <w:pPr>
        <w:spacing w:line="360" w:lineRule="auto"/>
        <w:contextualSpacing/>
        <w:jc w:val="both"/>
        <w:rPr>
          <w:rFonts w:ascii="Times New Roman" w:hAnsi="Times New Roman"/>
          <w:b/>
          <w:sz w:val="24"/>
          <w:szCs w:val="24"/>
        </w:rPr>
      </w:pPr>
    </w:p>
    <w:p w:rsidR="00BB1193" w:rsidRDefault="00BB1193" w:rsidP="00BB1193">
      <w:pPr>
        <w:spacing w:line="360" w:lineRule="auto"/>
        <w:contextualSpacing/>
        <w:jc w:val="both"/>
        <w:rPr>
          <w:rFonts w:ascii="Times New Roman" w:hAnsi="Times New Roman"/>
          <w:b/>
          <w:sz w:val="24"/>
          <w:szCs w:val="24"/>
        </w:rPr>
      </w:pPr>
      <w:r>
        <w:rPr>
          <w:rFonts w:ascii="Times New Roman" w:hAnsi="Times New Roman"/>
          <w:b/>
          <w:sz w:val="24"/>
          <w:szCs w:val="24"/>
        </w:rPr>
        <w:lastRenderedPageBreak/>
        <w:t>NB : Rencana anggaran biaya yang tertera dapat berubah sesuai dengan situasi dan kondisi.</w:t>
      </w:r>
    </w:p>
    <w:p w:rsidR="00BB1193" w:rsidRDefault="00BB1193" w:rsidP="00BB1193">
      <w:pPr>
        <w:spacing w:after="0" w:line="360" w:lineRule="auto"/>
        <w:rPr>
          <w:rFonts w:ascii="Times New Roman" w:hAnsi="Times New Roman"/>
          <w:sz w:val="24"/>
          <w:szCs w:val="24"/>
        </w:rPr>
      </w:pPr>
    </w:p>
    <w:p w:rsidR="00410E42" w:rsidRDefault="00410E42"/>
    <w:sectPr w:rsidR="00410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A213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F"/>
    <w:multiLevelType w:val="multilevel"/>
    <w:tmpl w:val="2AC34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14"/>
    <w:multiLevelType w:val="hybridMultilevel"/>
    <w:tmpl w:val="E79CDF34"/>
    <w:lvl w:ilvl="0" w:tplc="21F8965C">
      <w:start w:val="1"/>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00000016"/>
    <w:multiLevelType w:val="multilevel"/>
    <w:tmpl w:val="32EE7F24"/>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21"/>
    <w:multiLevelType w:val="multilevel"/>
    <w:tmpl w:val="501C0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0000022"/>
    <w:multiLevelType w:val="multilevel"/>
    <w:tmpl w:val="521B23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2A"/>
    <w:multiLevelType w:val="multilevel"/>
    <w:tmpl w:val="63AAEA3C"/>
    <w:lvl w:ilvl="0">
      <w:start w:val="1"/>
      <w:numFmt w:val="bullet"/>
      <w:lvlText w:val="-"/>
      <w:lvlJc w:val="left"/>
      <w:pPr>
        <w:ind w:left="952" w:hanging="360"/>
      </w:pPr>
      <w:rPr>
        <w:rFonts w:ascii="Times New Roman" w:eastAsia="Times New Roman" w:hAnsi="Times New Roman" w:cs="Times New Roman" w:hint="default"/>
        <w:w w:val="99"/>
        <w:sz w:val="24"/>
        <w:szCs w:val="24"/>
        <w:lang w:eastAsia="en-US" w:bidi="ar-SA"/>
      </w:rPr>
    </w:lvl>
    <w:lvl w:ilvl="1">
      <w:start w:val="1"/>
      <w:numFmt w:val="bullet"/>
      <w:lvlText w:val="o"/>
      <w:lvlJc w:val="left"/>
      <w:pPr>
        <w:ind w:left="1672" w:hanging="360"/>
      </w:pPr>
      <w:rPr>
        <w:rFonts w:ascii="Courier New" w:hAnsi="Courier New" w:cs="Courier New" w:hint="default"/>
      </w:rPr>
    </w:lvl>
    <w:lvl w:ilvl="2">
      <w:start w:val="1"/>
      <w:numFmt w:val="bullet"/>
      <w:lvlText w:val=""/>
      <w:lvlJc w:val="left"/>
      <w:pPr>
        <w:ind w:left="2392" w:hanging="360"/>
      </w:pPr>
      <w:rPr>
        <w:rFonts w:ascii="Wingdings" w:hAnsi="Wingdings" w:hint="default"/>
      </w:rPr>
    </w:lvl>
    <w:lvl w:ilvl="3">
      <w:start w:val="1"/>
      <w:numFmt w:val="bullet"/>
      <w:lvlText w:val=""/>
      <w:lvlJc w:val="left"/>
      <w:pPr>
        <w:ind w:left="3112" w:hanging="360"/>
      </w:pPr>
      <w:rPr>
        <w:rFonts w:ascii="Symbol" w:hAnsi="Symbol" w:hint="default"/>
      </w:rPr>
    </w:lvl>
    <w:lvl w:ilvl="4">
      <w:start w:val="1"/>
      <w:numFmt w:val="bullet"/>
      <w:lvlText w:val="o"/>
      <w:lvlJc w:val="left"/>
      <w:pPr>
        <w:ind w:left="3832" w:hanging="360"/>
      </w:pPr>
      <w:rPr>
        <w:rFonts w:ascii="Courier New" w:hAnsi="Courier New" w:cs="Courier New" w:hint="default"/>
      </w:rPr>
    </w:lvl>
    <w:lvl w:ilvl="5">
      <w:start w:val="1"/>
      <w:numFmt w:val="bullet"/>
      <w:lvlText w:val=""/>
      <w:lvlJc w:val="left"/>
      <w:pPr>
        <w:ind w:left="4552" w:hanging="360"/>
      </w:pPr>
      <w:rPr>
        <w:rFonts w:ascii="Wingdings" w:hAnsi="Wingdings" w:hint="default"/>
      </w:rPr>
    </w:lvl>
    <w:lvl w:ilvl="6">
      <w:start w:val="1"/>
      <w:numFmt w:val="bullet"/>
      <w:lvlText w:val=""/>
      <w:lvlJc w:val="left"/>
      <w:pPr>
        <w:ind w:left="5272" w:hanging="360"/>
      </w:pPr>
      <w:rPr>
        <w:rFonts w:ascii="Symbol" w:hAnsi="Symbol" w:hint="default"/>
      </w:rPr>
    </w:lvl>
    <w:lvl w:ilvl="7">
      <w:start w:val="1"/>
      <w:numFmt w:val="bullet"/>
      <w:lvlText w:val="o"/>
      <w:lvlJc w:val="left"/>
      <w:pPr>
        <w:ind w:left="5992" w:hanging="360"/>
      </w:pPr>
      <w:rPr>
        <w:rFonts w:ascii="Courier New" w:hAnsi="Courier New" w:cs="Courier New" w:hint="default"/>
      </w:rPr>
    </w:lvl>
    <w:lvl w:ilvl="8">
      <w:start w:val="1"/>
      <w:numFmt w:val="bullet"/>
      <w:lvlText w:val=""/>
      <w:lvlJc w:val="left"/>
      <w:pPr>
        <w:ind w:left="6712" w:hanging="360"/>
      </w:pPr>
      <w:rPr>
        <w:rFonts w:ascii="Wingdings" w:hAnsi="Wingdings" w:hint="default"/>
      </w:rPr>
    </w:lvl>
  </w:abstractNum>
  <w:abstractNum w:abstractNumId="7" w15:restartNumberingAfterBreak="0">
    <w:nsid w:val="0000002B"/>
    <w:multiLevelType w:val="multilevel"/>
    <w:tmpl w:val="63AF0C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2D"/>
    <w:multiLevelType w:val="hybridMultilevel"/>
    <w:tmpl w:val="367A7280"/>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9" w15:restartNumberingAfterBreak="0">
    <w:nsid w:val="00000030"/>
    <w:multiLevelType w:val="hybridMultilevel"/>
    <w:tmpl w:val="6598E81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0000032"/>
    <w:multiLevelType w:val="hybridMultilevel"/>
    <w:tmpl w:val="FB244EC0"/>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1" w15:restartNumberingAfterBreak="0">
    <w:nsid w:val="00000033"/>
    <w:multiLevelType w:val="multilevel"/>
    <w:tmpl w:val="77F0075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94510740">
    <w:abstractNumId w:val="2"/>
    <w:lvlOverride w:ilvl="0"/>
    <w:lvlOverride w:ilvl="1"/>
    <w:lvlOverride w:ilvl="2"/>
    <w:lvlOverride w:ilvl="3"/>
    <w:lvlOverride w:ilvl="4"/>
    <w:lvlOverride w:ilvl="5"/>
    <w:lvlOverride w:ilvl="6"/>
    <w:lvlOverride w:ilvl="7"/>
    <w:lvlOverride w:ilvl="8"/>
  </w:num>
  <w:num w:numId="2" w16cid:durableId="1340695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1886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87061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82872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08677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7336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3974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77664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65353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6319416">
    <w:abstractNumId w:val="3"/>
    <w:lvlOverride w:ilvl="0"/>
    <w:lvlOverride w:ilvl="1"/>
    <w:lvlOverride w:ilvl="2"/>
    <w:lvlOverride w:ilvl="3"/>
    <w:lvlOverride w:ilvl="4"/>
    <w:lvlOverride w:ilvl="5"/>
    <w:lvlOverride w:ilvl="6"/>
    <w:lvlOverride w:ilvl="7"/>
    <w:lvlOverride w:ilvl="8"/>
  </w:num>
  <w:num w:numId="12" w16cid:durableId="176248866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93"/>
    <w:rsid w:val="00410E42"/>
    <w:rsid w:val="00BB11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F27BA-2120-41EE-B626-DEE6FC4A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93"/>
    <w:pPr>
      <w:spacing w:line="254" w:lineRule="auto"/>
    </w:pPr>
    <w:rPr>
      <w:rFonts w:ascii="Calibri" w:eastAsia="Calibri" w:hAnsi="Calibri" w:cs="Times New Roman"/>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93"/>
    <w:pPr>
      <w:ind w:left="720"/>
      <w:contextualSpacing/>
    </w:pPr>
  </w:style>
  <w:style w:type="paragraph" w:customStyle="1" w:styleId="TableParagraph">
    <w:name w:val="Table Paragraph"/>
    <w:basedOn w:val="Normal"/>
    <w:uiPriority w:val="1"/>
    <w:qFormat/>
    <w:rsid w:val="00BB1193"/>
    <w:pPr>
      <w:widowControl w:val="0"/>
      <w:autoSpaceDE w:val="0"/>
      <w:autoSpaceDN w:val="0"/>
      <w:spacing w:after="0" w:line="240" w:lineRule="auto"/>
    </w:pPr>
    <w:rPr>
      <w:rFonts w:ascii="Times New Roman" w:eastAsia="Times New Roman" w:hAnsi="Times New Roman"/>
      <w:lang w:val="en-US"/>
    </w:rPr>
  </w:style>
  <w:style w:type="paragraph" w:customStyle="1" w:styleId="ListParagraph1">
    <w:name w:val="List Paragraph1"/>
    <w:basedOn w:val="Normal"/>
    <w:uiPriority w:val="34"/>
    <w:qFormat/>
    <w:rsid w:val="00BB1193"/>
    <w:pPr>
      <w:ind w:left="720"/>
      <w:contextualSpacing/>
    </w:pPr>
  </w:style>
  <w:style w:type="table" w:styleId="TableGrid">
    <w:name w:val="Table Grid"/>
    <w:basedOn w:val="TableNormal"/>
    <w:uiPriority w:val="39"/>
    <w:qFormat/>
    <w:rsid w:val="00BB1193"/>
    <w:pPr>
      <w:spacing w:after="0" w:line="240" w:lineRule="auto"/>
    </w:pPr>
    <w:rPr>
      <w:rFonts w:eastAsia="SimSun" w:cs="Times New Roman"/>
      <w:sz w:val="20"/>
      <w:szCs w:val="20"/>
      <w:lang w:eastAsia="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2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Irawan</dc:creator>
  <cp:keywords/>
  <dc:description/>
  <cp:lastModifiedBy>Lucky Irawan</cp:lastModifiedBy>
  <cp:revision>1</cp:revision>
  <dcterms:created xsi:type="dcterms:W3CDTF">2023-03-01T12:16:00Z</dcterms:created>
  <dcterms:modified xsi:type="dcterms:W3CDTF">2023-03-01T15:08:00Z</dcterms:modified>
</cp:coreProperties>
</file>