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Presensi Rapat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Kelima</w:t>
      </w:r>
      <w:r>
        <w:rPr>
          <w:rFonts w:ascii="Times New Roman" w:cs="Times New Roman" w:hAnsi="Times New Roman"/>
          <w:sz w:val="24"/>
          <w:szCs w:val="24"/>
        </w:rPr>
        <w:t xml:space="preserve"> Sosialisasi Doras 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9242" w:type="dxa"/>
        <w:tblInd w:w="137" w:type="dxa"/>
        <w:tblLook w:val="04A0" w:firstRow="1" w:lastRow="0" w:firstColumn="1" w:lastColumn="0" w:noHBand="0" w:noVBand="1"/>
      </w:tblPr>
      <w:tblGrid>
        <w:gridCol w:w="552"/>
        <w:gridCol w:w="2666"/>
        <w:gridCol w:w="1669"/>
        <w:gridCol w:w="2189"/>
        <w:gridCol w:w="2172"/>
      </w:tblGrid>
      <w:tr>
        <w:trPr/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Sie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Kehadiran</w:t>
            </w: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TTD</w:t>
            </w:r>
          </w:p>
        </w:tc>
      </w:tr>
      <w:tr>
        <w:tblPrEx/>
        <w:trPr>
          <w:trHeight w:val="712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Yuni Safira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Putri Agustin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Ketua 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96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Nufaisa Q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drunnada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Sekretaris 1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94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Aulia Arifah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Khafsah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Sekretaris 2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726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Kavita Wunandika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Bendahara 1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40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Rizal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Sofiyan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Hady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Bendahara 2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68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Fajar Bagaskara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Acara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83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Lailatul Afifah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Acara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78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Tata Arum Puspita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Acara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91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M. Yazid Zidan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Acara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70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Suci Wulansari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Acara 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726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Ranti Anggraini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Acara 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701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Dian Nurul Halila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Acara 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0" w:hRule="auto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M. Zaydan Rahmaniar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PDD &amp; Perkab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Moch. Charril Maulidan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PDD &amp; Perkab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39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Safina Damayanti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PDD &amp; Perkab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05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M. Dwiki Afkar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PDD &amp; Perkab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66" w:hRule="atLeast"/>
        </w:trPr>
        <w:tc>
          <w:tcPr>
            <w:tcW w:w="552" w:type="dxa"/>
            <w:tcBorders/>
          </w:tcPr>
          <w:p>
            <w:pPr>
              <w:pStyle w:val="style0"/>
              <w:ind w:right="-251"/>
              <w:jc w:val="both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M. Basar Riski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PDD &amp; Perkab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Eden Shella Abia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PDD &amp; Perkab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91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Renita Nanda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PDD &amp; Perkab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44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Umi Saadatun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KSK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22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Syahrani Syifa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KSK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56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Devi Cahya Wulandari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KSK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05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Nuris Mahbubah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KSK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67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Rizatul Jannah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KSK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11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Imroatush Sholihah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KSK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Muhammad Amin Fauzi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KSK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39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Dani Setiawan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Humas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63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28.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Galih Muhammad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Humas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72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Anisa Dwi Agustin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Humas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22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Nur Hazizah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Humas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39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31.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Reytasya Ica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Humas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17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32.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Siti Baridah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Humas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67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33.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Nadhif Hana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Humas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26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34.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Siti Maimunah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Konsumsi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42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35.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Indah Kurnia Putri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Konsumsi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11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36.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Tri Wahyu Aprilia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Konsumsi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72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37.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Siti Elatul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Konsumsi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633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38.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Alvianti Maulidatus 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Konsumsi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48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39.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Riski Dinda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Konsumsi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05" w:hRule="atLeast"/>
        </w:trPr>
        <w:tc>
          <w:tcPr>
            <w:tcW w:w="55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40.</w:t>
            </w:r>
          </w:p>
        </w:tc>
        <w:tc>
          <w:tcPr>
            <w:tcW w:w="2666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Qurirotul Nur Aini</w:t>
            </w:r>
          </w:p>
        </w:tc>
        <w:tc>
          <w:tcPr>
            <w:tcW w:w="16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Konsumsi</w:t>
            </w:r>
          </w:p>
        </w:tc>
        <w:tc>
          <w:tcPr>
            <w:tcW w:w="218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等线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sz w:val="22"/>
        <w:szCs w:val="22"/>
        <w:lang w:val="en-ID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206</Words>
  <Pages>1</Pages>
  <Characters>998</Characters>
  <Application>WPS Office</Application>
  <DocSecurity>0</DocSecurity>
  <Paragraphs>250</Paragraphs>
  <ScaleCrop>false</ScaleCrop>
  <LinksUpToDate>false</LinksUpToDate>
  <CharactersWithSpaces>1093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2022-08-24T13:53:00Z</dcterms:created>
  <dc:creator>devi cahya</dc:creator>
  <lastModifiedBy>CPH1823</lastModifiedBy>
  <dcterms:modified xsi:type="dcterms:W3CDTF">2022-08-25T04:10:09Z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2f572342641a4db7a49f1e20e9576602</vt:lpwstr>
  </property>
</Properties>
</file>