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32CD" w:rsidRDefault="003032CD" w:rsidP="003032CD">
      <w:pPr>
        <w:jc w:val="center"/>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464F">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Development done on FreeType and key points</w:t>
      </w:r>
    </w:p>
    <w:p w:rsidR="00B33072" w:rsidRDefault="00B33072" w:rsidP="00B33072">
      <w:pPr>
        <w:pStyle w:val="ListParagraph"/>
        <w:numPr>
          <w:ilvl w:val="0"/>
          <w:numId w:val="1"/>
        </w:numPr>
        <w:jc w:val="both"/>
        <w:rPr>
          <w:b/>
          <w:sz w:val="28"/>
          <w:szCs w:val="28"/>
        </w:rPr>
      </w:pPr>
      <w:r w:rsidRPr="00B33072">
        <w:rPr>
          <w:b/>
          <w:sz w:val="28"/>
          <w:szCs w:val="28"/>
        </w:rPr>
        <w:t>Overview of font rendering</w:t>
      </w:r>
    </w:p>
    <w:p w:rsidR="00B33072" w:rsidRPr="00497005" w:rsidRDefault="00497005" w:rsidP="00497005">
      <w:pPr>
        <w:pStyle w:val="ListParagraph"/>
        <w:numPr>
          <w:ilvl w:val="0"/>
          <w:numId w:val="16"/>
        </w:numPr>
        <w:jc w:val="both"/>
        <w:rPr>
          <w:sz w:val="28"/>
          <w:szCs w:val="28"/>
        </w:rPr>
      </w:pPr>
      <w:r w:rsidRPr="00497005">
        <w:rPr>
          <w:sz w:val="28"/>
          <w:szCs w:val="28"/>
        </w:rPr>
        <w:t xml:space="preserve">Whatever that is showed on screen either in websites or any UI of our operating system is converted from a design into pixels. OS is responsible for this translation of design to pixels </w:t>
      </w:r>
    </w:p>
    <w:p w:rsidR="00497005" w:rsidRDefault="00497005" w:rsidP="00497005">
      <w:pPr>
        <w:pStyle w:val="ListParagraph"/>
        <w:numPr>
          <w:ilvl w:val="0"/>
          <w:numId w:val="16"/>
        </w:numPr>
        <w:jc w:val="both"/>
        <w:rPr>
          <w:sz w:val="28"/>
          <w:szCs w:val="28"/>
        </w:rPr>
      </w:pPr>
      <w:r w:rsidRPr="00497005">
        <w:rPr>
          <w:sz w:val="28"/>
          <w:szCs w:val="28"/>
        </w:rPr>
        <w:t xml:space="preserve">Font rendering is different for </w:t>
      </w:r>
      <w:r>
        <w:rPr>
          <w:sz w:val="28"/>
          <w:szCs w:val="28"/>
        </w:rPr>
        <w:t>different systems and font formats.</w:t>
      </w:r>
    </w:p>
    <w:p w:rsidR="00497005" w:rsidRDefault="00497005" w:rsidP="00497005">
      <w:pPr>
        <w:pStyle w:val="ListParagraph"/>
        <w:numPr>
          <w:ilvl w:val="0"/>
          <w:numId w:val="16"/>
        </w:numPr>
        <w:jc w:val="both"/>
        <w:rPr>
          <w:sz w:val="28"/>
          <w:szCs w:val="28"/>
        </w:rPr>
      </w:pPr>
      <w:r>
        <w:rPr>
          <w:sz w:val="28"/>
          <w:szCs w:val="28"/>
        </w:rPr>
        <w:t>Hinting is one importing terminology which font files provide to rasterizer for applying specific things for better display.</w:t>
      </w:r>
    </w:p>
    <w:p w:rsidR="00497005" w:rsidRDefault="007B58F1" w:rsidP="00497005">
      <w:pPr>
        <w:pStyle w:val="ListParagraph"/>
        <w:numPr>
          <w:ilvl w:val="0"/>
          <w:numId w:val="16"/>
        </w:numPr>
        <w:jc w:val="both"/>
        <w:rPr>
          <w:sz w:val="28"/>
          <w:szCs w:val="28"/>
        </w:rPr>
      </w:pPr>
      <w:r w:rsidRPr="007B58F1">
        <w:rPr>
          <w:sz w:val="28"/>
          <w:szCs w:val="28"/>
        </w:rPr>
        <w:t>When a text is displayed on screen, this very precise, ideal shape needs to be expressed with a mor</w:t>
      </w:r>
      <w:r>
        <w:rPr>
          <w:sz w:val="28"/>
          <w:szCs w:val="28"/>
        </w:rPr>
        <w:t xml:space="preserve">e or less coarse grid of pixels (rasterization). </w:t>
      </w:r>
    </w:p>
    <w:p w:rsidR="00987C75" w:rsidRPr="00497005" w:rsidRDefault="00987C75" w:rsidP="00497005">
      <w:pPr>
        <w:pStyle w:val="ListParagraph"/>
        <w:numPr>
          <w:ilvl w:val="0"/>
          <w:numId w:val="16"/>
        </w:numPr>
        <w:jc w:val="both"/>
        <w:rPr>
          <w:sz w:val="28"/>
          <w:szCs w:val="28"/>
        </w:rPr>
      </w:pPr>
      <w:r w:rsidRPr="00987C75">
        <w:rPr>
          <w:sz w:val="28"/>
          <w:szCs w:val="28"/>
        </w:rPr>
        <w:t>In grayscale rendering, a pixel that is on the border of the original shape becomes gray, its brightness depending on how much it is covered by the ideal black shape. As a result, the contour appears much smoother, and design details are represented.</w:t>
      </w:r>
      <w:r>
        <w:rPr>
          <w:sz w:val="28"/>
          <w:szCs w:val="28"/>
        </w:rPr>
        <w:t xml:space="preserve"> It is called </w:t>
      </w:r>
      <w:r w:rsidR="0028603F">
        <w:rPr>
          <w:sz w:val="28"/>
          <w:szCs w:val="28"/>
        </w:rPr>
        <w:t>antialiasing.</w:t>
      </w:r>
    </w:p>
    <w:p w:rsidR="00FC6312" w:rsidRPr="00FC6312" w:rsidRDefault="00FC6312" w:rsidP="00FC6312">
      <w:pPr>
        <w:pStyle w:val="ListParagraph"/>
        <w:numPr>
          <w:ilvl w:val="0"/>
          <w:numId w:val="1"/>
        </w:numPr>
        <w:jc w:val="both"/>
        <w:rPr>
          <w:b/>
          <w:sz w:val="28"/>
          <w:szCs w:val="28"/>
        </w:rPr>
      </w:pPr>
      <w:r w:rsidRPr="00FC6312">
        <w:rPr>
          <w:b/>
          <w:sz w:val="28"/>
          <w:szCs w:val="28"/>
        </w:rPr>
        <w:t xml:space="preserve">Windows Font Driver Module Focus </w:t>
      </w:r>
    </w:p>
    <w:p w:rsidR="00FC6312" w:rsidRDefault="00222406" w:rsidP="00A25A07">
      <w:pPr>
        <w:jc w:val="both"/>
        <w:rPr>
          <w:sz w:val="28"/>
          <w:szCs w:val="28"/>
        </w:rPr>
      </w:pPr>
      <w:r>
        <w:rPr>
          <w:sz w:val="28"/>
          <w:szCs w:val="28"/>
        </w:rPr>
        <w:t xml:space="preserve">Every Font Driver in FreeType is providing some format specific services. </w:t>
      </w:r>
      <w:r w:rsidRPr="00A25A07">
        <w:rPr>
          <w:b/>
          <w:sz w:val="28"/>
          <w:szCs w:val="28"/>
        </w:rPr>
        <w:t>Windows Font</w:t>
      </w:r>
      <w:r>
        <w:rPr>
          <w:sz w:val="28"/>
          <w:szCs w:val="28"/>
        </w:rPr>
        <w:t xml:space="preserve"> is one of the Driver module which is built simple. It supports windows fonts of </w:t>
      </w:r>
      <w:r w:rsidR="00BA064D">
        <w:rPr>
          <w:sz w:val="28"/>
          <w:szCs w:val="28"/>
        </w:rPr>
        <w:t xml:space="preserve">formats </w:t>
      </w:r>
      <w:r>
        <w:rPr>
          <w:sz w:val="28"/>
          <w:szCs w:val="28"/>
        </w:rPr>
        <w:t xml:space="preserve">.fnt and .fon. We targeted this font driver because its comparatively less complex than the other Driver modules. After completing the process which I will explain later we found that this is a very old font driver and it is not used now </w:t>
      </w:r>
      <w:r w:rsidR="00A25A07">
        <w:rPr>
          <w:sz w:val="28"/>
          <w:szCs w:val="28"/>
        </w:rPr>
        <w:t>days</w:t>
      </w:r>
      <w:r>
        <w:rPr>
          <w:sz w:val="28"/>
          <w:szCs w:val="28"/>
        </w:rPr>
        <w:t xml:space="preserve"> i.e. the file format it supports which are mentioned above are not </w:t>
      </w:r>
      <w:r w:rsidR="00A25A07">
        <w:rPr>
          <w:sz w:val="28"/>
          <w:szCs w:val="28"/>
        </w:rPr>
        <w:t xml:space="preserve">used today. So, when we reached the testing phase where we were supposed to test it by providing a file to our client application to check if the respective font is printed on screen or not we failed. The reason of failure was after a long search we found that these files are no more available and are not supported on Linux especially. So, we had to move our target driver to proceed in our FreeType testing and project work. This time we have targeted the </w:t>
      </w:r>
      <w:r w:rsidR="00A25A07" w:rsidRPr="00A25A07">
        <w:rPr>
          <w:b/>
          <w:sz w:val="28"/>
          <w:szCs w:val="28"/>
        </w:rPr>
        <w:t>Type1 Driver module</w:t>
      </w:r>
      <w:r w:rsidR="00A25A07">
        <w:rPr>
          <w:sz w:val="28"/>
          <w:szCs w:val="28"/>
        </w:rPr>
        <w:t>.</w:t>
      </w:r>
    </w:p>
    <w:p w:rsidR="00FC6312" w:rsidRPr="00FC6312" w:rsidRDefault="00FC6312" w:rsidP="00FC6312">
      <w:pPr>
        <w:pStyle w:val="ListParagraph"/>
        <w:numPr>
          <w:ilvl w:val="0"/>
          <w:numId w:val="1"/>
        </w:numPr>
        <w:jc w:val="both"/>
        <w:rPr>
          <w:b/>
          <w:sz w:val="28"/>
          <w:szCs w:val="28"/>
        </w:rPr>
      </w:pPr>
      <w:r>
        <w:rPr>
          <w:b/>
          <w:sz w:val="28"/>
          <w:szCs w:val="28"/>
        </w:rPr>
        <w:t>Type1</w:t>
      </w:r>
      <w:r w:rsidRPr="00FC6312">
        <w:rPr>
          <w:b/>
          <w:sz w:val="28"/>
          <w:szCs w:val="28"/>
        </w:rPr>
        <w:t xml:space="preserve"> Font Driver Module Focus </w:t>
      </w:r>
    </w:p>
    <w:p w:rsidR="00E229FF" w:rsidRDefault="00FC6312" w:rsidP="00A07E32">
      <w:pPr>
        <w:jc w:val="both"/>
        <w:rPr>
          <w:sz w:val="28"/>
          <w:szCs w:val="28"/>
        </w:rPr>
      </w:pPr>
      <w:r>
        <w:rPr>
          <w:sz w:val="28"/>
          <w:szCs w:val="28"/>
        </w:rPr>
        <w:t xml:space="preserve">As mentioned in previous paragraph windows font is not widely used today so all the changes we did were of no use because we couldn’t test them. So, to test the configuration of new font driver module in FreeType and </w:t>
      </w:r>
      <w:r w:rsidR="00A07E32">
        <w:rPr>
          <w:sz w:val="28"/>
          <w:szCs w:val="28"/>
        </w:rPr>
        <w:t xml:space="preserve">checking the flow and other things we have shifted to another default driver module called Type1. This </w:t>
      </w:r>
      <w:r w:rsidR="00A07E32">
        <w:rPr>
          <w:sz w:val="28"/>
          <w:szCs w:val="28"/>
        </w:rPr>
        <w:lastRenderedPageBreak/>
        <w:t xml:space="preserve">font Driver supports Postscript font files of extensions .pfa and .pfb. We studied the original Type1 </w:t>
      </w:r>
      <w:r w:rsidR="00BA064D">
        <w:rPr>
          <w:sz w:val="28"/>
          <w:szCs w:val="28"/>
        </w:rPr>
        <w:t>(not</w:t>
      </w:r>
      <w:r w:rsidR="00A07E32">
        <w:rPr>
          <w:sz w:val="28"/>
          <w:szCs w:val="28"/>
        </w:rPr>
        <w:t xml:space="preserve"> core </w:t>
      </w:r>
      <w:r w:rsidR="00BA064D">
        <w:rPr>
          <w:sz w:val="28"/>
          <w:szCs w:val="28"/>
        </w:rPr>
        <w:t>functionality)</w:t>
      </w:r>
      <w:r w:rsidR="00A07E32">
        <w:rPr>
          <w:sz w:val="28"/>
          <w:szCs w:val="28"/>
        </w:rPr>
        <w:t xml:space="preserve"> but the flow and tried to </w:t>
      </w:r>
      <w:r w:rsidR="00705CD8">
        <w:rPr>
          <w:sz w:val="28"/>
          <w:szCs w:val="28"/>
        </w:rPr>
        <w:t>figure</w:t>
      </w:r>
      <w:r w:rsidR="00A07E32">
        <w:rPr>
          <w:sz w:val="28"/>
          <w:szCs w:val="28"/>
        </w:rPr>
        <w:t xml:space="preserve"> out what we can extract. I will mention some key points learned below that how a new driver can be configured. We face challenges configuring it because this driver is </w:t>
      </w:r>
      <w:r w:rsidR="00D7174F">
        <w:rPr>
          <w:sz w:val="28"/>
          <w:szCs w:val="28"/>
        </w:rPr>
        <w:t>different</w:t>
      </w:r>
      <w:r w:rsidR="00A07E32">
        <w:rPr>
          <w:sz w:val="28"/>
          <w:szCs w:val="28"/>
        </w:rPr>
        <w:t xml:space="preserve"> from simple windows font driver, because it is providing multiple services to FreeType other modules and it is also dependent on other modules.</w:t>
      </w:r>
    </w:p>
    <w:p w:rsidR="00BA064D" w:rsidRDefault="00BA064D" w:rsidP="00BA064D">
      <w:pPr>
        <w:pStyle w:val="ListParagraph"/>
        <w:numPr>
          <w:ilvl w:val="0"/>
          <w:numId w:val="1"/>
        </w:numPr>
        <w:jc w:val="both"/>
        <w:rPr>
          <w:b/>
          <w:sz w:val="28"/>
          <w:szCs w:val="28"/>
        </w:rPr>
      </w:pPr>
      <w:r w:rsidRPr="00BA064D">
        <w:rPr>
          <w:b/>
          <w:sz w:val="28"/>
          <w:szCs w:val="28"/>
        </w:rPr>
        <w:t xml:space="preserve">Key elements in Type1 source </w:t>
      </w:r>
    </w:p>
    <w:p w:rsidR="00BA064D" w:rsidRDefault="007B2C69" w:rsidP="007B2C69">
      <w:pPr>
        <w:jc w:val="both"/>
        <w:rPr>
          <w:sz w:val="28"/>
          <w:szCs w:val="28"/>
        </w:rPr>
      </w:pPr>
      <w:r>
        <w:rPr>
          <w:sz w:val="28"/>
          <w:szCs w:val="28"/>
        </w:rPr>
        <w:t>Every Font Driver consists of some same files which can be found in all driver modules with their own functionality like</w:t>
      </w:r>
    </w:p>
    <w:p w:rsidR="007B2C69" w:rsidRDefault="007B2C69" w:rsidP="007B2C69">
      <w:pPr>
        <w:pStyle w:val="ListParagraph"/>
        <w:numPr>
          <w:ilvl w:val="0"/>
          <w:numId w:val="3"/>
        </w:numPr>
        <w:jc w:val="both"/>
        <w:rPr>
          <w:sz w:val="28"/>
          <w:szCs w:val="28"/>
        </w:rPr>
      </w:pPr>
      <w:r w:rsidRPr="005D4D3E">
        <w:rPr>
          <w:b/>
          <w:sz w:val="28"/>
          <w:szCs w:val="28"/>
        </w:rPr>
        <w:t>Jamfile</w:t>
      </w:r>
      <w:r w:rsidR="005D4D3E">
        <w:rPr>
          <w:b/>
          <w:sz w:val="28"/>
          <w:szCs w:val="28"/>
        </w:rPr>
        <w:t>:</w:t>
      </w:r>
      <w:r>
        <w:rPr>
          <w:sz w:val="28"/>
          <w:szCs w:val="28"/>
        </w:rPr>
        <w:t xml:space="preserve"> which is platform independent build system. It can be used as an alternate of make file.</w:t>
      </w:r>
    </w:p>
    <w:p w:rsidR="007B2C69" w:rsidRDefault="005D4D3E" w:rsidP="007B2C69">
      <w:pPr>
        <w:pStyle w:val="ListParagraph"/>
        <w:numPr>
          <w:ilvl w:val="0"/>
          <w:numId w:val="3"/>
        </w:numPr>
        <w:jc w:val="both"/>
        <w:rPr>
          <w:sz w:val="28"/>
          <w:szCs w:val="28"/>
        </w:rPr>
      </w:pPr>
      <w:r w:rsidRPr="003949FE">
        <w:rPr>
          <w:b/>
          <w:sz w:val="28"/>
          <w:szCs w:val="28"/>
        </w:rPr>
        <w:t>Module.mk:</w:t>
      </w:r>
      <w:r w:rsidR="003949FE">
        <w:rPr>
          <w:b/>
          <w:sz w:val="28"/>
          <w:szCs w:val="28"/>
        </w:rPr>
        <w:t xml:space="preserve"> </w:t>
      </w:r>
      <w:r w:rsidR="003949FE" w:rsidRPr="003949FE">
        <w:rPr>
          <w:sz w:val="28"/>
          <w:szCs w:val="28"/>
        </w:rPr>
        <w:t>This is a module definition make file. In this file,</w:t>
      </w:r>
      <w:r w:rsidR="003949FE">
        <w:rPr>
          <w:sz w:val="28"/>
          <w:szCs w:val="28"/>
        </w:rPr>
        <w:t xml:space="preserve"> we mention the name of our module its class name and print the text and format this Module will represent. What we learnt is that no matter your module is empty or not this make file is run and it auto generates the Ftmodule.h in the objs directory when FreeType is compiled.</w:t>
      </w:r>
    </w:p>
    <w:p w:rsidR="00D45F3E" w:rsidRPr="00972C78" w:rsidRDefault="00D45F3E" w:rsidP="007B2C69">
      <w:pPr>
        <w:pStyle w:val="ListParagraph"/>
        <w:numPr>
          <w:ilvl w:val="0"/>
          <w:numId w:val="3"/>
        </w:numPr>
        <w:jc w:val="both"/>
        <w:rPr>
          <w:b/>
          <w:sz w:val="28"/>
          <w:szCs w:val="28"/>
        </w:rPr>
      </w:pPr>
      <w:r w:rsidRPr="00D45F3E">
        <w:rPr>
          <w:b/>
          <w:sz w:val="28"/>
          <w:szCs w:val="28"/>
        </w:rPr>
        <w:t>Rules.mk:</w:t>
      </w:r>
      <w:r>
        <w:rPr>
          <w:b/>
          <w:sz w:val="28"/>
          <w:szCs w:val="28"/>
        </w:rPr>
        <w:t xml:space="preserve"> </w:t>
      </w:r>
      <w:r>
        <w:rPr>
          <w:sz w:val="28"/>
          <w:szCs w:val="28"/>
        </w:rPr>
        <w:t>This is the make file in which we define the rules for this module. Like source directory of this module, the main C file of this module and core header files like errors etc.</w:t>
      </w:r>
    </w:p>
    <w:p w:rsidR="00972C78" w:rsidRPr="00DA66D2" w:rsidRDefault="00972C78" w:rsidP="007B2C69">
      <w:pPr>
        <w:pStyle w:val="ListParagraph"/>
        <w:numPr>
          <w:ilvl w:val="0"/>
          <w:numId w:val="3"/>
        </w:numPr>
        <w:jc w:val="both"/>
        <w:rPr>
          <w:b/>
          <w:sz w:val="28"/>
          <w:szCs w:val="28"/>
        </w:rPr>
      </w:pPr>
      <w:r>
        <w:rPr>
          <w:b/>
          <w:sz w:val="28"/>
          <w:szCs w:val="28"/>
        </w:rPr>
        <w:t xml:space="preserve">t1afm: </w:t>
      </w:r>
      <w:r>
        <w:rPr>
          <w:sz w:val="28"/>
          <w:szCs w:val="28"/>
        </w:rPr>
        <w:t>Afm stands for Adobe</w:t>
      </w:r>
      <w:r w:rsidR="00DA66D2">
        <w:rPr>
          <w:sz w:val="28"/>
          <w:szCs w:val="28"/>
        </w:rPr>
        <w:t xml:space="preserve"> Font Metrics</w:t>
      </w:r>
      <w:r w:rsidR="00022868">
        <w:rPr>
          <w:sz w:val="28"/>
          <w:szCs w:val="28"/>
        </w:rPr>
        <w:t xml:space="preserve"> (contains Kerning etc.)</w:t>
      </w:r>
      <w:r w:rsidR="00DA66D2">
        <w:rPr>
          <w:sz w:val="28"/>
          <w:szCs w:val="28"/>
        </w:rPr>
        <w:t>. This file extension is supported by Type1 like it supports the ASCII and Binary files .PFA and .PFB.</w:t>
      </w:r>
    </w:p>
    <w:p w:rsidR="00DA66D2" w:rsidRDefault="002F056D" w:rsidP="007B2C69">
      <w:pPr>
        <w:pStyle w:val="ListParagraph"/>
        <w:numPr>
          <w:ilvl w:val="0"/>
          <w:numId w:val="3"/>
        </w:numPr>
        <w:jc w:val="both"/>
        <w:rPr>
          <w:sz w:val="28"/>
          <w:szCs w:val="28"/>
        </w:rPr>
      </w:pPr>
      <w:r>
        <w:rPr>
          <w:b/>
          <w:sz w:val="28"/>
          <w:szCs w:val="28"/>
        </w:rPr>
        <w:t xml:space="preserve">t1driver: </w:t>
      </w:r>
      <w:r w:rsidRPr="002F056D">
        <w:rPr>
          <w:sz w:val="28"/>
          <w:szCs w:val="28"/>
        </w:rPr>
        <w:t>This is the high-level driver interface. In this file the modules driver class is declared and defined.</w:t>
      </w:r>
      <w:r>
        <w:rPr>
          <w:sz w:val="28"/>
          <w:szCs w:val="28"/>
        </w:rPr>
        <w:t xml:space="preserve"> The definition of driver class is written in t1driver.c.</w:t>
      </w:r>
    </w:p>
    <w:p w:rsidR="002F056D" w:rsidRDefault="002F056D" w:rsidP="007B2C69">
      <w:pPr>
        <w:pStyle w:val="ListParagraph"/>
        <w:numPr>
          <w:ilvl w:val="0"/>
          <w:numId w:val="3"/>
        </w:numPr>
        <w:jc w:val="both"/>
        <w:rPr>
          <w:sz w:val="28"/>
          <w:szCs w:val="28"/>
        </w:rPr>
      </w:pPr>
      <w:r>
        <w:rPr>
          <w:b/>
          <w:sz w:val="28"/>
          <w:szCs w:val="28"/>
        </w:rPr>
        <w:t>t1errors:</w:t>
      </w:r>
      <w:r>
        <w:rPr>
          <w:sz w:val="28"/>
          <w:szCs w:val="28"/>
        </w:rPr>
        <w:t xml:space="preserve"> </w:t>
      </w:r>
      <w:r w:rsidR="009931AC">
        <w:rPr>
          <w:sz w:val="28"/>
          <w:szCs w:val="28"/>
        </w:rPr>
        <w:t>Every font Driver has its own error files where the prefix and Base errors codes are defined.</w:t>
      </w:r>
    </w:p>
    <w:p w:rsidR="009931AC" w:rsidRDefault="009931AC" w:rsidP="007B2C69">
      <w:pPr>
        <w:pStyle w:val="ListParagraph"/>
        <w:numPr>
          <w:ilvl w:val="0"/>
          <w:numId w:val="3"/>
        </w:numPr>
        <w:jc w:val="both"/>
        <w:rPr>
          <w:sz w:val="28"/>
          <w:szCs w:val="28"/>
        </w:rPr>
      </w:pPr>
      <w:r>
        <w:rPr>
          <w:b/>
          <w:sz w:val="28"/>
          <w:szCs w:val="28"/>
        </w:rPr>
        <w:t>t1gload:</w:t>
      </w:r>
      <w:r>
        <w:rPr>
          <w:sz w:val="28"/>
          <w:szCs w:val="28"/>
        </w:rPr>
        <w:t xml:space="preserve"> This file is responsible for loading glyph. Every font driver has its own Glyph loaded.</w:t>
      </w:r>
    </w:p>
    <w:p w:rsidR="00E82EFD" w:rsidRDefault="00110A73" w:rsidP="007B2C69">
      <w:pPr>
        <w:pStyle w:val="ListParagraph"/>
        <w:numPr>
          <w:ilvl w:val="0"/>
          <w:numId w:val="3"/>
        </w:numPr>
        <w:jc w:val="both"/>
        <w:rPr>
          <w:sz w:val="28"/>
          <w:szCs w:val="28"/>
        </w:rPr>
      </w:pPr>
      <w:r>
        <w:rPr>
          <w:b/>
          <w:sz w:val="28"/>
          <w:szCs w:val="28"/>
        </w:rPr>
        <w:t>t</w:t>
      </w:r>
      <w:r w:rsidR="0022075C">
        <w:rPr>
          <w:b/>
          <w:sz w:val="28"/>
          <w:szCs w:val="28"/>
        </w:rPr>
        <w:t>1load:</w:t>
      </w:r>
      <w:r w:rsidR="0022075C">
        <w:rPr>
          <w:sz w:val="28"/>
          <w:szCs w:val="28"/>
        </w:rPr>
        <w:t xml:space="preserve"> This file is the Type 1 font data loader. Not sure but may be </w:t>
      </w:r>
      <w:r w:rsidR="00115A74">
        <w:rPr>
          <w:sz w:val="28"/>
          <w:szCs w:val="28"/>
        </w:rPr>
        <w:t>these files</w:t>
      </w:r>
      <w:r w:rsidR="0022075C">
        <w:rPr>
          <w:sz w:val="28"/>
          <w:szCs w:val="28"/>
        </w:rPr>
        <w:t xml:space="preserve"> is responsible for reading all the data from file very fast.</w:t>
      </w:r>
    </w:p>
    <w:p w:rsidR="0022075C" w:rsidRPr="005657F8" w:rsidRDefault="005657F8" w:rsidP="007B2C69">
      <w:pPr>
        <w:pStyle w:val="ListParagraph"/>
        <w:numPr>
          <w:ilvl w:val="0"/>
          <w:numId w:val="3"/>
        </w:numPr>
        <w:jc w:val="both"/>
        <w:rPr>
          <w:b/>
          <w:sz w:val="28"/>
          <w:szCs w:val="28"/>
        </w:rPr>
      </w:pPr>
      <w:r>
        <w:rPr>
          <w:b/>
          <w:sz w:val="28"/>
          <w:szCs w:val="28"/>
        </w:rPr>
        <w:lastRenderedPageBreak/>
        <w:t>t</w:t>
      </w:r>
      <w:r w:rsidR="00110A73" w:rsidRPr="00110A73">
        <w:rPr>
          <w:b/>
          <w:sz w:val="28"/>
          <w:szCs w:val="28"/>
        </w:rPr>
        <w:t>1objs:</w:t>
      </w:r>
      <w:r w:rsidR="00110A73">
        <w:rPr>
          <w:b/>
          <w:sz w:val="28"/>
          <w:szCs w:val="28"/>
        </w:rPr>
        <w:t xml:space="preserve"> </w:t>
      </w:r>
      <w:r w:rsidR="00110A73" w:rsidRPr="00110A73">
        <w:rPr>
          <w:sz w:val="28"/>
          <w:szCs w:val="28"/>
        </w:rPr>
        <w:t>This fi</w:t>
      </w:r>
      <w:r w:rsidR="00110A73">
        <w:rPr>
          <w:sz w:val="28"/>
          <w:szCs w:val="28"/>
        </w:rPr>
        <w:t xml:space="preserve">le is responsible for all the object declaration and definition of </w:t>
      </w:r>
      <w:r w:rsidR="00115A74">
        <w:rPr>
          <w:sz w:val="28"/>
          <w:szCs w:val="28"/>
        </w:rPr>
        <w:t>modules</w:t>
      </w:r>
      <w:r w:rsidR="00110A73">
        <w:rPr>
          <w:sz w:val="28"/>
          <w:szCs w:val="28"/>
        </w:rPr>
        <w:t xml:space="preserve">. The main thing about it is that it defines some key objects used in driver module specific class </w:t>
      </w:r>
      <w:r>
        <w:rPr>
          <w:sz w:val="28"/>
          <w:szCs w:val="28"/>
        </w:rPr>
        <w:t>definition</w:t>
      </w:r>
      <w:r w:rsidR="00110A73">
        <w:rPr>
          <w:sz w:val="28"/>
          <w:szCs w:val="28"/>
        </w:rPr>
        <w:t>.</w:t>
      </w:r>
    </w:p>
    <w:p w:rsidR="005657F8" w:rsidRDefault="005657F8" w:rsidP="007B2C69">
      <w:pPr>
        <w:pStyle w:val="ListParagraph"/>
        <w:numPr>
          <w:ilvl w:val="0"/>
          <w:numId w:val="3"/>
        </w:numPr>
        <w:jc w:val="both"/>
        <w:rPr>
          <w:sz w:val="28"/>
          <w:szCs w:val="28"/>
        </w:rPr>
      </w:pPr>
      <w:r>
        <w:rPr>
          <w:b/>
          <w:sz w:val="28"/>
          <w:szCs w:val="28"/>
        </w:rPr>
        <w:t xml:space="preserve"> t1parse: </w:t>
      </w:r>
      <w:r w:rsidRPr="005657F8">
        <w:rPr>
          <w:sz w:val="28"/>
          <w:szCs w:val="28"/>
        </w:rPr>
        <w:t>This file is the Type1 parser. No details known.</w:t>
      </w:r>
    </w:p>
    <w:p w:rsidR="00EB7CC2" w:rsidRDefault="00EB7CC2" w:rsidP="00EB7CC2">
      <w:pPr>
        <w:pStyle w:val="ListParagraph"/>
        <w:numPr>
          <w:ilvl w:val="0"/>
          <w:numId w:val="3"/>
        </w:numPr>
        <w:jc w:val="both"/>
        <w:rPr>
          <w:sz w:val="28"/>
          <w:szCs w:val="28"/>
        </w:rPr>
      </w:pPr>
      <w:r w:rsidRPr="00F42BED">
        <w:rPr>
          <w:b/>
          <w:sz w:val="28"/>
          <w:szCs w:val="28"/>
        </w:rPr>
        <w:t xml:space="preserve"> t1tokens: </w:t>
      </w:r>
      <w:r w:rsidRPr="00F42BED">
        <w:rPr>
          <w:sz w:val="28"/>
          <w:szCs w:val="28"/>
        </w:rPr>
        <w:t xml:space="preserve">The matching rules are defined in the file `t1tokens.h' </w:t>
      </w:r>
      <w:r w:rsidR="00115A74" w:rsidRPr="00F42BED">
        <w:rPr>
          <w:sz w:val="28"/>
          <w:szCs w:val="28"/>
        </w:rPr>
        <w:t>using</w:t>
      </w:r>
      <w:r w:rsidRPr="00F42BED">
        <w:rPr>
          <w:sz w:val="28"/>
          <w:szCs w:val="28"/>
        </w:rPr>
        <w:t xml:space="preserve"> several</w:t>
      </w:r>
      <w:r w:rsidR="00F42BED" w:rsidRPr="00F42BED">
        <w:rPr>
          <w:sz w:val="28"/>
          <w:szCs w:val="28"/>
        </w:rPr>
        <w:t xml:space="preserve"> </w:t>
      </w:r>
      <w:r w:rsidRPr="00F42BED">
        <w:rPr>
          <w:sz w:val="28"/>
          <w:szCs w:val="28"/>
        </w:rPr>
        <w:t>macros calls PARSE_XXX.</w:t>
      </w:r>
      <w:r w:rsidR="00F42BED">
        <w:rPr>
          <w:sz w:val="28"/>
          <w:szCs w:val="28"/>
        </w:rPr>
        <w:t xml:space="preserve"> This file helps in parsing and is used in load data file. (not sure)</w:t>
      </w:r>
      <w:r w:rsidR="000A27F8">
        <w:rPr>
          <w:sz w:val="28"/>
          <w:szCs w:val="28"/>
        </w:rPr>
        <w:t>.</w:t>
      </w:r>
    </w:p>
    <w:p w:rsidR="000A27F8" w:rsidRDefault="000A27F8" w:rsidP="00EB7CC2">
      <w:pPr>
        <w:pStyle w:val="ListParagraph"/>
        <w:numPr>
          <w:ilvl w:val="0"/>
          <w:numId w:val="3"/>
        </w:numPr>
        <w:jc w:val="both"/>
        <w:rPr>
          <w:sz w:val="28"/>
          <w:szCs w:val="28"/>
        </w:rPr>
      </w:pPr>
      <w:r>
        <w:rPr>
          <w:b/>
          <w:sz w:val="28"/>
          <w:szCs w:val="28"/>
        </w:rPr>
        <w:t xml:space="preserve"> type1: </w:t>
      </w:r>
      <w:r>
        <w:rPr>
          <w:sz w:val="28"/>
          <w:szCs w:val="28"/>
        </w:rPr>
        <w:t>This file just loads the</w:t>
      </w:r>
      <w:r w:rsidR="002D6431">
        <w:rPr>
          <w:sz w:val="28"/>
          <w:szCs w:val="28"/>
        </w:rPr>
        <w:t xml:space="preserve"> </w:t>
      </w:r>
      <w:r>
        <w:rPr>
          <w:sz w:val="28"/>
          <w:szCs w:val="28"/>
        </w:rPr>
        <w:t>Type 1 driver components.</w:t>
      </w:r>
    </w:p>
    <w:p w:rsidR="00247CBE" w:rsidRDefault="00247CBE" w:rsidP="00162B80">
      <w:pPr>
        <w:ind w:left="360"/>
        <w:jc w:val="both"/>
        <w:rPr>
          <w:sz w:val="28"/>
          <w:szCs w:val="28"/>
        </w:rPr>
      </w:pPr>
    </w:p>
    <w:p w:rsidR="00247CBE" w:rsidRDefault="00247CBE" w:rsidP="00247CBE">
      <w:pPr>
        <w:pStyle w:val="ListParagraph"/>
        <w:numPr>
          <w:ilvl w:val="0"/>
          <w:numId w:val="1"/>
        </w:numPr>
        <w:jc w:val="both"/>
        <w:rPr>
          <w:b/>
          <w:sz w:val="28"/>
          <w:szCs w:val="28"/>
        </w:rPr>
      </w:pPr>
      <w:r>
        <w:rPr>
          <w:b/>
          <w:sz w:val="28"/>
          <w:szCs w:val="28"/>
        </w:rPr>
        <w:t>Steps of configuring new</w:t>
      </w:r>
      <w:r w:rsidR="00E1560C">
        <w:rPr>
          <w:b/>
          <w:sz w:val="28"/>
          <w:szCs w:val="28"/>
        </w:rPr>
        <w:t xml:space="preserve"> empty driver</w:t>
      </w:r>
      <w:r>
        <w:rPr>
          <w:b/>
          <w:sz w:val="28"/>
          <w:szCs w:val="28"/>
        </w:rPr>
        <w:t xml:space="preserve"> module in FreeType</w:t>
      </w:r>
    </w:p>
    <w:p w:rsidR="00247CBE" w:rsidRDefault="00E1560C" w:rsidP="00247CBE">
      <w:pPr>
        <w:ind w:left="360"/>
        <w:jc w:val="both"/>
        <w:rPr>
          <w:sz w:val="28"/>
          <w:szCs w:val="28"/>
        </w:rPr>
      </w:pPr>
      <w:r>
        <w:rPr>
          <w:sz w:val="28"/>
          <w:szCs w:val="28"/>
        </w:rPr>
        <w:t>To register an empty driver module without any errors and warnings following steps are done</w:t>
      </w:r>
      <w:r w:rsidR="00506D7A">
        <w:rPr>
          <w:sz w:val="28"/>
          <w:szCs w:val="28"/>
        </w:rPr>
        <w:t xml:space="preserve"> as mentioned below.</w:t>
      </w:r>
    </w:p>
    <w:p w:rsidR="00E1560C" w:rsidRDefault="00E1560C" w:rsidP="00E1560C">
      <w:pPr>
        <w:pStyle w:val="ListParagraph"/>
        <w:numPr>
          <w:ilvl w:val="0"/>
          <w:numId w:val="4"/>
        </w:numPr>
        <w:jc w:val="both"/>
        <w:rPr>
          <w:sz w:val="28"/>
          <w:szCs w:val="28"/>
        </w:rPr>
      </w:pPr>
      <w:r>
        <w:rPr>
          <w:sz w:val="28"/>
          <w:szCs w:val="28"/>
        </w:rPr>
        <w:t>Create a new module.mk file and define the driver name, and class to be opened for this driver and some text containing extension to be shown on compile time.</w:t>
      </w:r>
    </w:p>
    <w:p w:rsidR="00E1560C" w:rsidRDefault="00E1560C" w:rsidP="00E1560C">
      <w:pPr>
        <w:pStyle w:val="ListParagraph"/>
        <w:numPr>
          <w:ilvl w:val="0"/>
          <w:numId w:val="4"/>
        </w:numPr>
        <w:jc w:val="both"/>
        <w:rPr>
          <w:sz w:val="28"/>
          <w:szCs w:val="28"/>
        </w:rPr>
      </w:pPr>
      <w:r>
        <w:rPr>
          <w:sz w:val="28"/>
          <w:szCs w:val="28"/>
        </w:rPr>
        <w:t>Write the rules.mk file for this driver and define the new driver module path the key C file and header files along with all important component files related to this module.</w:t>
      </w:r>
    </w:p>
    <w:p w:rsidR="00E1560C" w:rsidRDefault="00E1560C" w:rsidP="00E1560C">
      <w:pPr>
        <w:pStyle w:val="ListParagraph"/>
        <w:numPr>
          <w:ilvl w:val="0"/>
          <w:numId w:val="4"/>
        </w:numPr>
        <w:jc w:val="both"/>
        <w:rPr>
          <w:sz w:val="28"/>
          <w:szCs w:val="28"/>
        </w:rPr>
      </w:pPr>
      <w:r>
        <w:rPr>
          <w:sz w:val="28"/>
          <w:szCs w:val="28"/>
        </w:rPr>
        <w:t xml:space="preserve">Declare the driver module class in driver.h and just include some files like </w:t>
      </w:r>
      <w:r w:rsidR="006646AA">
        <w:rPr>
          <w:sz w:val="28"/>
          <w:szCs w:val="28"/>
        </w:rPr>
        <w:t>driver’s</w:t>
      </w:r>
      <w:r>
        <w:rPr>
          <w:sz w:val="28"/>
          <w:szCs w:val="28"/>
        </w:rPr>
        <w:t xml:space="preserve"> error.h and driver.h in driver.c file.</w:t>
      </w:r>
    </w:p>
    <w:p w:rsidR="006646AA" w:rsidRDefault="006646AA" w:rsidP="00E1560C">
      <w:pPr>
        <w:pStyle w:val="ListParagraph"/>
        <w:numPr>
          <w:ilvl w:val="0"/>
          <w:numId w:val="4"/>
        </w:numPr>
        <w:jc w:val="both"/>
        <w:rPr>
          <w:sz w:val="28"/>
          <w:szCs w:val="28"/>
        </w:rPr>
      </w:pPr>
      <w:r>
        <w:rPr>
          <w:sz w:val="28"/>
          <w:szCs w:val="28"/>
        </w:rPr>
        <w:t xml:space="preserve">Include all components in main driver c file in our case it is type1_test.c file and also add t1tokens.h as is </w:t>
      </w:r>
      <w:r w:rsidR="00970F27">
        <w:rPr>
          <w:sz w:val="28"/>
          <w:szCs w:val="28"/>
        </w:rPr>
        <w:t>in directory</w:t>
      </w:r>
      <w:r>
        <w:rPr>
          <w:sz w:val="28"/>
          <w:szCs w:val="28"/>
        </w:rPr>
        <w:t>.</w:t>
      </w:r>
    </w:p>
    <w:p w:rsidR="006646AA" w:rsidRDefault="006646AA" w:rsidP="00E1560C">
      <w:pPr>
        <w:pStyle w:val="ListParagraph"/>
        <w:numPr>
          <w:ilvl w:val="0"/>
          <w:numId w:val="4"/>
        </w:numPr>
        <w:jc w:val="both"/>
        <w:rPr>
          <w:sz w:val="28"/>
          <w:szCs w:val="28"/>
        </w:rPr>
      </w:pPr>
      <w:r>
        <w:rPr>
          <w:sz w:val="28"/>
          <w:szCs w:val="28"/>
        </w:rPr>
        <w:t>Add the new driver in modules.cfg and compile FreeType with make command you will see no errors.</w:t>
      </w:r>
    </w:p>
    <w:p w:rsidR="00D668ED" w:rsidRDefault="006646AA" w:rsidP="00247CBE">
      <w:pPr>
        <w:pStyle w:val="ListParagraph"/>
        <w:numPr>
          <w:ilvl w:val="0"/>
          <w:numId w:val="4"/>
        </w:numPr>
        <w:jc w:val="both"/>
        <w:rPr>
          <w:sz w:val="28"/>
          <w:szCs w:val="28"/>
        </w:rPr>
      </w:pPr>
      <w:r>
        <w:rPr>
          <w:sz w:val="28"/>
          <w:szCs w:val="28"/>
        </w:rPr>
        <w:t>Check the Objs directory and you will see ftmodule.h file autogenerated with our new driver module class and its .o and .lo files.</w:t>
      </w:r>
    </w:p>
    <w:p w:rsidR="00D668ED" w:rsidRPr="00D668ED" w:rsidRDefault="00D668ED" w:rsidP="00D668ED">
      <w:pPr>
        <w:pStyle w:val="ListParagraph"/>
        <w:ind w:left="1080"/>
        <w:jc w:val="both"/>
        <w:rPr>
          <w:sz w:val="28"/>
          <w:szCs w:val="28"/>
        </w:rPr>
      </w:pPr>
    </w:p>
    <w:p w:rsidR="00D668ED" w:rsidRDefault="00D668ED" w:rsidP="00D668ED">
      <w:pPr>
        <w:pStyle w:val="ListParagraph"/>
        <w:numPr>
          <w:ilvl w:val="0"/>
          <w:numId w:val="1"/>
        </w:numPr>
        <w:jc w:val="both"/>
        <w:rPr>
          <w:b/>
          <w:sz w:val="28"/>
          <w:szCs w:val="28"/>
        </w:rPr>
      </w:pPr>
      <w:r>
        <w:rPr>
          <w:b/>
          <w:sz w:val="28"/>
          <w:szCs w:val="28"/>
        </w:rPr>
        <w:t xml:space="preserve">Steps of configuring </w:t>
      </w:r>
      <w:r w:rsidR="004C46C5">
        <w:rPr>
          <w:b/>
          <w:sz w:val="28"/>
          <w:szCs w:val="28"/>
        </w:rPr>
        <w:t xml:space="preserve">replica </w:t>
      </w:r>
      <w:r>
        <w:rPr>
          <w:b/>
          <w:sz w:val="28"/>
          <w:szCs w:val="28"/>
        </w:rPr>
        <w:t>driver module in FreeType</w:t>
      </w:r>
    </w:p>
    <w:p w:rsidR="00E90731" w:rsidRDefault="00391F37" w:rsidP="000753B6">
      <w:pPr>
        <w:ind w:left="360"/>
        <w:jc w:val="both"/>
        <w:rPr>
          <w:sz w:val="28"/>
          <w:szCs w:val="28"/>
        </w:rPr>
      </w:pPr>
      <w:r w:rsidRPr="00391F37">
        <w:rPr>
          <w:sz w:val="28"/>
          <w:szCs w:val="28"/>
        </w:rPr>
        <w:t xml:space="preserve">For the replica </w:t>
      </w:r>
      <w:r w:rsidR="008514D3" w:rsidRPr="00391F37">
        <w:rPr>
          <w:sz w:val="28"/>
          <w:szCs w:val="28"/>
        </w:rPr>
        <w:t>module,</w:t>
      </w:r>
      <w:r w:rsidRPr="00391F37">
        <w:rPr>
          <w:sz w:val="28"/>
          <w:szCs w:val="28"/>
        </w:rPr>
        <w:t xml:space="preserve"> </w:t>
      </w:r>
      <w:r w:rsidR="008514D3">
        <w:rPr>
          <w:sz w:val="28"/>
          <w:szCs w:val="28"/>
        </w:rPr>
        <w:t>all the .h and .c files of afm, load, gload, parse, obj, driver etc. are loaded and driver module class definition is defined in driver.c file.</w:t>
      </w:r>
      <w:r w:rsidR="000753B6">
        <w:rPr>
          <w:sz w:val="28"/>
          <w:szCs w:val="28"/>
        </w:rPr>
        <w:t xml:space="preserve"> Everything is compiled without any errors and warnings. We may change all the module specific variables in our new driver module.</w:t>
      </w:r>
      <w:r w:rsidR="00E90731">
        <w:rPr>
          <w:sz w:val="28"/>
          <w:szCs w:val="28"/>
        </w:rPr>
        <w:t xml:space="preserve"> </w:t>
      </w:r>
    </w:p>
    <w:p w:rsidR="000753B6" w:rsidRDefault="00E90731" w:rsidP="000753B6">
      <w:pPr>
        <w:ind w:left="360"/>
        <w:jc w:val="both"/>
        <w:rPr>
          <w:sz w:val="28"/>
          <w:szCs w:val="28"/>
        </w:rPr>
      </w:pPr>
      <w:r>
        <w:rPr>
          <w:sz w:val="28"/>
          <w:szCs w:val="28"/>
        </w:rPr>
        <w:lastRenderedPageBreak/>
        <w:t>Till now we have not added any file or modified an</w:t>
      </w:r>
      <w:r w:rsidR="004D0E51">
        <w:rPr>
          <w:sz w:val="28"/>
          <w:szCs w:val="28"/>
        </w:rPr>
        <w:t xml:space="preserve">y code or any source files of include directory or any other directory except the src directory for our new directory module. </w:t>
      </w:r>
      <w:r w:rsidR="00743A9C">
        <w:rPr>
          <w:sz w:val="28"/>
          <w:szCs w:val="28"/>
        </w:rPr>
        <w:t xml:space="preserve">The main part of our new module registration and configuration is the new driver module class declaration and definition in the drivers .c and .h files respectively. Because when client applications try to access the modules there is an api of FreeType called modapi which is responsible for module management in FreeType. </w:t>
      </w:r>
      <w:r w:rsidR="00403180">
        <w:rPr>
          <w:sz w:val="28"/>
          <w:szCs w:val="28"/>
        </w:rPr>
        <w:t>To</w:t>
      </w:r>
      <w:r w:rsidR="00743A9C">
        <w:rPr>
          <w:sz w:val="28"/>
          <w:szCs w:val="28"/>
        </w:rPr>
        <w:t xml:space="preserve"> have our new module available at run time we have to properly define its name version etc. </w:t>
      </w:r>
    </w:p>
    <w:p w:rsidR="004C087D" w:rsidRDefault="004C087D" w:rsidP="004C087D">
      <w:pPr>
        <w:pStyle w:val="ListParagraph"/>
        <w:numPr>
          <w:ilvl w:val="0"/>
          <w:numId w:val="1"/>
        </w:numPr>
        <w:jc w:val="both"/>
        <w:rPr>
          <w:b/>
          <w:sz w:val="28"/>
          <w:szCs w:val="28"/>
        </w:rPr>
      </w:pPr>
      <w:r>
        <w:rPr>
          <w:b/>
          <w:sz w:val="28"/>
          <w:szCs w:val="28"/>
        </w:rPr>
        <w:t>Client application to access the module</w:t>
      </w:r>
      <w:r w:rsidR="00C227D2">
        <w:rPr>
          <w:b/>
          <w:sz w:val="28"/>
          <w:szCs w:val="28"/>
        </w:rPr>
        <w:t>s</w:t>
      </w:r>
      <w:r>
        <w:rPr>
          <w:b/>
          <w:sz w:val="28"/>
          <w:szCs w:val="28"/>
        </w:rPr>
        <w:t xml:space="preserve"> and some key points of FreeType</w:t>
      </w:r>
    </w:p>
    <w:p w:rsidR="008514D3" w:rsidRPr="00391F37" w:rsidRDefault="00BD4863" w:rsidP="00A55153">
      <w:pPr>
        <w:ind w:left="360"/>
        <w:jc w:val="both"/>
        <w:rPr>
          <w:sz w:val="28"/>
          <w:szCs w:val="28"/>
        </w:rPr>
      </w:pPr>
      <w:r>
        <w:rPr>
          <w:sz w:val="28"/>
          <w:szCs w:val="28"/>
        </w:rPr>
        <w:t xml:space="preserve">Client applications can add, remove, upgrade modules at run time. Module management API has its own functions for client applications like add module, get module etc. To make sure our new module is properly registered we made one client application which actually takes one name of a module of FreeType and tells whether it really exists in short it is registered or not. </w:t>
      </w:r>
      <w:r w:rsidR="005C02EB">
        <w:rPr>
          <w:sz w:val="28"/>
          <w:szCs w:val="28"/>
        </w:rPr>
        <w:t xml:space="preserve">It worked fine in our case and our new module which is replica of type1 driver is configured in FreeType. </w:t>
      </w:r>
      <w:r w:rsidR="00646A49">
        <w:rPr>
          <w:sz w:val="28"/>
          <w:szCs w:val="28"/>
        </w:rPr>
        <w:t>Some key points found while all these things.</w:t>
      </w:r>
    </w:p>
    <w:p w:rsidR="00162B80" w:rsidRDefault="00D37F70" w:rsidP="00214C1A">
      <w:pPr>
        <w:pStyle w:val="ListParagraph"/>
        <w:numPr>
          <w:ilvl w:val="0"/>
          <w:numId w:val="5"/>
        </w:numPr>
        <w:rPr>
          <w:sz w:val="28"/>
          <w:szCs w:val="28"/>
        </w:rPr>
      </w:pPr>
      <w:r w:rsidRPr="00A1554D">
        <w:rPr>
          <w:sz w:val="28"/>
          <w:szCs w:val="28"/>
        </w:rPr>
        <w:t>The library object is the </w:t>
      </w:r>
      <w:r w:rsidRPr="00A1554D">
        <w:rPr>
          <w:i/>
          <w:iCs/>
          <w:sz w:val="28"/>
          <w:szCs w:val="28"/>
        </w:rPr>
        <w:t>parent</w:t>
      </w:r>
      <w:r w:rsidRPr="00A1554D">
        <w:rPr>
          <w:sz w:val="28"/>
          <w:szCs w:val="28"/>
        </w:rPr>
        <w:t> of all other objects in FreeType 2. You need to create a new library instance before doing anything else with the library. Similarly, destroying it will automatically destroy all its children (i.e. faces and modules).</w:t>
      </w:r>
    </w:p>
    <w:p w:rsidR="00A1554D" w:rsidRDefault="00A1554D" w:rsidP="00214C1A">
      <w:pPr>
        <w:pStyle w:val="ListParagraph"/>
        <w:numPr>
          <w:ilvl w:val="0"/>
          <w:numId w:val="5"/>
        </w:numPr>
        <w:rPr>
          <w:sz w:val="28"/>
          <w:szCs w:val="28"/>
        </w:rPr>
      </w:pPr>
      <w:r w:rsidRPr="00A1554D">
        <w:rPr>
          <w:sz w:val="28"/>
          <w:szCs w:val="28"/>
        </w:rPr>
        <w:t>Another alternative is to create a fresh new library instance by calling the function FT_New_</w:t>
      </w:r>
      <w:r w:rsidR="00D06C16" w:rsidRPr="00A1554D">
        <w:rPr>
          <w:sz w:val="28"/>
          <w:szCs w:val="28"/>
        </w:rPr>
        <w:t>Library (</w:t>
      </w:r>
      <w:r w:rsidRPr="00A1554D">
        <w:rPr>
          <w:sz w:val="28"/>
          <w:szCs w:val="28"/>
        </w:rPr>
        <w:t>), defined in the &lt;</w:t>
      </w:r>
      <w:r w:rsidR="00D06C16" w:rsidRPr="00A1554D">
        <w:rPr>
          <w:sz w:val="28"/>
          <w:szCs w:val="28"/>
        </w:rPr>
        <w:t>FreeType</w:t>
      </w:r>
      <w:r w:rsidRPr="00A1554D">
        <w:rPr>
          <w:sz w:val="28"/>
          <w:szCs w:val="28"/>
        </w:rPr>
        <w:t>/ftmodule.h&gt; public header file. This function will however return an "empty" library instance with no module registered in it. You can "install" modules in the instance by calling FT_Add_</w:t>
      </w:r>
      <w:r w:rsidR="00D06C16" w:rsidRPr="00A1554D">
        <w:rPr>
          <w:sz w:val="28"/>
          <w:szCs w:val="28"/>
        </w:rPr>
        <w:t>Module (</w:t>
      </w:r>
      <w:r w:rsidRPr="00A1554D">
        <w:rPr>
          <w:sz w:val="28"/>
          <w:szCs w:val="28"/>
        </w:rPr>
        <w:t>) manually.</w:t>
      </w:r>
    </w:p>
    <w:p w:rsidR="009119E8" w:rsidRPr="009119E8" w:rsidRDefault="00A1554D" w:rsidP="009119E8">
      <w:pPr>
        <w:pStyle w:val="ListParagraph"/>
        <w:numPr>
          <w:ilvl w:val="0"/>
          <w:numId w:val="5"/>
        </w:numPr>
        <w:rPr>
          <w:sz w:val="28"/>
          <w:szCs w:val="28"/>
        </w:rPr>
      </w:pPr>
      <w:r>
        <w:rPr>
          <w:color w:val="000000"/>
          <w:sz w:val="27"/>
          <w:szCs w:val="27"/>
          <w:shd w:val="clear" w:color="auto" w:fill="FFFFFF"/>
        </w:rPr>
        <w:t>Calling</w:t>
      </w:r>
      <w:r>
        <w:rPr>
          <w:rStyle w:val="apple-converted-space"/>
          <w:color w:val="000000"/>
          <w:sz w:val="27"/>
          <w:szCs w:val="27"/>
          <w:shd w:val="clear" w:color="auto" w:fill="FFFFFF"/>
        </w:rPr>
        <w:t> </w:t>
      </w:r>
      <w:r w:rsidRPr="00D06C16">
        <w:rPr>
          <w:sz w:val="28"/>
          <w:szCs w:val="28"/>
        </w:rPr>
        <w:t>FT_Init_</w:t>
      </w:r>
      <w:r w:rsidR="00D06C16" w:rsidRPr="00D06C16">
        <w:rPr>
          <w:sz w:val="28"/>
          <w:szCs w:val="28"/>
        </w:rPr>
        <w:t>FreeType</w:t>
      </w:r>
      <w:r w:rsidR="00D06C16">
        <w:rPr>
          <w:rStyle w:val="HTMLTypewriter"/>
          <w:rFonts w:eastAsiaTheme="minorEastAsia"/>
          <w:color w:val="000000"/>
          <w:shd w:val="clear" w:color="auto" w:fill="FFFFFF"/>
        </w:rPr>
        <w:t xml:space="preserve"> (</w:t>
      </w:r>
      <w:r>
        <w:rPr>
          <w:rStyle w:val="HTMLTypewriter"/>
          <w:rFonts w:eastAsiaTheme="minorEastAsia"/>
          <w:color w:val="000000"/>
          <w:shd w:val="clear" w:color="auto" w:fill="FFFFFF"/>
        </w:rPr>
        <w:t>)</w:t>
      </w:r>
      <w:r>
        <w:rPr>
          <w:rStyle w:val="apple-converted-space"/>
          <w:color w:val="000000"/>
          <w:sz w:val="27"/>
          <w:szCs w:val="27"/>
          <w:shd w:val="clear" w:color="auto" w:fill="FFFFFF"/>
        </w:rPr>
        <w:t> </w:t>
      </w:r>
      <w:r>
        <w:rPr>
          <w:color w:val="000000"/>
          <w:sz w:val="27"/>
          <w:szCs w:val="27"/>
          <w:shd w:val="clear" w:color="auto" w:fill="FFFFFF"/>
        </w:rPr>
        <w:t xml:space="preserve">is a lot more convenient, because this function basically registers a set of default modules into each new library instance by calling </w:t>
      </w:r>
      <w:r w:rsidRPr="00A1554D">
        <w:rPr>
          <w:color w:val="000000"/>
          <w:sz w:val="27"/>
          <w:szCs w:val="27"/>
          <w:shd w:val="clear" w:color="auto" w:fill="FFFFFF"/>
        </w:rPr>
        <w:t>FT_Add_Default_Modules</w:t>
      </w:r>
      <w:r>
        <w:rPr>
          <w:color w:val="000000"/>
          <w:sz w:val="27"/>
          <w:szCs w:val="27"/>
          <w:shd w:val="clear" w:color="auto" w:fill="FFFFFF"/>
        </w:rPr>
        <w:t>. This function actually goes to ftmodule.h in config file where all module names and classes are mentioned.</w:t>
      </w:r>
    </w:p>
    <w:p w:rsidR="009119E8" w:rsidRPr="009119E8" w:rsidRDefault="009119E8" w:rsidP="009119E8">
      <w:pPr>
        <w:pStyle w:val="ListParagraph"/>
        <w:rPr>
          <w:sz w:val="28"/>
          <w:szCs w:val="28"/>
        </w:rPr>
      </w:pPr>
    </w:p>
    <w:p w:rsidR="009119E8" w:rsidRDefault="009119E8" w:rsidP="009119E8">
      <w:pPr>
        <w:pStyle w:val="ListParagraph"/>
        <w:numPr>
          <w:ilvl w:val="0"/>
          <w:numId w:val="1"/>
        </w:numPr>
        <w:jc w:val="both"/>
        <w:rPr>
          <w:b/>
          <w:sz w:val="28"/>
          <w:szCs w:val="28"/>
        </w:rPr>
      </w:pPr>
      <w:r>
        <w:rPr>
          <w:b/>
          <w:sz w:val="28"/>
          <w:szCs w:val="28"/>
        </w:rPr>
        <w:t>Steps of finding that how a font format is recognized by FT and passed to respective driver that deals with it.</w:t>
      </w:r>
    </w:p>
    <w:p w:rsidR="00A1554D" w:rsidRDefault="00DC0676" w:rsidP="00DC0676">
      <w:pPr>
        <w:pStyle w:val="ListParagraph"/>
        <w:numPr>
          <w:ilvl w:val="0"/>
          <w:numId w:val="8"/>
        </w:numPr>
        <w:rPr>
          <w:color w:val="FF0000"/>
        </w:rPr>
      </w:pPr>
      <w:r>
        <w:lastRenderedPageBreak/>
        <w:t xml:space="preserve">Every font driver has a parser which basically deals </w:t>
      </w:r>
      <w:r w:rsidR="00722773">
        <w:t xml:space="preserve">with </w:t>
      </w:r>
      <w:r w:rsidR="005D5A13">
        <w:t xml:space="preserve">implementation of tables needed by loader, opening format specific files like in </w:t>
      </w:r>
      <w:r w:rsidR="005D5A13" w:rsidRPr="005D5A13">
        <w:rPr>
          <w:color w:val="FF0000"/>
        </w:rPr>
        <w:t>Type1 case opening .pfa and .pfb files to extract their top level and private dictionaries.</w:t>
      </w:r>
    </w:p>
    <w:p w:rsidR="00421074" w:rsidRPr="002303C2" w:rsidRDefault="00421074" w:rsidP="00421074">
      <w:pPr>
        <w:pStyle w:val="ListParagraph"/>
        <w:numPr>
          <w:ilvl w:val="0"/>
          <w:numId w:val="1"/>
        </w:numPr>
        <w:rPr>
          <w:b/>
          <w:color w:val="00B0F0"/>
          <w:sz w:val="28"/>
          <w:szCs w:val="28"/>
        </w:rPr>
      </w:pPr>
      <w:r w:rsidRPr="002303C2">
        <w:rPr>
          <w:b/>
          <w:color w:val="00B0F0"/>
          <w:sz w:val="28"/>
          <w:szCs w:val="28"/>
        </w:rPr>
        <w:t>Email and response</w:t>
      </w:r>
      <w:r w:rsidR="00863381" w:rsidRPr="002303C2">
        <w:rPr>
          <w:b/>
          <w:color w:val="00B0F0"/>
          <w:sz w:val="28"/>
          <w:szCs w:val="28"/>
        </w:rPr>
        <w:t xml:space="preserve"> for the above issue</w:t>
      </w:r>
    </w:p>
    <w:p w:rsidR="00421074" w:rsidRDefault="00421074" w:rsidP="00421074">
      <w:pPr>
        <w:ind w:left="720"/>
        <w:rPr>
          <w:rFonts w:ascii="Arial" w:hAnsi="Arial" w:cs="Arial"/>
          <w:color w:val="222222"/>
          <w:sz w:val="19"/>
          <w:szCs w:val="19"/>
          <w:shd w:val="clear" w:color="auto" w:fill="FFFFFF"/>
        </w:rPr>
      </w:pPr>
      <w:r w:rsidRPr="00847109">
        <w:rPr>
          <w:rStyle w:val="im"/>
          <w:rFonts w:ascii="Arial" w:hAnsi="Arial" w:cs="Arial"/>
          <w:color w:val="500050"/>
          <w:sz w:val="19"/>
          <w:szCs w:val="19"/>
          <w:shd w:val="clear" w:color="auto" w:fill="FFFFFF"/>
        </w:rPr>
        <w:t>&gt; My query is that i am unable to find the place in FreeType which</w:t>
      </w:r>
      <w:r w:rsidRPr="00847109">
        <w:rPr>
          <w:rStyle w:val="im"/>
        </w:rPr>
        <w:br/>
      </w:r>
      <w:r w:rsidRPr="00847109">
        <w:rPr>
          <w:rStyle w:val="im"/>
          <w:rFonts w:ascii="Arial" w:hAnsi="Arial" w:cs="Arial"/>
          <w:color w:val="500050"/>
          <w:sz w:val="19"/>
          <w:szCs w:val="19"/>
          <w:shd w:val="clear" w:color="auto" w:fill="FFFFFF"/>
        </w:rPr>
        <w:t>&gt; decides that which driver to call.  I mean when a .ttf file</w:t>
      </w:r>
      <w:r w:rsidRPr="00847109">
        <w:rPr>
          <w:rStyle w:val="im"/>
        </w:rPr>
        <w:br/>
      </w:r>
      <w:r w:rsidRPr="00847109">
        <w:rPr>
          <w:rStyle w:val="im"/>
          <w:rFonts w:ascii="Arial" w:hAnsi="Arial" w:cs="Arial"/>
          <w:color w:val="500050"/>
          <w:sz w:val="19"/>
          <w:szCs w:val="19"/>
          <w:shd w:val="clear" w:color="auto" w:fill="FFFFFF"/>
        </w:rPr>
        <w:t>&gt; is inputted than where FreeType decides that Truetype driver has to</w:t>
      </w:r>
      <w:r w:rsidRPr="00847109">
        <w:rPr>
          <w:rStyle w:val="im"/>
        </w:rPr>
        <w:br/>
      </w:r>
      <w:r w:rsidRPr="00847109">
        <w:rPr>
          <w:rStyle w:val="im"/>
          <w:rFonts w:ascii="Arial" w:hAnsi="Arial" w:cs="Arial"/>
          <w:color w:val="500050"/>
          <w:sz w:val="19"/>
          <w:szCs w:val="19"/>
          <w:shd w:val="clear" w:color="auto" w:fill="FFFFFF"/>
        </w:rPr>
        <w:t>&gt; deal with this for rasterizing.</w:t>
      </w:r>
      <w:r w:rsidRPr="00847109">
        <w:rPr>
          <w:rStyle w:val="im"/>
        </w:rPr>
        <w:br/>
      </w:r>
      <w:r w:rsidRPr="0054452C">
        <w:rPr>
          <w:rFonts w:ascii="Arial" w:hAnsi="Arial" w:cs="Arial"/>
          <w:color w:val="500050"/>
          <w:sz w:val="19"/>
          <w:szCs w:val="19"/>
          <w:highlight w:val="yellow"/>
          <w:shd w:val="clear" w:color="auto" w:fill="FFFFFF"/>
        </w:rPr>
        <w:br/>
      </w:r>
      <w:r w:rsidRPr="0054452C">
        <w:rPr>
          <w:rFonts w:ascii="Arial" w:hAnsi="Arial" w:cs="Arial"/>
          <w:color w:val="222222"/>
          <w:sz w:val="19"/>
          <w:szCs w:val="19"/>
          <w:highlight w:val="yellow"/>
          <w:shd w:val="clear" w:color="auto" w:fill="FFFFFF"/>
        </w:rPr>
        <w:t>It's actually very simple.  The main loop for iterating over the font</w:t>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drivers is in file `src/base/ftobjs.c', function</w:t>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`ft_open_face_internal' (lines 2250ff in the current version of the</w:t>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git repository).  It eventually calls</w:t>
      </w:r>
      <w:r w:rsidRPr="0054452C">
        <w:rPr>
          <w:rFonts w:ascii="Arial" w:hAnsi="Arial" w:cs="Arial"/>
          <w:color w:val="222222"/>
          <w:sz w:val="19"/>
          <w:szCs w:val="19"/>
          <w:highlight w:val="yellow"/>
        </w:rPr>
        <w:br/>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  clazz-&gt;init_face  (line 1210)</w:t>
      </w:r>
      <w:r w:rsidRPr="0054452C">
        <w:rPr>
          <w:rFonts w:ascii="Arial" w:hAnsi="Arial" w:cs="Arial"/>
          <w:color w:val="222222"/>
          <w:sz w:val="19"/>
          <w:szCs w:val="19"/>
          <w:highlight w:val="yellow"/>
        </w:rPr>
        <w:br/>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which points to a module's font initialization routine.  If this</w:t>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routine succeeds – this is, the module was able to successfully parse</w:t>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the font header –, this font driver is taken, otherwise the next one</w:t>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is tried.</w:t>
      </w:r>
      <w:r w:rsidRPr="0054452C">
        <w:rPr>
          <w:rFonts w:ascii="Arial" w:hAnsi="Arial" w:cs="Arial"/>
          <w:color w:val="222222"/>
          <w:sz w:val="19"/>
          <w:szCs w:val="19"/>
          <w:highlight w:val="yellow"/>
        </w:rPr>
        <w:br/>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The order of font modules is given in file `modules.cfg'; FreeType's</w:t>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`Makefile' constructs the header file `ftmodule.h' based on this data.</w:t>
      </w:r>
      <w:r w:rsidRPr="0054452C">
        <w:rPr>
          <w:rFonts w:ascii="Arial" w:hAnsi="Arial" w:cs="Arial"/>
          <w:color w:val="222222"/>
          <w:sz w:val="19"/>
          <w:szCs w:val="19"/>
          <w:highlight w:val="yellow"/>
        </w:rPr>
        <w:br/>
      </w:r>
      <w:r w:rsidRPr="0054452C">
        <w:rPr>
          <w:rFonts w:ascii="Arial" w:hAnsi="Arial" w:cs="Arial"/>
          <w:color w:val="500050"/>
          <w:sz w:val="19"/>
          <w:szCs w:val="19"/>
          <w:highlight w:val="yellow"/>
          <w:shd w:val="clear" w:color="auto" w:fill="FFFFFF"/>
        </w:rPr>
        <w:br/>
      </w:r>
      <w:r w:rsidRPr="0054452C">
        <w:rPr>
          <w:rStyle w:val="im"/>
          <w:rFonts w:ascii="Arial" w:hAnsi="Arial" w:cs="Arial"/>
          <w:color w:val="500050"/>
          <w:sz w:val="19"/>
          <w:szCs w:val="19"/>
          <w:highlight w:val="yellow"/>
          <w:shd w:val="clear" w:color="auto" w:fill="FFFFFF"/>
        </w:rPr>
        <w:t>&gt; According to my research there is a tool named Ftrandom in tools</w:t>
      </w:r>
      <w:r w:rsidRPr="0054452C">
        <w:rPr>
          <w:rFonts w:ascii="Arial" w:hAnsi="Arial" w:cs="Arial"/>
          <w:color w:val="500050"/>
          <w:sz w:val="19"/>
          <w:szCs w:val="19"/>
          <w:highlight w:val="yellow"/>
          <w:shd w:val="clear" w:color="auto" w:fill="FFFFFF"/>
        </w:rPr>
        <w:br/>
      </w:r>
      <w:r w:rsidRPr="0054452C">
        <w:rPr>
          <w:rStyle w:val="im"/>
          <w:rFonts w:ascii="Arial" w:hAnsi="Arial" w:cs="Arial"/>
          <w:color w:val="500050"/>
          <w:sz w:val="19"/>
          <w:szCs w:val="19"/>
          <w:highlight w:val="yellow"/>
          <w:shd w:val="clear" w:color="auto" w:fill="FFFFFF"/>
        </w:rPr>
        <w:t>&gt; directory but i am not sure if it is used for this purpose or the</w:t>
      </w:r>
      <w:r w:rsidRPr="0054452C">
        <w:rPr>
          <w:rFonts w:ascii="Arial" w:hAnsi="Arial" w:cs="Arial"/>
          <w:color w:val="500050"/>
          <w:sz w:val="19"/>
          <w:szCs w:val="19"/>
          <w:highlight w:val="yellow"/>
          <w:shd w:val="clear" w:color="auto" w:fill="FFFFFF"/>
        </w:rPr>
        <w:br/>
      </w:r>
      <w:r w:rsidRPr="0054452C">
        <w:rPr>
          <w:rStyle w:val="im"/>
          <w:rFonts w:ascii="Arial" w:hAnsi="Arial" w:cs="Arial"/>
          <w:color w:val="500050"/>
          <w:sz w:val="19"/>
          <w:szCs w:val="19"/>
          <w:highlight w:val="yellow"/>
          <w:shd w:val="clear" w:color="auto" w:fill="FFFFFF"/>
        </w:rPr>
        <w:t>&gt; parse file in each driver main source directory.</w:t>
      </w:r>
      <w:r w:rsidRPr="0054452C">
        <w:rPr>
          <w:rFonts w:ascii="Arial" w:hAnsi="Arial" w:cs="Arial"/>
          <w:color w:val="500050"/>
          <w:sz w:val="19"/>
          <w:szCs w:val="19"/>
          <w:highlight w:val="yellow"/>
          <w:shd w:val="clear" w:color="auto" w:fill="FFFFFF"/>
        </w:rPr>
        <w:br/>
      </w:r>
      <w:r w:rsidRPr="0054452C">
        <w:rPr>
          <w:rFonts w:ascii="Arial" w:hAnsi="Arial" w:cs="Arial"/>
          <w:color w:val="500050"/>
          <w:sz w:val="19"/>
          <w:szCs w:val="19"/>
          <w:highlight w:val="yellow"/>
          <w:shd w:val="clear" w:color="auto" w:fill="FFFFFF"/>
        </w:rPr>
        <w:br/>
      </w:r>
      <w:r w:rsidRPr="0054452C">
        <w:rPr>
          <w:rFonts w:ascii="Arial" w:hAnsi="Arial" w:cs="Arial"/>
          <w:color w:val="222222"/>
          <w:sz w:val="19"/>
          <w:szCs w:val="19"/>
          <w:highlight w:val="yellow"/>
          <w:shd w:val="clear" w:color="auto" w:fill="FFFFFF"/>
        </w:rPr>
        <w:t>The `ftrandom' tool is used to create fuzzy (i.e., buggy or invalid)</w:t>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input to test whether the library can properly reject it.  It is not</w:t>
      </w:r>
      <w:r w:rsidRPr="0054452C">
        <w:rPr>
          <w:rFonts w:ascii="Arial" w:hAnsi="Arial" w:cs="Arial"/>
          <w:color w:val="222222"/>
          <w:sz w:val="19"/>
          <w:szCs w:val="19"/>
          <w:highlight w:val="yellow"/>
        </w:rPr>
        <w:br/>
      </w:r>
      <w:r w:rsidRPr="0054452C">
        <w:rPr>
          <w:rFonts w:ascii="Arial" w:hAnsi="Arial" w:cs="Arial"/>
          <w:color w:val="222222"/>
          <w:sz w:val="19"/>
          <w:szCs w:val="19"/>
          <w:highlight w:val="yellow"/>
          <w:shd w:val="clear" w:color="auto" w:fill="FFFFFF"/>
        </w:rPr>
        <w:t>part of the library itself.</w:t>
      </w:r>
      <w:r w:rsidR="00863381">
        <w:rPr>
          <w:rFonts w:ascii="Arial" w:hAnsi="Arial" w:cs="Arial"/>
          <w:color w:val="222222"/>
          <w:sz w:val="19"/>
          <w:szCs w:val="19"/>
          <w:shd w:val="clear" w:color="auto" w:fill="FFFFFF"/>
        </w:rPr>
        <w:br/>
      </w:r>
    </w:p>
    <w:p w:rsidR="00863381" w:rsidRPr="002303C2" w:rsidRDefault="00863381" w:rsidP="00863381">
      <w:pPr>
        <w:pStyle w:val="ListParagraph"/>
        <w:numPr>
          <w:ilvl w:val="0"/>
          <w:numId w:val="1"/>
        </w:numPr>
        <w:rPr>
          <w:b/>
          <w:color w:val="00B0F0"/>
          <w:sz w:val="28"/>
          <w:szCs w:val="28"/>
        </w:rPr>
      </w:pPr>
      <w:r w:rsidRPr="002303C2">
        <w:rPr>
          <w:b/>
          <w:color w:val="00B0F0"/>
          <w:sz w:val="28"/>
          <w:szCs w:val="28"/>
        </w:rPr>
        <w:t>Font config issue for windows font and FTVIEW program</w:t>
      </w:r>
    </w:p>
    <w:p w:rsidR="002303C2" w:rsidRDefault="002303C2" w:rsidP="002303C2">
      <w:pPr>
        <w:ind w:left="720"/>
        <w:rPr>
          <w:rFonts w:ascii="Arial" w:hAnsi="Arial" w:cs="Arial"/>
          <w:color w:val="222222"/>
          <w:sz w:val="19"/>
          <w:szCs w:val="19"/>
          <w:highlight w:val="yellow"/>
          <w:shd w:val="clear" w:color="auto" w:fill="FFFFFF"/>
        </w:rPr>
      </w:pPr>
      <w:r w:rsidRPr="00847109">
        <w:rPr>
          <w:rStyle w:val="im"/>
          <w:rFonts w:ascii="Arial" w:hAnsi="Arial" w:cs="Arial"/>
          <w:color w:val="500050"/>
          <w:sz w:val="19"/>
          <w:szCs w:val="19"/>
          <w:shd w:val="clear" w:color="auto" w:fill="FFFFFF"/>
        </w:rPr>
        <w:t>&gt;&gt; Simply download some windows bitmap files!  This is the first hit</w:t>
      </w:r>
      <w:r w:rsidRPr="00847109">
        <w:rPr>
          <w:rStyle w:val="im"/>
          <w:color w:val="500050"/>
        </w:rPr>
        <w:br/>
      </w:r>
      <w:r w:rsidRPr="00847109">
        <w:rPr>
          <w:rStyle w:val="im"/>
          <w:rFonts w:ascii="Arial" w:hAnsi="Arial" w:cs="Arial"/>
          <w:color w:val="500050"/>
          <w:sz w:val="19"/>
          <w:szCs w:val="19"/>
          <w:shd w:val="clear" w:color="auto" w:fill="FFFFFF"/>
        </w:rPr>
        <w:t>&gt;&gt; on google for searching `.fon download':</w:t>
      </w:r>
      <w:r w:rsidRPr="00847109">
        <w:rPr>
          <w:rStyle w:val="im"/>
          <w:color w:val="500050"/>
        </w:rPr>
        <w:br/>
      </w:r>
      <w:r w:rsidRPr="00847109">
        <w:rPr>
          <w:rStyle w:val="im"/>
          <w:rFonts w:ascii="Arial" w:hAnsi="Arial" w:cs="Arial"/>
          <w:color w:val="500050"/>
          <w:sz w:val="19"/>
          <w:szCs w:val="19"/>
          <w:shd w:val="clear" w:color="auto" w:fill="FFFFFF"/>
        </w:rPr>
        <w:t>&gt;&gt;</w:t>
      </w:r>
      <w:r w:rsidRPr="00847109">
        <w:rPr>
          <w:rStyle w:val="im"/>
          <w:color w:val="500050"/>
        </w:rPr>
        <w:br/>
      </w:r>
      <w:r w:rsidRPr="00847109">
        <w:rPr>
          <w:rStyle w:val="im"/>
          <w:rFonts w:ascii="Arial" w:hAnsi="Arial" w:cs="Arial"/>
          <w:color w:val="500050"/>
          <w:sz w:val="19"/>
          <w:szCs w:val="19"/>
          <w:shd w:val="clear" w:color="auto" w:fill="FFFFFF"/>
        </w:rPr>
        <w:t>&gt;&gt;   </w:t>
      </w:r>
      <w:hyperlink r:id="rId7" w:tgtFrame="_blank" w:history="1">
        <w:r w:rsidRPr="00847109">
          <w:rPr>
            <w:rStyle w:val="im"/>
            <w:rFonts w:ascii="Arial" w:hAnsi="Arial" w:cs="Arial"/>
            <w:color w:val="500050"/>
            <w:sz w:val="19"/>
            <w:szCs w:val="19"/>
            <w:shd w:val="clear" w:color="auto" w:fill="FFFFFF"/>
          </w:rPr>
          <w:t>http://www.2200freefonts.com/b-fon-b-fonts.php</w:t>
        </w:r>
      </w:hyperlink>
      <w:r w:rsidRPr="00847109">
        <w:rPr>
          <w:rStyle w:val="im"/>
          <w:color w:val="500050"/>
        </w:rPr>
        <w:br/>
      </w:r>
      <w:r w:rsidRPr="00847109">
        <w:rPr>
          <w:rStyle w:val="im"/>
          <w:rFonts w:ascii="Arial" w:hAnsi="Arial" w:cs="Arial"/>
          <w:color w:val="500050"/>
          <w:sz w:val="19"/>
          <w:szCs w:val="19"/>
          <w:shd w:val="clear" w:color="auto" w:fill="FFFFFF"/>
        </w:rPr>
        <w:t>&gt;</w:t>
      </w:r>
      <w:r w:rsidRPr="00847109">
        <w:rPr>
          <w:rStyle w:val="im"/>
          <w:color w:val="500050"/>
        </w:rPr>
        <w:br/>
      </w:r>
      <w:r w:rsidRPr="00847109">
        <w:rPr>
          <w:rStyle w:val="im"/>
          <w:rFonts w:ascii="Arial" w:hAnsi="Arial" w:cs="Arial"/>
          <w:color w:val="500050"/>
          <w:sz w:val="19"/>
          <w:szCs w:val="19"/>
          <w:shd w:val="clear" w:color="auto" w:fill="FFFFFF"/>
        </w:rPr>
        <w:t>&gt; Actually i tried these fonts before but these are windows</w:t>
      </w:r>
      <w:r w:rsidRPr="00847109">
        <w:rPr>
          <w:rStyle w:val="im"/>
          <w:color w:val="500050"/>
        </w:rPr>
        <w:br/>
      </w:r>
      <w:r w:rsidRPr="00847109">
        <w:rPr>
          <w:rStyle w:val="im"/>
          <w:rFonts w:ascii="Arial" w:hAnsi="Arial" w:cs="Arial"/>
          <w:color w:val="500050"/>
          <w:sz w:val="19"/>
          <w:szCs w:val="19"/>
          <w:shd w:val="clear" w:color="auto" w:fill="FFFFFF"/>
        </w:rPr>
        <w:t>&gt; executable's and i am unable to install them in Linux for my</w:t>
      </w:r>
      <w:r w:rsidRPr="00847109">
        <w:rPr>
          <w:rStyle w:val="im"/>
          <w:color w:val="500050"/>
        </w:rPr>
        <w:br/>
      </w:r>
      <w:r w:rsidRPr="00847109">
        <w:rPr>
          <w:rStyle w:val="im"/>
          <w:rFonts w:ascii="Arial" w:hAnsi="Arial" w:cs="Arial"/>
          <w:color w:val="500050"/>
          <w:sz w:val="19"/>
          <w:szCs w:val="19"/>
          <w:shd w:val="clear" w:color="auto" w:fill="FFFFFF"/>
        </w:rPr>
        <w:t>&gt; testing.</w:t>
      </w:r>
      <w:r w:rsidRPr="002303C2">
        <w:rPr>
          <w:rFonts w:ascii="Arial" w:hAnsi="Arial" w:cs="Arial"/>
          <w:color w:val="222222"/>
          <w:sz w:val="19"/>
          <w:szCs w:val="19"/>
          <w:highlight w:val="yellow"/>
          <w:shd w:val="clear" w:color="auto" w:fill="FFFFFF"/>
        </w:rPr>
        <w:br/>
      </w:r>
      <w:r w:rsidRPr="002303C2">
        <w:rPr>
          <w:rFonts w:ascii="Arial" w:hAnsi="Arial" w:cs="Arial"/>
          <w:color w:val="222222"/>
          <w:sz w:val="19"/>
          <w:szCs w:val="19"/>
          <w:highlight w:val="yellow"/>
          <w:shd w:val="clear" w:color="auto" w:fill="FFFFFF"/>
        </w:rPr>
        <w:br/>
        <w:t>What are you talking about?  I tried the first font on this page,</w:t>
      </w:r>
      <w:r w:rsidRPr="002303C2">
        <w:rPr>
          <w:rFonts w:ascii="Arial" w:hAnsi="Arial" w:cs="Arial"/>
          <w:color w:val="222222"/>
          <w:sz w:val="19"/>
          <w:szCs w:val="19"/>
          <w:highlight w:val="yellow"/>
          <w:shd w:val="clear" w:color="auto" w:fill="FFFFFF"/>
        </w:rPr>
        <w:br/>
      </w:r>
      <w:r w:rsidRPr="002303C2">
        <w:rPr>
          <w:rFonts w:ascii="Arial" w:hAnsi="Arial" w:cs="Arial"/>
          <w:color w:val="222222"/>
          <w:sz w:val="19"/>
          <w:szCs w:val="19"/>
          <w:highlight w:val="yellow"/>
          <w:shd w:val="clear" w:color="auto" w:fill="FFFFFF"/>
        </w:rPr>
        <w:br/>
        <w:t> </w:t>
      </w:r>
      <w:r w:rsidRPr="002303C2">
        <w:rPr>
          <w:highlight w:val="yellow"/>
        </w:rPr>
        <w:t> </w:t>
      </w:r>
      <w:hyperlink r:id="rId8" w:tgtFrame="_blank" w:history="1">
        <w:r w:rsidRPr="002303C2">
          <w:rPr>
            <w:color w:val="222222"/>
            <w:highlight w:val="yellow"/>
          </w:rPr>
          <w:t>http://www.2200freefonts.com/new/911porscha_bitmap0.zip</w:t>
        </w:r>
      </w:hyperlink>
      <w:r w:rsidRPr="002303C2">
        <w:rPr>
          <w:rFonts w:ascii="Arial" w:hAnsi="Arial" w:cs="Arial"/>
          <w:color w:val="222222"/>
          <w:sz w:val="19"/>
          <w:szCs w:val="19"/>
          <w:highlight w:val="yellow"/>
          <w:shd w:val="clear" w:color="auto" w:fill="FFFFFF"/>
        </w:rPr>
        <w:br/>
      </w:r>
      <w:r w:rsidRPr="002303C2">
        <w:rPr>
          <w:rFonts w:ascii="Arial" w:hAnsi="Arial" w:cs="Arial"/>
          <w:color w:val="222222"/>
          <w:sz w:val="19"/>
          <w:szCs w:val="19"/>
          <w:highlight w:val="yellow"/>
          <w:shd w:val="clear" w:color="auto" w:fill="FFFFFF"/>
        </w:rPr>
        <w:br/>
        <w:t>and it is a plain zip file!  You certainly can extract ZIP files on</w:t>
      </w:r>
      <w:r w:rsidRPr="002303C2">
        <w:rPr>
          <w:rFonts w:ascii="Arial" w:hAnsi="Arial" w:cs="Arial"/>
          <w:color w:val="222222"/>
          <w:sz w:val="19"/>
          <w:szCs w:val="19"/>
          <w:highlight w:val="yellow"/>
          <w:shd w:val="clear" w:color="auto" w:fill="FFFFFF"/>
        </w:rPr>
        <w:br/>
        <w:t>your GNU/Linux box, right?</w:t>
      </w:r>
      <w:r w:rsidRPr="002303C2">
        <w:rPr>
          <w:rFonts w:ascii="Arial" w:hAnsi="Arial" w:cs="Arial"/>
          <w:color w:val="222222"/>
          <w:sz w:val="19"/>
          <w:szCs w:val="19"/>
          <w:highlight w:val="yellow"/>
          <w:shd w:val="clear" w:color="auto" w:fill="FFFFFF"/>
        </w:rPr>
        <w:br/>
      </w:r>
      <w:r w:rsidRPr="002303C2">
        <w:rPr>
          <w:rFonts w:ascii="Arial" w:hAnsi="Arial" w:cs="Arial"/>
          <w:color w:val="222222"/>
          <w:sz w:val="19"/>
          <w:szCs w:val="19"/>
          <w:highlight w:val="yellow"/>
          <w:shd w:val="clear" w:color="auto" w:fill="FFFFFF"/>
        </w:rPr>
        <w:br/>
      </w:r>
      <w:r w:rsidRPr="002303C2">
        <w:rPr>
          <w:rFonts w:ascii="Arial" w:hAnsi="Arial" w:cs="Arial"/>
          <w:color w:val="222222"/>
          <w:sz w:val="19"/>
          <w:szCs w:val="19"/>
          <w:highlight w:val="yellow"/>
          <w:shd w:val="clear" w:color="auto" w:fill="FFFFFF"/>
        </w:rPr>
        <w:lastRenderedPageBreak/>
        <w:t>Even if they were self-extracting files there *are* Unix tools that</w:t>
      </w:r>
      <w:r w:rsidRPr="002303C2">
        <w:rPr>
          <w:rFonts w:ascii="Arial" w:hAnsi="Arial" w:cs="Arial"/>
          <w:color w:val="222222"/>
          <w:sz w:val="19"/>
          <w:szCs w:val="19"/>
          <w:highlight w:val="yellow"/>
          <w:shd w:val="clear" w:color="auto" w:fill="FFFFFF"/>
        </w:rPr>
        <w:br/>
        <w:t>can handle them.  For example, there is the glorious `file' command</w:t>
      </w:r>
      <w:r w:rsidRPr="002303C2">
        <w:rPr>
          <w:rFonts w:ascii="Arial" w:hAnsi="Arial" w:cs="Arial"/>
          <w:color w:val="222222"/>
          <w:sz w:val="19"/>
          <w:szCs w:val="19"/>
          <w:highlight w:val="yellow"/>
          <w:shd w:val="clear" w:color="auto" w:fill="FFFFFF"/>
        </w:rPr>
        <w:br/>
        <w:t>that tells you the exact type of the file; it usually can recognize</w:t>
      </w:r>
      <w:r w:rsidRPr="002303C2">
        <w:rPr>
          <w:rFonts w:ascii="Arial" w:hAnsi="Arial" w:cs="Arial"/>
          <w:color w:val="222222"/>
          <w:sz w:val="19"/>
          <w:szCs w:val="19"/>
          <w:highlight w:val="yellow"/>
          <w:shd w:val="clear" w:color="auto" w:fill="FFFFFF"/>
        </w:rPr>
        <w:br/>
        <w:t>self-extracting files, telling you which program you have to use.</w:t>
      </w:r>
      <w:r w:rsidRPr="002303C2">
        <w:rPr>
          <w:rFonts w:ascii="Arial" w:hAnsi="Arial" w:cs="Arial"/>
          <w:color w:val="222222"/>
          <w:sz w:val="19"/>
          <w:szCs w:val="19"/>
          <w:highlight w:val="yellow"/>
          <w:shd w:val="clear" w:color="auto" w:fill="FFFFFF"/>
        </w:rPr>
        <w:br/>
        <w:t>Additionally, you can always use `wine' to execute the EXE file.</w:t>
      </w:r>
      <w:r w:rsidRPr="002303C2">
        <w:rPr>
          <w:rFonts w:ascii="Arial" w:hAnsi="Arial" w:cs="Arial"/>
          <w:color w:val="222222"/>
          <w:sz w:val="19"/>
          <w:szCs w:val="19"/>
          <w:highlight w:val="yellow"/>
          <w:shd w:val="clear" w:color="auto" w:fill="FFFFFF"/>
        </w:rPr>
        <w:br/>
      </w:r>
      <w:r w:rsidRPr="002303C2">
        <w:rPr>
          <w:rFonts w:ascii="Arial" w:hAnsi="Arial" w:cs="Arial"/>
          <w:color w:val="222222"/>
          <w:sz w:val="19"/>
          <w:szCs w:val="19"/>
          <w:highlight w:val="yellow"/>
          <w:shd w:val="clear" w:color="auto" w:fill="FFFFFF"/>
        </w:rPr>
        <w:br/>
        <w:t>BTW, FreeType displays this font just fine at 13px.</w:t>
      </w:r>
    </w:p>
    <w:p w:rsidR="002303C2" w:rsidRPr="002303C2" w:rsidRDefault="002303C2" w:rsidP="002303C2">
      <w:pPr>
        <w:ind w:left="720"/>
        <w:rPr>
          <w:rFonts w:ascii="Arial" w:hAnsi="Arial" w:cs="Arial"/>
          <w:color w:val="222222"/>
          <w:sz w:val="19"/>
          <w:szCs w:val="19"/>
          <w:highlight w:val="yellow"/>
          <w:shd w:val="clear" w:color="auto" w:fill="FFFFFF"/>
        </w:rPr>
      </w:pPr>
      <w:r w:rsidRPr="00847109">
        <w:rPr>
          <w:rStyle w:val="im"/>
          <w:rFonts w:ascii="Arial" w:hAnsi="Arial" w:cs="Arial"/>
          <w:color w:val="500050"/>
          <w:sz w:val="19"/>
          <w:szCs w:val="19"/>
          <w:shd w:val="clear" w:color="auto" w:fill="FFFFFF"/>
        </w:rPr>
        <w:t>&gt; Actually i extracted the same way and copied in my /usr/share/fonts</w:t>
      </w:r>
      <w:r w:rsidRPr="00847109">
        <w:rPr>
          <w:rStyle w:val="im"/>
          <w:color w:val="500050"/>
        </w:rPr>
        <w:br/>
      </w:r>
      <w:r w:rsidRPr="00847109">
        <w:rPr>
          <w:rStyle w:val="im"/>
          <w:rFonts w:ascii="Arial" w:hAnsi="Arial" w:cs="Arial"/>
          <w:color w:val="500050"/>
          <w:sz w:val="19"/>
          <w:szCs w:val="19"/>
          <w:shd w:val="clear" w:color="auto" w:fill="FFFFFF"/>
        </w:rPr>
        <w:t xml:space="preserve">&gt; and even in ~/.fonts, but hey </w:t>
      </w:r>
      <w:r w:rsidR="007826EE" w:rsidRPr="00847109">
        <w:rPr>
          <w:rStyle w:val="im"/>
          <w:rFonts w:ascii="Arial" w:hAnsi="Arial" w:cs="Arial"/>
          <w:color w:val="500050"/>
          <w:sz w:val="19"/>
          <w:szCs w:val="19"/>
          <w:shd w:val="clear" w:color="auto" w:fill="FFFFFF"/>
        </w:rPr>
        <w:t>don’t</w:t>
      </w:r>
      <w:r w:rsidRPr="00847109">
        <w:rPr>
          <w:rStyle w:val="im"/>
          <w:rFonts w:ascii="Arial" w:hAnsi="Arial" w:cs="Arial"/>
          <w:color w:val="500050"/>
          <w:sz w:val="19"/>
          <w:szCs w:val="19"/>
          <w:shd w:val="clear" w:color="auto" w:fill="FFFFFF"/>
        </w:rPr>
        <w:t xml:space="preserve"> appear in (fc-list) after i</w:t>
      </w:r>
      <w:r w:rsidRPr="00847109">
        <w:rPr>
          <w:rStyle w:val="im"/>
          <w:color w:val="500050"/>
        </w:rPr>
        <w:br/>
      </w:r>
      <w:r w:rsidRPr="00847109">
        <w:rPr>
          <w:rStyle w:val="im"/>
          <w:rFonts w:ascii="Arial" w:hAnsi="Arial" w:cs="Arial"/>
          <w:color w:val="500050"/>
          <w:sz w:val="19"/>
          <w:szCs w:val="19"/>
          <w:shd w:val="clear" w:color="auto" w:fill="FFFFFF"/>
        </w:rPr>
        <w:t>&gt; manually rebuild the font cache (fc-cache -f -v), so i can</w:t>
      </w:r>
      <w:r w:rsidRPr="00847109">
        <w:rPr>
          <w:rStyle w:val="im"/>
          <w:color w:val="500050"/>
        </w:rPr>
        <w:br/>
      </w:r>
      <w:r w:rsidRPr="00847109">
        <w:rPr>
          <w:rStyle w:val="im"/>
          <w:rFonts w:ascii="Arial" w:hAnsi="Arial" w:cs="Arial"/>
          <w:color w:val="500050"/>
          <w:sz w:val="19"/>
          <w:szCs w:val="19"/>
          <w:shd w:val="clear" w:color="auto" w:fill="FFFFFF"/>
        </w:rPr>
        <w:t>&gt; immediately use them everywhere.</w:t>
      </w:r>
      <w:r w:rsidRPr="002303C2">
        <w:rPr>
          <w:rFonts w:ascii="Arial" w:hAnsi="Arial" w:cs="Arial"/>
          <w:color w:val="222222"/>
          <w:sz w:val="19"/>
          <w:szCs w:val="19"/>
          <w:highlight w:val="yellow"/>
          <w:shd w:val="clear" w:color="auto" w:fill="FFFFFF"/>
        </w:rPr>
        <w:br/>
      </w:r>
      <w:r w:rsidRPr="002303C2">
        <w:rPr>
          <w:rFonts w:ascii="Arial" w:hAnsi="Arial" w:cs="Arial"/>
          <w:color w:val="222222"/>
          <w:sz w:val="19"/>
          <w:szCs w:val="19"/>
          <w:highlight w:val="yellow"/>
          <w:shd w:val="clear" w:color="auto" w:fill="FFFFFF"/>
        </w:rPr>
        <w:br/>
        <w:t>It is very likely that fontconfig doesn't support Windows bitmap</w:t>
      </w:r>
      <w:r w:rsidRPr="002303C2">
        <w:rPr>
          <w:rFonts w:ascii="Arial" w:hAnsi="Arial" w:cs="Arial"/>
          <w:color w:val="222222"/>
          <w:sz w:val="19"/>
          <w:szCs w:val="19"/>
          <w:highlight w:val="yellow"/>
          <w:shd w:val="clear" w:color="auto" w:fill="FFFFFF"/>
        </w:rPr>
        <w:br/>
        <w:t>fonts – I don't know.  However, `ftview' works just fine.</w:t>
      </w:r>
    </w:p>
    <w:p w:rsidR="00863381" w:rsidRDefault="00863381" w:rsidP="00863381"/>
    <w:p w:rsidR="001268FD" w:rsidRDefault="001268FD" w:rsidP="001268FD">
      <w:pPr>
        <w:jc w:val="center"/>
        <w:rPr>
          <w:b/>
          <w:sz w:val="36"/>
          <w:szCs w:val="36"/>
        </w:rPr>
      </w:pPr>
      <w:r w:rsidRPr="001268FD">
        <w:rPr>
          <w:b/>
          <w:sz w:val="36"/>
          <w:szCs w:val="36"/>
        </w:rPr>
        <w:t>Notes on reading type 1 font files</w:t>
      </w:r>
    </w:p>
    <w:p w:rsidR="001268FD" w:rsidRDefault="001268FD" w:rsidP="001268FD">
      <w:pPr>
        <w:rPr>
          <w:sz w:val="36"/>
          <w:szCs w:val="36"/>
        </w:rPr>
      </w:pPr>
    </w:p>
    <w:p w:rsidR="001268FD" w:rsidRDefault="001268FD" w:rsidP="001268FD">
      <w:pPr>
        <w:pStyle w:val="ListParagraph"/>
        <w:numPr>
          <w:ilvl w:val="0"/>
          <w:numId w:val="1"/>
        </w:numPr>
        <w:rPr>
          <w:sz w:val="24"/>
          <w:szCs w:val="24"/>
        </w:rPr>
      </w:pPr>
      <w:r>
        <w:rPr>
          <w:sz w:val="24"/>
          <w:szCs w:val="24"/>
        </w:rPr>
        <w:t xml:space="preserve">Type 1 font files are postscript files. </w:t>
      </w:r>
    </w:p>
    <w:p w:rsidR="001268FD" w:rsidRDefault="001268FD" w:rsidP="001268FD">
      <w:pPr>
        <w:pStyle w:val="ListParagraph"/>
        <w:numPr>
          <w:ilvl w:val="0"/>
          <w:numId w:val="1"/>
        </w:numPr>
        <w:rPr>
          <w:sz w:val="24"/>
          <w:szCs w:val="24"/>
        </w:rPr>
      </w:pPr>
      <w:r>
        <w:rPr>
          <w:sz w:val="24"/>
          <w:szCs w:val="24"/>
        </w:rPr>
        <w:t>They come with two extensions .pfa and .pfb</w:t>
      </w:r>
    </w:p>
    <w:p w:rsidR="001268FD" w:rsidRDefault="001268FD" w:rsidP="001268FD">
      <w:pPr>
        <w:pStyle w:val="ListParagraph"/>
        <w:numPr>
          <w:ilvl w:val="0"/>
          <w:numId w:val="1"/>
        </w:numPr>
        <w:rPr>
          <w:sz w:val="24"/>
          <w:szCs w:val="24"/>
        </w:rPr>
      </w:pPr>
      <w:r>
        <w:rPr>
          <w:sz w:val="24"/>
          <w:szCs w:val="24"/>
        </w:rPr>
        <w:t xml:space="preserve">The difference between these two is that .pfb extension has binary section stored as raw bytes whereas .pfa stores that in hex characters. </w:t>
      </w:r>
    </w:p>
    <w:p w:rsidR="001268FD" w:rsidRDefault="001268FD" w:rsidP="001268FD">
      <w:pPr>
        <w:pStyle w:val="ListParagraph"/>
        <w:numPr>
          <w:ilvl w:val="0"/>
          <w:numId w:val="1"/>
        </w:numPr>
        <w:rPr>
          <w:sz w:val="24"/>
          <w:szCs w:val="24"/>
        </w:rPr>
      </w:pPr>
      <w:r w:rsidRPr="001268FD">
        <w:rPr>
          <w:sz w:val="24"/>
          <w:szCs w:val="24"/>
        </w:rPr>
        <w:t xml:space="preserve">A Type 1 font file has three segments. In order: </w:t>
      </w:r>
    </w:p>
    <w:p w:rsidR="001268FD" w:rsidRDefault="001268FD" w:rsidP="001268FD">
      <w:pPr>
        <w:pStyle w:val="ListParagraph"/>
        <w:numPr>
          <w:ilvl w:val="1"/>
          <w:numId w:val="1"/>
        </w:numPr>
        <w:rPr>
          <w:sz w:val="24"/>
          <w:szCs w:val="24"/>
        </w:rPr>
      </w:pPr>
      <w:r w:rsidRPr="001268FD">
        <w:rPr>
          <w:sz w:val="24"/>
          <w:szCs w:val="24"/>
        </w:rPr>
        <w:t xml:space="preserve">(a) an initial ascii part </w:t>
      </w:r>
      <w:r>
        <w:rPr>
          <w:sz w:val="24"/>
          <w:szCs w:val="24"/>
        </w:rPr>
        <w:t>(printed ascii characters)</w:t>
      </w:r>
    </w:p>
    <w:p w:rsidR="001268FD" w:rsidRDefault="001268FD" w:rsidP="001268FD">
      <w:pPr>
        <w:pStyle w:val="ListParagraph"/>
        <w:numPr>
          <w:ilvl w:val="1"/>
          <w:numId w:val="1"/>
        </w:numPr>
        <w:rPr>
          <w:sz w:val="24"/>
          <w:szCs w:val="24"/>
        </w:rPr>
      </w:pPr>
      <w:r w:rsidRPr="001268FD">
        <w:rPr>
          <w:sz w:val="24"/>
          <w:szCs w:val="24"/>
        </w:rPr>
        <w:t xml:space="preserve">(b) the middle part </w:t>
      </w:r>
      <w:r>
        <w:rPr>
          <w:sz w:val="24"/>
          <w:szCs w:val="24"/>
        </w:rPr>
        <w:t>(binary format differs in .pfa and .pfb)</w:t>
      </w:r>
    </w:p>
    <w:p w:rsidR="001268FD" w:rsidRDefault="001268FD" w:rsidP="001268FD">
      <w:pPr>
        <w:pStyle w:val="ListParagraph"/>
        <w:numPr>
          <w:ilvl w:val="1"/>
          <w:numId w:val="1"/>
        </w:numPr>
        <w:rPr>
          <w:sz w:val="24"/>
          <w:szCs w:val="24"/>
        </w:rPr>
      </w:pPr>
      <w:r w:rsidRPr="001268FD">
        <w:rPr>
          <w:sz w:val="24"/>
          <w:szCs w:val="24"/>
        </w:rPr>
        <w:t>(c) a final ascii part</w:t>
      </w:r>
      <w:r>
        <w:rPr>
          <w:sz w:val="24"/>
          <w:szCs w:val="24"/>
        </w:rPr>
        <w:t xml:space="preserve"> (printed ascii characters)</w:t>
      </w:r>
    </w:p>
    <w:p w:rsidR="007826EE" w:rsidRDefault="007826EE" w:rsidP="007826EE">
      <w:pPr>
        <w:ind w:left="1080"/>
        <w:rPr>
          <w:sz w:val="24"/>
          <w:szCs w:val="24"/>
        </w:rPr>
      </w:pPr>
    </w:p>
    <w:p w:rsidR="00847109" w:rsidRPr="00847109" w:rsidRDefault="00847109" w:rsidP="00847109">
      <w:pPr>
        <w:jc w:val="center"/>
        <w:rPr>
          <w:b/>
          <w:sz w:val="36"/>
          <w:szCs w:val="36"/>
        </w:rPr>
      </w:pPr>
      <w:r>
        <w:rPr>
          <w:b/>
          <w:sz w:val="36"/>
          <w:szCs w:val="36"/>
        </w:rPr>
        <w:t>Dynamic library linking problem and solution</w:t>
      </w:r>
    </w:p>
    <w:p w:rsidR="007826EE" w:rsidRDefault="00847109" w:rsidP="00847109">
      <w:pPr>
        <w:ind w:left="1080"/>
        <w:rPr>
          <w:sz w:val="24"/>
          <w:szCs w:val="24"/>
        </w:rPr>
      </w:pPr>
      <w:r>
        <w:rPr>
          <w:rStyle w:val="im"/>
          <w:rFonts w:ascii="Arial" w:hAnsi="Arial" w:cs="Arial"/>
          <w:color w:val="500050"/>
          <w:sz w:val="19"/>
          <w:szCs w:val="19"/>
          <w:shd w:val="clear" w:color="auto" w:fill="FFFFFF"/>
        </w:rPr>
        <w:t>&gt; I am working in linux platform. I am changing some code in Freetype and</w:t>
      </w:r>
      <w:r>
        <w:rPr>
          <w:rFonts w:ascii="Arial" w:hAnsi="Arial" w:cs="Arial"/>
          <w:color w:val="500050"/>
          <w:sz w:val="19"/>
          <w:szCs w:val="19"/>
          <w:shd w:val="clear" w:color="auto" w:fill="FFFFFF"/>
        </w:rPr>
        <w:br/>
      </w:r>
      <w:r>
        <w:rPr>
          <w:rStyle w:val="im"/>
          <w:rFonts w:ascii="Arial" w:hAnsi="Arial" w:cs="Arial"/>
          <w:color w:val="500050"/>
          <w:sz w:val="19"/>
          <w:szCs w:val="19"/>
          <w:shd w:val="clear" w:color="auto" w:fill="FFFFFF"/>
        </w:rPr>
        <w:t>&gt; looks like they are not applied or linked. Even i tried to comment all the</w:t>
      </w:r>
      <w:r>
        <w:rPr>
          <w:rFonts w:ascii="Arial" w:hAnsi="Arial" w:cs="Arial"/>
          <w:color w:val="500050"/>
          <w:sz w:val="19"/>
          <w:szCs w:val="19"/>
          <w:shd w:val="clear" w:color="auto" w:fill="FFFFFF"/>
        </w:rPr>
        <w:br/>
      </w:r>
      <w:r>
        <w:rPr>
          <w:rStyle w:val="im"/>
          <w:rFonts w:ascii="Arial" w:hAnsi="Arial" w:cs="Arial"/>
          <w:color w:val="500050"/>
          <w:sz w:val="19"/>
          <w:szCs w:val="19"/>
          <w:shd w:val="clear" w:color="auto" w:fill="FFFFFF"/>
        </w:rPr>
        <w:t>&gt; code of function FT_Init_FreeType and called it with my application and</w:t>
      </w:r>
      <w:r>
        <w:rPr>
          <w:rFonts w:ascii="Arial" w:hAnsi="Arial" w:cs="Arial"/>
          <w:color w:val="500050"/>
          <w:sz w:val="19"/>
          <w:szCs w:val="19"/>
          <w:shd w:val="clear" w:color="auto" w:fill="FFFFFF"/>
        </w:rPr>
        <w:br/>
      </w:r>
      <w:r>
        <w:rPr>
          <w:rStyle w:val="im"/>
          <w:rFonts w:ascii="Arial" w:hAnsi="Arial" w:cs="Arial"/>
          <w:color w:val="500050"/>
          <w:sz w:val="19"/>
          <w:szCs w:val="19"/>
          <w:shd w:val="clear" w:color="auto" w:fill="FFFFFF"/>
        </w:rPr>
        <w:t>&gt; still it worked. I compiled Freetype without errors and then installed it</w:t>
      </w:r>
      <w:r>
        <w:rPr>
          <w:rFonts w:ascii="Arial" w:hAnsi="Arial" w:cs="Arial"/>
          <w:color w:val="500050"/>
          <w:sz w:val="19"/>
          <w:szCs w:val="19"/>
          <w:shd w:val="clear" w:color="auto" w:fill="FFFFFF"/>
        </w:rPr>
        <w:br/>
      </w:r>
      <w:r>
        <w:rPr>
          <w:rStyle w:val="im"/>
          <w:rFonts w:ascii="Arial" w:hAnsi="Arial" w:cs="Arial"/>
          <w:color w:val="500050"/>
          <w:sz w:val="19"/>
          <w:szCs w:val="19"/>
          <w:shd w:val="clear" w:color="auto" w:fill="FFFFFF"/>
        </w:rPr>
        <w:t>&gt; via sudo make install that means it should always invoke these freetype</w:t>
      </w:r>
      <w:r>
        <w:rPr>
          <w:rFonts w:ascii="Arial" w:hAnsi="Arial" w:cs="Arial"/>
          <w:color w:val="500050"/>
          <w:sz w:val="19"/>
          <w:szCs w:val="19"/>
          <w:shd w:val="clear" w:color="auto" w:fill="FFFFFF"/>
        </w:rPr>
        <w:br/>
      </w:r>
      <w:r>
        <w:rPr>
          <w:rStyle w:val="im"/>
          <w:rFonts w:ascii="Arial" w:hAnsi="Arial" w:cs="Arial"/>
          <w:color w:val="500050"/>
          <w:sz w:val="19"/>
          <w:szCs w:val="19"/>
          <w:shd w:val="clear" w:color="auto" w:fill="FFFFFF"/>
        </w:rPr>
        <w:t>&gt; files, whenever i call it with my application.</w:t>
      </w:r>
      <w:r>
        <w:rPr>
          <w:rFonts w:ascii="Arial" w:hAnsi="Arial" w:cs="Arial"/>
          <w:color w:val="500050"/>
          <w:sz w:val="19"/>
          <w:szCs w:val="19"/>
          <w:shd w:val="clear" w:color="auto" w:fill="FFFFFF"/>
        </w:rPr>
        <w:br/>
      </w:r>
      <w:r>
        <w:rPr>
          <w:rFonts w:ascii="Arial" w:hAnsi="Arial" w:cs="Arial"/>
          <w:color w:val="500050"/>
          <w:sz w:val="19"/>
          <w:szCs w:val="19"/>
          <w:shd w:val="clear" w:color="auto" w:fill="FFFFFF"/>
        </w:rPr>
        <w:br/>
      </w:r>
      <w:r>
        <w:rPr>
          <w:rFonts w:ascii="Arial" w:hAnsi="Arial" w:cs="Arial"/>
          <w:color w:val="222222"/>
          <w:sz w:val="19"/>
          <w:szCs w:val="19"/>
          <w:shd w:val="clear" w:color="auto" w:fill="FFFFFF"/>
        </w:rPr>
        <w:t>I think this problem is not related to FreeType at all; it is rather a</w:t>
      </w:r>
      <w:r>
        <w:rPr>
          <w:rFonts w:ascii="Arial" w:hAnsi="Arial" w:cs="Arial"/>
          <w:color w:val="222222"/>
          <w:sz w:val="19"/>
          <w:szCs w:val="19"/>
        </w:rPr>
        <w:br/>
      </w:r>
      <w:r>
        <w:rPr>
          <w:rFonts w:ascii="Arial" w:hAnsi="Arial" w:cs="Arial"/>
          <w:color w:val="222222"/>
          <w:sz w:val="19"/>
          <w:szCs w:val="19"/>
          <w:shd w:val="clear" w:color="auto" w:fill="FFFFFF"/>
        </w:rPr>
        <w:t>generic problem with dynamic libraries, and you should make yourself</w:t>
      </w:r>
      <w:r>
        <w:rPr>
          <w:rFonts w:ascii="Arial" w:hAnsi="Arial" w:cs="Arial"/>
          <w:color w:val="222222"/>
          <w:sz w:val="19"/>
          <w:szCs w:val="19"/>
        </w:rPr>
        <w:br/>
      </w:r>
      <w:r>
        <w:rPr>
          <w:rFonts w:ascii="Arial" w:hAnsi="Arial" w:cs="Arial"/>
          <w:color w:val="222222"/>
          <w:sz w:val="19"/>
          <w:szCs w:val="19"/>
          <w:shd w:val="clear" w:color="auto" w:fill="FFFFFF"/>
        </w:rPr>
        <w:t>better acquainted with this topic.</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`make install' by default installs into `/usr/local'.  I guess your</w:t>
      </w:r>
      <w:r>
        <w:rPr>
          <w:rFonts w:ascii="Arial" w:hAnsi="Arial" w:cs="Arial"/>
          <w:color w:val="222222"/>
          <w:sz w:val="19"/>
          <w:szCs w:val="19"/>
        </w:rPr>
        <w:br/>
      </w:r>
      <w:r>
        <w:rPr>
          <w:rFonts w:ascii="Arial" w:hAnsi="Arial" w:cs="Arial"/>
          <w:color w:val="222222"/>
          <w:sz w:val="19"/>
          <w:szCs w:val="19"/>
          <w:shd w:val="clear" w:color="auto" w:fill="FFFFFF"/>
        </w:rPr>
        <w:t>system is set up so that the dynamic linker looks into `/usr' first.</w:t>
      </w:r>
      <w:r>
        <w:rPr>
          <w:rFonts w:ascii="Arial" w:hAnsi="Arial" w:cs="Arial"/>
          <w:color w:val="222222"/>
          <w:sz w:val="19"/>
          <w:szCs w:val="19"/>
        </w:rPr>
        <w:br/>
      </w:r>
      <w:r>
        <w:rPr>
          <w:rFonts w:ascii="Arial" w:hAnsi="Arial" w:cs="Arial"/>
          <w:color w:val="222222"/>
          <w:sz w:val="19"/>
          <w:szCs w:val="19"/>
          <w:shd w:val="clear" w:color="auto" w:fill="FFFFFF"/>
        </w:rPr>
        <w:t>Since virtually all GNU/Linux platforms come with `libfreetype' in</w:t>
      </w:r>
      <w:r>
        <w:rPr>
          <w:rFonts w:ascii="Arial" w:hAnsi="Arial" w:cs="Arial"/>
          <w:color w:val="222222"/>
          <w:sz w:val="19"/>
          <w:szCs w:val="19"/>
        </w:rPr>
        <w:br/>
      </w:r>
      <w:r>
        <w:rPr>
          <w:rFonts w:ascii="Arial" w:hAnsi="Arial" w:cs="Arial"/>
          <w:color w:val="222222"/>
          <w:sz w:val="19"/>
          <w:szCs w:val="19"/>
          <w:shd w:val="clear" w:color="auto" w:fill="FFFFFF"/>
        </w:rPr>
        <w:lastRenderedPageBreak/>
        <w:t>`/usr', this version will be linked to.  You can use the `ldd' program</w:t>
      </w:r>
      <w:r>
        <w:rPr>
          <w:rFonts w:ascii="Arial" w:hAnsi="Arial" w:cs="Arial"/>
          <w:color w:val="222222"/>
          <w:sz w:val="19"/>
          <w:szCs w:val="19"/>
        </w:rPr>
        <w:br/>
      </w:r>
      <w:r>
        <w:rPr>
          <w:rFonts w:ascii="Arial" w:hAnsi="Arial" w:cs="Arial"/>
          <w:color w:val="222222"/>
          <w:sz w:val="19"/>
          <w:szCs w:val="19"/>
          <w:shd w:val="clear" w:color="auto" w:fill="FFFFFF"/>
        </w:rPr>
        <w:t>to check which dynamic libraries your application is using.</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Possible solutions.</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  . Ensure that `/usr/local' gets found first by the dynamic linker,</w:t>
      </w:r>
      <w:r>
        <w:rPr>
          <w:rFonts w:ascii="Arial" w:hAnsi="Arial" w:cs="Arial"/>
          <w:color w:val="222222"/>
          <w:sz w:val="19"/>
          <w:szCs w:val="19"/>
        </w:rPr>
        <w:br/>
      </w:r>
      <w:r>
        <w:rPr>
          <w:rFonts w:ascii="Arial" w:hAnsi="Arial" w:cs="Arial"/>
          <w:color w:val="222222"/>
          <w:sz w:val="19"/>
          <w:szCs w:val="19"/>
          <w:shd w:val="clear" w:color="auto" w:fill="FFFFFF"/>
        </w:rPr>
        <w:t>    `ld.so'.  Note that this can still be problematic since other</w:t>
      </w:r>
      <w:r>
        <w:rPr>
          <w:rFonts w:ascii="Arial" w:hAnsi="Arial" w:cs="Arial"/>
          <w:color w:val="222222"/>
          <w:sz w:val="19"/>
          <w:szCs w:val="19"/>
        </w:rPr>
        <w:br/>
      </w:r>
      <w:r>
        <w:rPr>
          <w:rFonts w:ascii="Arial" w:hAnsi="Arial" w:cs="Arial"/>
          <w:color w:val="222222"/>
          <w:sz w:val="19"/>
          <w:szCs w:val="19"/>
          <w:shd w:val="clear" w:color="auto" w:fill="FFFFFF"/>
        </w:rPr>
        <w:t>    system DLLs might still depend on libfreetype from `/usr'.</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  . Use the LD_PRELOAD environment variable.  This works 100%.</w:t>
      </w:r>
      <w:r>
        <w:rPr>
          <w:rFonts w:ascii="Arial" w:hAnsi="Arial" w:cs="Arial"/>
          <w:color w:val="222222"/>
          <w:sz w:val="19"/>
          <w:szCs w:val="19"/>
        </w:rPr>
        <w:br/>
      </w:r>
      <w:r>
        <w:rPr>
          <w:rFonts w:ascii="Arial" w:hAnsi="Arial" w:cs="Arial"/>
          <w:color w:val="222222"/>
          <w:sz w:val="19"/>
          <w:szCs w:val="19"/>
          <w:shd w:val="clear" w:color="auto" w:fill="FFFFFF"/>
        </w:rPr>
        <w:t>    However, it is suited for testing only.</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  . Use static linking.  This works 100%, too.</w:t>
      </w:r>
    </w:p>
    <w:p w:rsidR="00847109" w:rsidRDefault="00847109" w:rsidP="007826EE">
      <w:pPr>
        <w:jc w:val="center"/>
        <w:rPr>
          <w:b/>
          <w:sz w:val="36"/>
          <w:szCs w:val="36"/>
        </w:rPr>
      </w:pPr>
    </w:p>
    <w:p w:rsidR="007826EE" w:rsidRDefault="007826EE" w:rsidP="007826EE">
      <w:pPr>
        <w:jc w:val="center"/>
        <w:rPr>
          <w:b/>
          <w:sz w:val="36"/>
          <w:szCs w:val="36"/>
        </w:rPr>
      </w:pPr>
      <w:r>
        <w:rPr>
          <w:b/>
          <w:sz w:val="36"/>
          <w:szCs w:val="36"/>
        </w:rPr>
        <w:t>Implementation for Test Driver</w:t>
      </w:r>
    </w:p>
    <w:p w:rsidR="00D33179" w:rsidRDefault="00D33179" w:rsidP="00D33179">
      <w:pPr>
        <w:pStyle w:val="ListParagraph"/>
        <w:numPr>
          <w:ilvl w:val="0"/>
          <w:numId w:val="9"/>
        </w:numPr>
        <w:jc w:val="both"/>
      </w:pPr>
      <w:r w:rsidRPr="00D33179">
        <w:rPr>
          <w:sz w:val="24"/>
          <w:szCs w:val="24"/>
        </w:rPr>
        <w:t>All Type 1 fonts must begin with the comment: %! This enables a file containing a PostScript program to be easily identified as such. It is important that every Type 1 font program—indeed, every PostScript language program—start with a “%!” comment; otherwise, it may not be given the appropriate handling in some operating system environments.</w:t>
      </w:r>
      <w:r>
        <w:rPr>
          <w:sz w:val="24"/>
          <w:szCs w:val="24"/>
        </w:rPr>
        <w:t xml:space="preserve"> </w:t>
      </w:r>
      <w:r w:rsidRPr="00D33179">
        <w:t>Reference</w:t>
      </w:r>
    </w:p>
    <w:p w:rsidR="00D33179" w:rsidRPr="00D33179" w:rsidRDefault="00D33179" w:rsidP="00D33179">
      <w:pPr>
        <w:pStyle w:val="ListParagraph"/>
        <w:jc w:val="both"/>
      </w:pPr>
      <w:r w:rsidRPr="00D33179">
        <w:t xml:space="preserve"> http://wwwimages.adobe.com/content/dam/Adobe/en/devnet/font/pdfs/T1_SPEC.pdf</w:t>
      </w:r>
    </w:p>
    <w:p w:rsidR="00D33179" w:rsidRDefault="00D33179" w:rsidP="00D33179">
      <w:pPr>
        <w:pStyle w:val="ListParagraph"/>
        <w:jc w:val="both"/>
        <w:rPr>
          <w:sz w:val="24"/>
          <w:szCs w:val="24"/>
        </w:rPr>
      </w:pPr>
    </w:p>
    <w:p w:rsidR="00847109" w:rsidRPr="00C7446C" w:rsidRDefault="007826EE" w:rsidP="00C7446C">
      <w:pPr>
        <w:pStyle w:val="ListParagraph"/>
        <w:numPr>
          <w:ilvl w:val="0"/>
          <w:numId w:val="9"/>
        </w:numPr>
        <w:jc w:val="both"/>
        <w:rPr>
          <w:sz w:val="24"/>
          <w:szCs w:val="24"/>
        </w:rPr>
      </w:pPr>
      <w:r w:rsidRPr="00D33179">
        <w:rPr>
          <w:sz w:val="24"/>
          <w:szCs w:val="24"/>
        </w:rPr>
        <w:t>Changing a type1 font file header to a custom header file. As type1 font file always start with a text “%!PS-AdobeFont” according to FreeType author so changing this text can do the trick for testing out custom font.</w:t>
      </w:r>
    </w:p>
    <w:p w:rsidR="007826EE" w:rsidRPr="00D33179" w:rsidRDefault="007826EE" w:rsidP="007826EE">
      <w:pPr>
        <w:pStyle w:val="ListParagraph"/>
        <w:numPr>
          <w:ilvl w:val="0"/>
          <w:numId w:val="9"/>
        </w:numPr>
        <w:jc w:val="both"/>
        <w:rPr>
          <w:sz w:val="24"/>
          <w:szCs w:val="24"/>
        </w:rPr>
      </w:pPr>
      <w:r w:rsidRPr="00D33179">
        <w:rPr>
          <w:sz w:val="24"/>
          <w:szCs w:val="24"/>
        </w:rPr>
        <w:t>Modifying the test Type1 driver for this custom font file in a way that it only works for this font file. I.E. whenever this font file is passed as input to FreeType, it automatically calls the new custom driver based on the custom header text.</w:t>
      </w:r>
    </w:p>
    <w:p w:rsidR="007826EE" w:rsidRDefault="007826EE" w:rsidP="00D33179">
      <w:pPr>
        <w:pStyle w:val="ListParagraph"/>
        <w:numPr>
          <w:ilvl w:val="0"/>
          <w:numId w:val="9"/>
        </w:numPr>
        <w:jc w:val="both"/>
        <w:rPr>
          <w:sz w:val="24"/>
          <w:szCs w:val="24"/>
        </w:rPr>
      </w:pPr>
      <w:r w:rsidRPr="00D33179">
        <w:rPr>
          <w:sz w:val="24"/>
          <w:szCs w:val="24"/>
        </w:rPr>
        <w:t>Changing the parsing file of this test driver</w:t>
      </w:r>
      <w:r w:rsidR="00233E27">
        <w:rPr>
          <w:sz w:val="24"/>
          <w:szCs w:val="24"/>
        </w:rPr>
        <w:t xml:space="preserve"> setting the header format according to font file header.</w:t>
      </w:r>
    </w:p>
    <w:p w:rsidR="0048095F" w:rsidRDefault="0048095F" w:rsidP="0048095F">
      <w:pPr>
        <w:jc w:val="both"/>
        <w:rPr>
          <w:sz w:val="24"/>
          <w:szCs w:val="24"/>
        </w:rPr>
      </w:pPr>
      <w:r>
        <w:rPr>
          <w:sz w:val="24"/>
          <w:szCs w:val="24"/>
        </w:rPr>
        <w:t xml:space="preserve">A test1 driver is configured in </w:t>
      </w:r>
      <w:r w:rsidR="007840B7">
        <w:rPr>
          <w:sz w:val="24"/>
          <w:szCs w:val="24"/>
        </w:rPr>
        <w:t>FreeType</w:t>
      </w:r>
      <w:r>
        <w:rPr>
          <w:sz w:val="24"/>
          <w:szCs w:val="24"/>
        </w:rPr>
        <w:t xml:space="preserve"> that only runs whenever a file with header text mtsummyfont123 is passed. For this a type1 font file was modified its header was changed to custom header with custom text as original type1 font driver recognize the header by reading header comments so these comments were changed in a way that type1 test driver recognizes this file and runs the parser and sub routines.</w:t>
      </w:r>
    </w:p>
    <w:p w:rsidR="0048095F" w:rsidRDefault="0048095F" w:rsidP="0048095F">
      <w:pPr>
        <w:jc w:val="both"/>
        <w:rPr>
          <w:sz w:val="24"/>
          <w:szCs w:val="24"/>
        </w:rPr>
      </w:pPr>
      <w:r>
        <w:rPr>
          <w:sz w:val="24"/>
          <w:szCs w:val="24"/>
        </w:rPr>
        <w:t>Type1 driver test module is also modified in parsing file where it checks headers. For testing 2 tests are made.</w:t>
      </w:r>
    </w:p>
    <w:p w:rsidR="0048095F" w:rsidRDefault="0048095F" w:rsidP="0048095F">
      <w:pPr>
        <w:pStyle w:val="ListParagraph"/>
        <w:numPr>
          <w:ilvl w:val="0"/>
          <w:numId w:val="10"/>
        </w:numPr>
        <w:jc w:val="both"/>
        <w:rPr>
          <w:sz w:val="24"/>
          <w:szCs w:val="24"/>
        </w:rPr>
      </w:pPr>
      <w:r>
        <w:rPr>
          <w:sz w:val="24"/>
          <w:szCs w:val="24"/>
        </w:rPr>
        <w:t xml:space="preserve">Providing a font file that is not a post script default type 1 font and not a font file that our test driver accepts I.e. a file that has custom headers. For this case, our test worked as </w:t>
      </w:r>
      <w:r>
        <w:rPr>
          <w:sz w:val="24"/>
          <w:szCs w:val="24"/>
        </w:rPr>
        <w:lastRenderedPageBreak/>
        <w:t>message was alerted that this font is either not a type1 driver module file not a test driver font file.</w:t>
      </w:r>
    </w:p>
    <w:p w:rsidR="00AC2AC7" w:rsidRDefault="00F72CDF" w:rsidP="0048095F">
      <w:pPr>
        <w:pStyle w:val="ListParagraph"/>
        <w:numPr>
          <w:ilvl w:val="0"/>
          <w:numId w:val="10"/>
        </w:numPr>
        <w:jc w:val="both"/>
        <w:rPr>
          <w:sz w:val="24"/>
          <w:szCs w:val="24"/>
        </w:rPr>
      </w:pPr>
      <w:r>
        <w:rPr>
          <w:sz w:val="24"/>
          <w:szCs w:val="24"/>
        </w:rPr>
        <w:t xml:space="preserve">Second test was when a custom header font file was inputted via client application the parsing area where it checks that is it the right file module to parse was passed and successfully font file data was showed. </w:t>
      </w:r>
    </w:p>
    <w:p w:rsidR="000D2F90" w:rsidRDefault="000D2F90" w:rsidP="000D2F90">
      <w:pPr>
        <w:jc w:val="both"/>
        <w:rPr>
          <w:sz w:val="24"/>
          <w:szCs w:val="24"/>
        </w:rPr>
      </w:pPr>
    </w:p>
    <w:p w:rsidR="000D2F90" w:rsidRDefault="000D2F90" w:rsidP="000D2F90">
      <w:pPr>
        <w:jc w:val="both"/>
        <w:rPr>
          <w:sz w:val="24"/>
          <w:szCs w:val="24"/>
        </w:rPr>
      </w:pPr>
    </w:p>
    <w:p w:rsidR="000D2F90" w:rsidRDefault="000D2F90" w:rsidP="000D2F90">
      <w:pPr>
        <w:jc w:val="both"/>
        <w:rPr>
          <w:sz w:val="24"/>
          <w:szCs w:val="24"/>
        </w:rPr>
      </w:pPr>
    </w:p>
    <w:p w:rsidR="000D2F90" w:rsidRDefault="000D2F90" w:rsidP="000D2F90">
      <w:pPr>
        <w:jc w:val="both"/>
        <w:rPr>
          <w:sz w:val="24"/>
          <w:szCs w:val="24"/>
        </w:rPr>
      </w:pPr>
    </w:p>
    <w:p w:rsidR="000D2F90" w:rsidRDefault="000D2F90" w:rsidP="000D2F90">
      <w:pPr>
        <w:jc w:val="both"/>
        <w:rPr>
          <w:sz w:val="24"/>
          <w:szCs w:val="24"/>
        </w:rPr>
      </w:pPr>
    </w:p>
    <w:p w:rsidR="000D2F90" w:rsidRDefault="000D2F90" w:rsidP="000D2F90">
      <w:pPr>
        <w:jc w:val="center"/>
        <w:rPr>
          <w:b/>
          <w:sz w:val="36"/>
          <w:szCs w:val="36"/>
        </w:rPr>
      </w:pPr>
      <w:r>
        <w:rPr>
          <w:b/>
          <w:sz w:val="36"/>
          <w:szCs w:val="36"/>
        </w:rPr>
        <w:t>FOA module Development</w:t>
      </w:r>
    </w:p>
    <w:p w:rsidR="00540E42" w:rsidRDefault="000D2F90" w:rsidP="001F0CD9">
      <w:pPr>
        <w:jc w:val="both"/>
        <w:rPr>
          <w:sz w:val="24"/>
          <w:szCs w:val="24"/>
        </w:rPr>
      </w:pPr>
      <w:r w:rsidRPr="000D2F90">
        <w:rPr>
          <w:sz w:val="24"/>
          <w:szCs w:val="24"/>
        </w:rPr>
        <w:t>For FOA module development which will be the module of FreeType that will provide bridge functionality</w:t>
      </w:r>
      <w:r w:rsidR="00D3431F">
        <w:rPr>
          <w:sz w:val="24"/>
          <w:szCs w:val="24"/>
        </w:rPr>
        <w:t xml:space="preserve"> between the inner element of FreeType and outer elements. </w:t>
      </w:r>
      <w:r w:rsidRPr="000D2F90">
        <w:rPr>
          <w:sz w:val="24"/>
          <w:szCs w:val="24"/>
        </w:rPr>
        <w:t xml:space="preserve"> </w:t>
      </w:r>
      <w:r w:rsidR="00D3431F">
        <w:rPr>
          <w:sz w:val="24"/>
          <w:szCs w:val="24"/>
        </w:rPr>
        <w:t>T</w:t>
      </w:r>
      <w:r w:rsidRPr="000D2F90">
        <w:rPr>
          <w:sz w:val="24"/>
          <w:szCs w:val="24"/>
        </w:rPr>
        <w:t xml:space="preserve">he test driver module created will be modified in a way that it will implement all the core modules of FOA like communication module, configuration module, management module etc. </w:t>
      </w:r>
      <w:r w:rsidR="001F0CD9">
        <w:rPr>
          <w:sz w:val="24"/>
          <w:szCs w:val="24"/>
        </w:rPr>
        <w:t>T</w:t>
      </w:r>
      <w:r w:rsidRPr="000D2F90">
        <w:rPr>
          <w:sz w:val="24"/>
          <w:szCs w:val="24"/>
        </w:rPr>
        <w:t xml:space="preserve">o go further in this step Type1 font driver needs to be understand more deeply so that we can understand how other modules are linked with this driver like from base layer to this module and how this module calls other </w:t>
      </w:r>
      <w:r w:rsidR="001F0CD9">
        <w:rPr>
          <w:sz w:val="24"/>
          <w:szCs w:val="24"/>
        </w:rPr>
        <w:t>helping modules for further help</w:t>
      </w:r>
      <w:r w:rsidRPr="000D2F90">
        <w:rPr>
          <w:sz w:val="24"/>
          <w:szCs w:val="24"/>
        </w:rPr>
        <w:t>.</w:t>
      </w:r>
      <w:r w:rsidR="001F0CD9">
        <w:rPr>
          <w:sz w:val="24"/>
          <w:szCs w:val="24"/>
        </w:rPr>
        <w:t xml:space="preserve"> </w:t>
      </w:r>
    </w:p>
    <w:p w:rsidR="00540E42" w:rsidRPr="00540E42" w:rsidRDefault="00540E42" w:rsidP="00540E42">
      <w:pPr>
        <w:jc w:val="center"/>
        <w:rPr>
          <w:b/>
          <w:sz w:val="36"/>
          <w:szCs w:val="36"/>
        </w:rPr>
      </w:pPr>
      <w:r w:rsidRPr="00540E42">
        <w:rPr>
          <w:b/>
          <w:sz w:val="36"/>
          <w:szCs w:val="36"/>
        </w:rPr>
        <w:t>How FreeType calls a driver module</w:t>
      </w:r>
    </w:p>
    <w:p w:rsidR="001F0CD9" w:rsidRDefault="001F0CD9" w:rsidP="001F0CD9">
      <w:pPr>
        <w:jc w:val="both"/>
        <w:rPr>
          <w:sz w:val="24"/>
          <w:szCs w:val="24"/>
        </w:rPr>
      </w:pPr>
      <w:r>
        <w:rPr>
          <w:sz w:val="24"/>
          <w:szCs w:val="24"/>
        </w:rPr>
        <w:t xml:space="preserve">Whenever a font file of any format is inputted via any client application to FreeType, the file in base layer ftobjs.c calls the module listed in ftmodule.h in an order. Each module is called and checked </w:t>
      </w:r>
      <w:r w:rsidR="00F82C09">
        <w:rPr>
          <w:sz w:val="24"/>
          <w:szCs w:val="24"/>
        </w:rPr>
        <w:t>whether</w:t>
      </w:r>
      <w:r>
        <w:rPr>
          <w:sz w:val="24"/>
          <w:szCs w:val="24"/>
        </w:rPr>
        <w:t xml:space="preserve"> that module </w:t>
      </w:r>
      <w:r w:rsidR="00540E42">
        <w:rPr>
          <w:sz w:val="24"/>
          <w:szCs w:val="24"/>
        </w:rPr>
        <w:t>could</w:t>
      </w:r>
      <w:r>
        <w:rPr>
          <w:sz w:val="24"/>
          <w:szCs w:val="24"/>
        </w:rPr>
        <w:t xml:space="preserve"> parse the font file if yes, this module is taken for further routines otherwise the next module mentioned in ftmodule.h is taken and so on this process is proceeded. </w:t>
      </w:r>
    </w:p>
    <w:p w:rsidR="00B65B46" w:rsidRDefault="00B65B46" w:rsidP="001F0CD9">
      <w:pPr>
        <w:jc w:val="both"/>
        <w:rPr>
          <w:sz w:val="24"/>
          <w:szCs w:val="24"/>
        </w:rPr>
      </w:pPr>
    </w:p>
    <w:p w:rsidR="00B65B46" w:rsidRPr="00B65B46" w:rsidRDefault="00B65B46" w:rsidP="00B65B46">
      <w:pPr>
        <w:jc w:val="center"/>
        <w:rPr>
          <w:b/>
          <w:sz w:val="36"/>
          <w:szCs w:val="36"/>
        </w:rPr>
      </w:pPr>
      <w:r w:rsidRPr="00B65B46">
        <w:rPr>
          <w:b/>
          <w:sz w:val="36"/>
          <w:szCs w:val="36"/>
        </w:rPr>
        <w:t xml:space="preserve">Understanding flow of Type1 driver module source code </w:t>
      </w:r>
    </w:p>
    <w:p w:rsidR="001F0CD9" w:rsidRPr="00FD3611" w:rsidRDefault="003710CA" w:rsidP="00FD3611">
      <w:pPr>
        <w:ind w:left="360"/>
        <w:jc w:val="both"/>
        <w:rPr>
          <w:b/>
          <w:sz w:val="24"/>
          <w:szCs w:val="24"/>
        </w:rPr>
      </w:pPr>
      <w:r w:rsidRPr="00FD3611">
        <w:rPr>
          <w:b/>
          <w:sz w:val="24"/>
          <w:szCs w:val="24"/>
        </w:rPr>
        <w:t>Ftobjs.c and Ftobjs.h</w:t>
      </w:r>
    </w:p>
    <w:p w:rsidR="00FD3611" w:rsidRDefault="003710CA" w:rsidP="00FD3611">
      <w:pPr>
        <w:pStyle w:val="ListParagraph"/>
        <w:jc w:val="both"/>
        <w:rPr>
          <w:sz w:val="24"/>
          <w:szCs w:val="24"/>
        </w:rPr>
      </w:pPr>
      <w:r w:rsidRPr="003710CA">
        <w:rPr>
          <w:sz w:val="24"/>
          <w:szCs w:val="24"/>
        </w:rPr>
        <w:t>This file contains the definition</w:t>
      </w:r>
      <w:r>
        <w:rPr>
          <w:sz w:val="24"/>
          <w:szCs w:val="24"/>
        </w:rPr>
        <w:t xml:space="preserve"> and implementation</w:t>
      </w:r>
      <w:r w:rsidRPr="003710CA">
        <w:rPr>
          <w:sz w:val="24"/>
          <w:szCs w:val="24"/>
        </w:rPr>
        <w:t xml:space="preserve"> of all internal FreeType classes.</w:t>
      </w:r>
      <w:r>
        <w:rPr>
          <w:sz w:val="24"/>
          <w:szCs w:val="24"/>
        </w:rPr>
        <w:t xml:space="preserve"> The internal classes mean they cannot be accessed from outside FreeType like high level client functions. All the internal drivers and other modules can access t</w:t>
      </w:r>
      <w:r w:rsidR="00F82C09">
        <w:rPr>
          <w:sz w:val="24"/>
          <w:szCs w:val="24"/>
        </w:rPr>
        <w:t xml:space="preserve">hese classes and functions etc. This file is in base layer, and this file picks a module from the list of all registered modules in ftmodule.h file. Every driver module picks the header of the font </w:t>
      </w:r>
      <w:r w:rsidR="00F82C09">
        <w:rPr>
          <w:sz w:val="24"/>
          <w:szCs w:val="24"/>
        </w:rPr>
        <w:lastRenderedPageBreak/>
        <w:t xml:space="preserve">file passed and checks if it can parse this header if its parsed it is selected for further routines like picking all face related information from the font file. This face information is </w:t>
      </w:r>
      <w:r w:rsidR="00FD3611">
        <w:rPr>
          <w:sz w:val="24"/>
          <w:szCs w:val="24"/>
        </w:rPr>
        <w:t>returned</w:t>
      </w:r>
      <w:r w:rsidR="00F82C09">
        <w:rPr>
          <w:sz w:val="24"/>
          <w:szCs w:val="24"/>
        </w:rPr>
        <w:t xml:space="preserve"> from driver module which parsed this file </w:t>
      </w:r>
      <w:r w:rsidR="00FD3611">
        <w:rPr>
          <w:sz w:val="24"/>
          <w:szCs w:val="24"/>
        </w:rPr>
        <w:t>and then</w:t>
      </w:r>
      <w:r w:rsidR="00F82C09">
        <w:rPr>
          <w:sz w:val="24"/>
          <w:szCs w:val="24"/>
        </w:rPr>
        <w:t xml:space="preserve"> base layer returns the information to the application.</w:t>
      </w:r>
    </w:p>
    <w:p w:rsidR="00AF5908" w:rsidRPr="00FA62B4" w:rsidRDefault="00FD3611" w:rsidP="00FA62B4">
      <w:pPr>
        <w:jc w:val="center"/>
        <w:rPr>
          <w:color w:val="4472C4" w:themeColor="accent5"/>
          <w:sz w:val="24"/>
          <w:szCs w:val="24"/>
        </w:rPr>
      </w:pPr>
      <w:r w:rsidRPr="00FA62B4">
        <w:rPr>
          <w:b/>
          <w:color w:val="4472C4" w:themeColor="accent5"/>
          <w:sz w:val="36"/>
          <w:szCs w:val="36"/>
        </w:rPr>
        <w:t>Inner connection interface</w:t>
      </w:r>
    </w:p>
    <w:p w:rsidR="00B20AF5" w:rsidRPr="00B20AF5" w:rsidRDefault="00AF5908" w:rsidP="00B20AF5">
      <w:pPr>
        <w:jc w:val="both"/>
      </w:pPr>
      <w:r>
        <w:rPr>
          <w:sz w:val="24"/>
          <w:szCs w:val="24"/>
        </w:rPr>
        <w:t xml:space="preserve">For inner connection </w:t>
      </w:r>
      <w:r w:rsidR="00B20AF5">
        <w:rPr>
          <w:sz w:val="24"/>
          <w:szCs w:val="24"/>
        </w:rPr>
        <w:t xml:space="preserve">interface, we need to interact the base layer with our FOA module internally. Or calling our FOA module interfaces from some other driver module. This will show that how internally we can interact with FOA module. After reading the article documentation and email </w:t>
      </w:r>
      <w:hyperlink r:id="rId9" w:history="1">
        <w:r w:rsidR="00B20AF5" w:rsidRPr="00B20AF5">
          <w:rPr>
            <w:rStyle w:val="Hyperlink"/>
            <w:sz w:val="24"/>
            <w:szCs w:val="24"/>
          </w:rPr>
          <w:t>https://www.freetype.org/freetype2/docs/design/design-6.html</w:t>
        </w:r>
      </w:hyperlink>
      <w:r w:rsidR="00B20AF5">
        <w:rPr>
          <w:sz w:val="24"/>
          <w:szCs w:val="24"/>
        </w:rPr>
        <w:t xml:space="preserve"> we realized that we </w:t>
      </w:r>
      <w:r w:rsidR="00FA62B4">
        <w:rPr>
          <w:sz w:val="24"/>
          <w:szCs w:val="24"/>
        </w:rPr>
        <w:t>simply</w:t>
      </w:r>
      <w:r w:rsidR="00B20AF5">
        <w:rPr>
          <w:sz w:val="24"/>
          <w:szCs w:val="24"/>
        </w:rPr>
        <w:t xml:space="preserve"> cannot call each driver interfaces</w:t>
      </w:r>
      <w:r w:rsidR="00D258C0">
        <w:rPr>
          <w:sz w:val="24"/>
          <w:szCs w:val="24"/>
        </w:rPr>
        <w:t xml:space="preserve"> directly because a module can have its static attributes and even if a module is a driver module it can have standard functions like face_init etc that can be accessed so for adding a new custom function we cannot simple use these two structiers i.e. FT_Module and Ft_Driver</w:t>
      </w:r>
      <w:r w:rsidR="00B20AF5">
        <w:rPr>
          <w:sz w:val="24"/>
          <w:szCs w:val="24"/>
        </w:rPr>
        <w:t xml:space="preserve"> as quoted in documentation “</w:t>
      </w:r>
      <w:r w:rsidR="00B20AF5" w:rsidRPr="00B20AF5">
        <w:t>There are two main kinds of interfaces: </w:t>
      </w:r>
      <w:r w:rsidR="00B20AF5" w:rsidRPr="00B20AF5">
        <w:rPr>
          <w:i/>
          <w:iCs/>
        </w:rPr>
        <w:t>module</w:t>
      </w:r>
      <w:r w:rsidR="00B20AF5" w:rsidRPr="00B20AF5">
        <w:t> interfaces, and </w:t>
      </w:r>
      <w:r w:rsidR="00B20AF5" w:rsidRPr="00B20AF5">
        <w:rPr>
          <w:i/>
          <w:iCs/>
        </w:rPr>
        <w:t>services</w:t>
      </w:r>
      <w:r w:rsidR="00B20AF5" w:rsidRPr="00B20AF5">
        <w:t>.</w:t>
      </w:r>
    </w:p>
    <w:p w:rsidR="00B20AF5" w:rsidRPr="00B20AF5" w:rsidRDefault="00B20AF5" w:rsidP="00B20AF5">
      <w:pPr>
        <w:jc w:val="both"/>
        <w:rPr>
          <w:sz w:val="24"/>
          <w:szCs w:val="24"/>
        </w:rPr>
      </w:pPr>
      <w:r w:rsidRPr="00B20AF5">
        <w:rPr>
          <w:sz w:val="24"/>
          <w:szCs w:val="24"/>
        </w:rPr>
        <w:t>Module interfaces are defined for each module. For example, every font driver provides its own set of procedures for use in the base layer, which are registered in an FT_Driver. This way, very different font drivers can be used in the same way in the base layer.</w:t>
      </w:r>
    </w:p>
    <w:p w:rsidR="00B20AF5" w:rsidRPr="00B20AF5" w:rsidRDefault="00B20AF5" w:rsidP="00B20AF5">
      <w:pPr>
        <w:jc w:val="both"/>
        <w:rPr>
          <w:sz w:val="24"/>
          <w:szCs w:val="24"/>
        </w:rPr>
      </w:pPr>
      <w:r w:rsidRPr="001C3871">
        <w:rPr>
          <w:color w:val="4472C4" w:themeColor="accent5"/>
          <w:sz w:val="24"/>
          <w:szCs w:val="24"/>
        </w:rPr>
        <w:t>Services are cross-module interfaces</w:t>
      </w:r>
      <w:r w:rsidRPr="00B20AF5">
        <w:rPr>
          <w:sz w:val="24"/>
          <w:szCs w:val="24"/>
        </w:rPr>
        <w:t>. These provide functionality needed in several font drivers.</w:t>
      </w:r>
    </w:p>
    <w:p w:rsidR="00436FA8" w:rsidRDefault="00B20AF5" w:rsidP="00B20AF5">
      <w:pPr>
        <w:jc w:val="both"/>
        <w:rPr>
          <w:sz w:val="24"/>
          <w:szCs w:val="24"/>
        </w:rPr>
      </w:pPr>
      <w:r w:rsidRPr="00B20AF5">
        <w:rPr>
          <w:sz w:val="24"/>
          <w:szCs w:val="24"/>
        </w:rPr>
        <w:t>Services are created when code from one module needs to be used in another. Rather than include files from another module, a service is created instead. Now, the other module just needs to include the header defining the interface</w:t>
      </w:r>
      <w:r w:rsidR="003B0545" w:rsidRPr="00B20AF5">
        <w:rPr>
          <w:sz w:val="24"/>
          <w:szCs w:val="24"/>
        </w:rPr>
        <w:t>.</w:t>
      </w:r>
      <w:r w:rsidR="003B0545">
        <w:rPr>
          <w:sz w:val="24"/>
          <w:szCs w:val="24"/>
        </w:rPr>
        <w:t>”</w:t>
      </w:r>
    </w:p>
    <w:p w:rsidR="00436FA8" w:rsidRPr="00436FA8" w:rsidRDefault="00436FA8" w:rsidP="00436FA8">
      <w:pPr>
        <w:jc w:val="both"/>
        <w:rPr>
          <w:color w:val="4472C4" w:themeColor="accent5"/>
          <w:sz w:val="24"/>
          <w:szCs w:val="24"/>
        </w:rPr>
      </w:pPr>
      <w:r w:rsidRPr="00436FA8">
        <w:rPr>
          <w:color w:val="4472C4" w:themeColor="accent5"/>
          <w:sz w:val="24"/>
          <w:szCs w:val="24"/>
        </w:rPr>
        <w:t>EMAIL: &gt; Is there a way we can call a custom function in a driver module from</w:t>
      </w:r>
    </w:p>
    <w:p w:rsidR="00436FA8" w:rsidRPr="00436FA8" w:rsidRDefault="00436FA8" w:rsidP="00436FA8">
      <w:pPr>
        <w:jc w:val="both"/>
        <w:rPr>
          <w:color w:val="4472C4" w:themeColor="accent5"/>
          <w:sz w:val="24"/>
          <w:szCs w:val="24"/>
        </w:rPr>
      </w:pPr>
      <w:r w:rsidRPr="00436FA8">
        <w:rPr>
          <w:color w:val="4472C4" w:themeColor="accent5"/>
          <w:sz w:val="24"/>
          <w:szCs w:val="24"/>
        </w:rPr>
        <w:t>&gt; another driver module?</w:t>
      </w:r>
    </w:p>
    <w:p w:rsidR="00436FA8" w:rsidRPr="00436FA8" w:rsidRDefault="00436FA8" w:rsidP="00436FA8">
      <w:pPr>
        <w:jc w:val="both"/>
        <w:rPr>
          <w:color w:val="FF0000"/>
          <w:sz w:val="24"/>
          <w:szCs w:val="24"/>
        </w:rPr>
      </w:pPr>
      <w:r w:rsidRPr="00436FA8">
        <w:rPr>
          <w:color w:val="FF0000"/>
          <w:sz w:val="24"/>
          <w:szCs w:val="24"/>
        </w:rPr>
        <w:t>Only with hacks that lead to code like</w:t>
      </w:r>
    </w:p>
    <w:p w:rsidR="00436FA8" w:rsidRPr="00436FA8" w:rsidRDefault="00436FA8" w:rsidP="00436FA8">
      <w:pPr>
        <w:jc w:val="both"/>
        <w:rPr>
          <w:color w:val="FF0000"/>
          <w:sz w:val="24"/>
          <w:szCs w:val="24"/>
        </w:rPr>
      </w:pPr>
      <w:r w:rsidRPr="00436FA8">
        <w:rPr>
          <w:color w:val="FF0000"/>
          <w:sz w:val="24"/>
          <w:szCs w:val="24"/>
        </w:rPr>
        <w:t xml:space="preserve">  #include "../foo/bar"</w:t>
      </w:r>
    </w:p>
    <w:p w:rsidR="00436FA8" w:rsidRPr="00436FA8" w:rsidRDefault="00436FA8" w:rsidP="00436FA8">
      <w:pPr>
        <w:jc w:val="both"/>
        <w:rPr>
          <w:color w:val="FF0000"/>
          <w:sz w:val="24"/>
          <w:szCs w:val="24"/>
        </w:rPr>
      </w:pPr>
      <w:r w:rsidRPr="00436FA8">
        <w:rPr>
          <w:color w:val="FF0000"/>
          <w:sz w:val="24"/>
          <w:szCs w:val="24"/>
        </w:rPr>
        <w:t>(note the ugly `..').  I don't consider this a clean solution.</w:t>
      </w:r>
    </w:p>
    <w:p w:rsidR="00436FA8" w:rsidRPr="00436FA8" w:rsidRDefault="00436FA8" w:rsidP="00436FA8">
      <w:pPr>
        <w:jc w:val="both"/>
        <w:rPr>
          <w:color w:val="4472C4" w:themeColor="accent5"/>
          <w:sz w:val="24"/>
          <w:szCs w:val="24"/>
        </w:rPr>
      </w:pPr>
      <w:r w:rsidRPr="00436FA8">
        <w:rPr>
          <w:color w:val="4472C4" w:themeColor="accent5"/>
          <w:sz w:val="24"/>
          <w:szCs w:val="24"/>
        </w:rPr>
        <w:t>&gt; For example i have a custom function in Type1 driver module like</w:t>
      </w:r>
    </w:p>
    <w:p w:rsidR="00436FA8" w:rsidRPr="00436FA8" w:rsidRDefault="00436FA8" w:rsidP="00436FA8">
      <w:pPr>
        <w:jc w:val="both"/>
        <w:rPr>
          <w:color w:val="4472C4" w:themeColor="accent5"/>
          <w:sz w:val="24"/>
          <w:szCs w:val="24"/>
        </w:rPr>
      </w:pPr>
      <w:r w:rsidRPr="00436FA8">
        <w:rPr>
          <w:color w:val="4472C4" w:themeColor="accent5"/>
          <w:sz w:val="24"/>
          <w:szCs w:val="24"/>
        </w:rPr>
        <w:t>&gt; T1_Face_Info_Custom_Func( ).  Can i call this function directly from</w:t>
      </w:r>
    </w:p>
    <w:p w:rsidR="00436FA8" w:rsidRPr="00436FA8" w:rsidRDefault="00436FA8" w:rsidP="00436FA8">
      <w:pPr>
        <w:jc w:val="both"/>
        <w:rPr>
          <w:color w:val="4472C4" w:themeColor="accent5"/>
          <w:sz w:val="24"/>
          <w:szCs w:val="24"/>
        </w:rPr>
      </w:pPr>
      <w:r w:rsidRPr="00436FA8">
        <w:rPr>
          <w:color w:val="4472C4" w:themeColor="accent5"/>
          <w:sz w:val="24"/>
          <w:szCs w:val="24"/>
        </w:rPr>
        <w:t>&gt; base layer or any other driver module like TrueType driver module.</w:t>
      </w:r>
    </w:p>
    <w:p w:rsidR="00436FA8" w:rsidRPr="00436FA8" w:rsidRDefault="00436FA8" w:rsidP="00436FA8">
      <w:pPr>
        <w:jc w:val="both"/>
        <w:rPr>
          <w:color w:val="FF0000"/>
          <w:sz w:val="24"/>
          <w:szCs w:val="24"/>
        </w:rPr>
      </w:pPr>
      <w:r w:rsidRPr="00436FA8">
        <w:rPr>
          <w:color w:val="FF0000"/>
          <w:sz w:val="24"/>
          <w:szCs w:val="24"/>
        </w:rPr>
        <w:t>See above.</w:t>
      </w:r>
    </w:p>
    <w:p w:rsidR="00436FA8" w:rsidRPr="00436FA8" w:rsidRDefault="00436FA8" w:rsidP="00436FA8">
      <w:pPr>
        <w:jc w:val="both"/>
        <w:rPr>
          <w:color w:val="4472C4" w:themeColor="accent5"/>
          <w:sz w:val="24"/>
          <w:szCs w:val="24"/>
        </w:rPr>
      </w:pPr>
      <w:r w:rsidRPr="00436FA8">
        <w:rPr>
          <w:color w:val="4472C4" w:themeColor="accent5"/>
          <w:sz w:val="24"/>
          <w:szCs w:val="24"/>
        </w:rPr>
        <w:t>&gt; I tried to use FT_Get_Module_interface() but it looks like it can</w:t>
      </w:r>
    </w:p>
    <w:p w:rsidR="00436FA8" w:rsidRPr="00436FA8" w:rsidRDefault="00436FA8" w:rsidP="00436FA8">
      <w:pPr>
        <w:jc w:val="both"/>
        <w:rPr>
          <w:color w:val="4472C4" w:themeColor="accent5"/>
          <w:sz w:val="24"/>
          <w:szCs w:val="24"/>
        </w:rPr>
      </w:pPr>
      <w:r w:rsidRPr="00436FA8">
        <w:rPr>
          <w:color w:val="4472C4" w:themeColor="accent5"/>
          <w:sz w:val="24"/>
          <w:szCs w:val="24"/>
        </w:rPr>
        <w:lastRenderedPageBreak/>
        <w:t>&gt; only work if a service is made.</w:t>
      </w:r>
    </w:p>
    <w:p w:rsidR="00436FA8" w:rsidRPr="00436FA8" w:rsidRDefault="00436FA8" w:rsidP="00436FA8">
      <w:pPr>
        <w:jc w:val="both"/>
        <w:rPr>
          <w:color w:val="FF0000"/>
          <w:sz w:val="24"/>
          <w:szCs w:val="24"/>
        </w:rPr>
      </w:pPr>
      <w:r w:rsidRPr="00436FA8">
        <w:rPr>
          <w:color w:val="FF0000"/>
          <w:sz w:val="24"/>
          <w:szCs w:val="24"/>
        </w:rPr>
        <w:t>Yes.  Recently, GSoC student Ewald Hew has added some documentation to</w:t>
      </w:r>
    </w:p>
    <w:p w:rsidR="00713D33" w:rsidRDefault="00436FA8" w:rsidP="00436FA8">
      <w:pPr>
        <w:jc w:val="both"/>
        <w:rPr>
          <w:color w:val="FF0000"/>
          <w:sz w:val="24"/>
          <w:szCs w:val="24"/>
        </w:rPr>
      </w:pPr>
      <w:r w:rsidRPr="00436FA8">
        <w:rPr>
          <w:color w:val="FF0000"/>
          <w:sz w:val="24"/>
          <w:szCs w:val="24"/>
        </w:rPr>
        <w:t>describe the creation of services, see</w:t>
      </w:r>
    </w:p>
    <w:p w:rsidR="00436FA8" w:rsidRDefault="00713D33" w:rsidP="00713D33">
      <w:pPr>
        <w:rPr>
          <w:sz w:val="24"/>
          <w:szCs w:val="24"/>
        </w:rPr>
      </w:pPr>
      <w:r>
        <w:rPr>
          <w:sz w:val="24"/>
          <w:szCs w:val="24"/>
        </w:rPr>
        <w:t xml:space="preserve">So, for our FOA module we will try both ways i.e. </w:t>
      </w:r>
    </w:p>
    <w:p w:rsidR="00713D33" w:rsidRDefault="00713D33" w:rsidP="00713D33">
      <w:pPr>
        <w:pStyle w:val="ListParagraph"/>
        <w:numPr>
          <w:ilvl w:val="0"/>
          <w:numId w:val="12"/>
        </w:numPr>
        <w:rPr>
          <w:sz w:val="24"/>
          <w:szCs w:val="24"/>
        </w:rPr>
      </w:pPr>
      <w:r>
        <w:rPr>
          <w:sz w:val="24"/>
          <w:szCs w:val="24"/>
        </w:rPr>
        <w:t xml:space="preserve">Ugly way by adding header files of custom module </w:t>
      </w:r>
    </w:p>
    <w:p w:rsidR="00CF6D3D" w:rsidRDefault="00713D33" w:rsidP="00713D33">
      <w:pPr>
        <w:pStyle w:val="ListParagraph"/>
        <w:numPr>
          <w:ilvl w:val="0"/>
          <w:numId w:val="12"/>
        </w:numPr>
        <w:rPr>
          <w:sz w:val="24"/>
          <w:szCs w:val="24"/>
        </w:rPr>
      </w:pPr>
      <w:r>
        <w:rPr>
          <w:sz w:val="24"/>
          <w:szCs w:val="24"/>
        </w:rPr>
        <w:t>Making our custom function as service</w:t>
      </w:r>
    </w:p>
    <w:p w:rsidR="00CF6D3D" w:rsidRDefault="00CF6D3D" w:rsidP="00CF6D3D">
      <w:r>
        <w:br/>
      </w:r>
    </w:p>
    <w:p w:rsidR="00CF6D3D" w:rsidRDefault="00CF6D3D" w:rsidP="00CF6D3D"/>
    <w:p w:rsidR="00CF6D3D" w:rsidRPr="00CF6D3D" w:rsidRDefault="00CF6D3D" w:rsidP="00CF6D3D">
      <w:pPr>
        <w:pStyle w:val="ListParagraph"/>
        <w:numPr>
          <w:ilvl w:val="0"/>
          <w:numId w:val="13"/>
        </w:numPr>
        <w:rPr>
          <w:b/>
          <w:sz w:val="24"/>
          <w:szCs w:val="24"/>
        </w:rPr>
      </w:pPr>
      <w:r w:rsidRPr="00CF6D3D">
        <w:rPr>
          <w:b/>
          <w:sz w:val="24"/>
          <w:szCs w:val="24"/>
        </w:rPr>
        <w:t xml:space="preserve">Ugly way by adding header files of custom module </w:t>
      </w:r>
    </w:p>
    <w:p w:rsidR="000A0BDB" w:rsidRDefault="00CF6D3D" w:rsidP="00CF6D3D">
      <w:pPr>
        <w:jc w:val="both"/>
      </w:pPr>
      <w:r>
        <w:t xml:space="preserve">A function is declared and defined in Type1_test driver module. This function takes two arguments a face object and a module class pointer. In base layer file FT_objs.c a custom header of Type1_test driver is included so that custom interface can be called and accessed directly this is the ugly way of calling functions from one module to the other.  In the success block which is only executed whenever a font driver module successfully parses and gets face related data out of data, this custom interface of Type1_test driver module is called and face pointer along with module pointer which parsed this font file is passed to print the respective data on screen. The main reason of calling this method from base layer was to confirm the test that inner connection module </w:t>
      </w:r>
      <w:r w:rsidR="004F2DFC">
        <w:t>can</w:t>
      </w:r>
      <w:r>
        <w:t xml:space="preserve"> connect FreeType core elements like base layer with FOA module which in this case type1_test driver module. </w:t>
      </w:r>
      <w:r w:rsidR="004F2DFC">
        <w:t>As this approach of heading custom headers is not appropriate we will do the same thing by making a custom service which th</w:t>
      </w:r>
      <w:r w:rsidR="00BE08D6">
        <w:t>is type1_test module provides and can be used easily by calling this service function</w:t>
      </w:r>
      <w:r w:rsidR="001115A3">
        <w:t>.</w:t>
      </w:r>
      <w:r w:rsidR="0038092B">
        <w:t xml:space="preserve"> For this test 3 files are modified base layer ftobjs.c, Type1_test driver modules t1objs.h and t1objsc.c</w:t>
      </w:r>
      <w:r w:rsidR="00A37253">
        <w:t>.</w:t>
      </w:r>
    </w:p>
    <w:p w:rsidR="00EA6DA6" w:rsidRPr="00EA6DA6" w:rsidRDefault="00EA6DA6" w:rsidP="00EA6DA6">
      <w:pPr>
        <w:pStyle w:val="ListParagraph"/>
        <w:numPr>
          <w:ilvl w:val="0"/>
          <w:numId w:val="15"/>
        </w:numPr>
        <w:rPr>
          <w:b/>
          <w:sz w:val="24"/>
          <w:szCs w:val="24"/>
        </w:rPr>
      </w:pPr>
      <w:r w:rsidRPr="00EA6DA6">
        <w:rPr>
          <w:b/>
          <w:sz w:val="24"/>
          <w:szCs w:val="24"/>
        </w:rPr>
        <w:t xml:space="preserve">Making our custom </w:t>
      </w:r>
      <w:r w:rsidR="002E2A4E">
        <w:rPr>
          <w:b/>
          <w:sz w:val="24"/>
          <w:szCs w:val="24"/>
        </w:rPr>
        <w:t>service layer</w:t>
      </w:r>
      <w:r w:rsidRPr="00EA6DA6">
        <w:rPr>
          <w:b/>
          <w:sz w:val="24"/>
          <w:szCs w:val="24"/>
        </w:rPr>
        <w:t xml:space="preserve"> as service</w:t>
      </w:r>
    </w:p>
    <w:p w:rsidR="00CB2627" w:rsidRDefault="00CB2627" w:rsidP="00CB2627">
      <w:pPr>
        <w:shd w:val="clear" w:color="auto" w:fill="FFFFFF"/>
        <w:spacing w:before="120" w:after="120" w:line="240" w:lineRule="auto"/>
        <w:jc w:val="both"/>
      </w:pPr>
      <w:r w:rsidRPr="00CB2627">
        <w:t>Services are cross-module interfaces. These provide functionality needed in several font drivers.</w:t>
      </w:r>
      <w:r>
        <w:t xml:space="preserve"> </w:t>
      </w:r>
      <w:r w:rsidRPr="00CB2627">
        <w:t>Services are created when code from one module needs to be used in another. Rather than include files from another module, a service is created instead. Now, the other module just needs to include the header defining the interface.</w:t>
      </w:r>
    </w:p>
    <w:p w:rsidR="00326191" w:rsidRDefault="00326191" w:rsidP="00CB2627">
      <w:pPr>
        <w:shd w:val="clear" w:color="auto" w:fill="FFFFFF"/>
        <w:spacing w:before="120" w:after="120" w:line="240" w:lineRule="auto"/>
        <w:jc w:val="both"/>
      </w:pPr>
      <w:r>
        <w:t xml:space="preserve">So, for implementing a service for our replica Type 1 test driver I created one new service that can be easily called from any module of </w:t>
      </w:r>
      <w:r w:rsidR="00864EFE">
        <w:t>FreeType</w:t>
      </w:r>
      <w:r>
        <w:t xml:space="preserve"> I tested the service by calling it through base layer. This layer is </w:t>
      </w:r>
      <w:r w:rsidR="00864EFE">
        <w:t>basically</w:t>
      </w:r>
      <w:r>
        <w:t xml:space="preserve"> the same function which was used in above method to print face object but instead of including the header of file where this service interface is implemented a function pointer of service is called from anywhere which easily calls this custom interface of FOA/replica type1_test driver. </w:t>
      </w:r>
    </w:p>
    <w:p w:rsidR="00326191" w:rsidRDefault="00326191" w:rsidP="00CB2627">
      <w:pPr>
        <w:shd w:val="clear" w:color="auto" w:fill="FFFFFF"/>
        <w:spacing w:before="120" w:after="120" w:line="240" w:lineRule="auto"/>
        <w:jc w:val="both"/>
      </w:pPr>
      <w:r>
        <w:t xml:space="preserve">I followed the tutorial in the following link and studied code of window font service </w:t>
      </w:r>
      <w:hyperlink r:id="rId10" w:history="1">
        <w:r w:rsidRPr="00326191">
          <w:rPr>
            <w:rStyle w:val="Hyperlink"/>
          </w:rPr>
          <w:t>https://www.freetype.org/freetype2/docs/design/design-6.html</w:t>
        </w:r>
      </w:hyperlink>
    </w:p>
    <w:p w:rsidR="0055550D" w:rsidRDefault="0055550D" w:rsidP="00CB2627">
      <w:pPr>
        <w:shd w:val="clear" w:color="auto" w:fill="FFFFFF"/>
        <w:spacing w:before="120" w:after="120" w:line="240" w:lineRule="auto"/>
        <w:jc w:val="both"/>
      </w:pPr>
    </w:p>
    <w:p w:rsidR="0055550D" w:rsidRDefault="0055550D" w:rsidP="00CB2627">
      <w:pPr>
        <w:shd w:val="clear" w:color="auto" w:fill="FFFFFF"/>
        <w:spacing w:before="120" w:after="120" w:line="240" w:lineRule="auto"/>
        <w:jc w:val="both"/>
      </w:pPr>
      <w:r>
        <w:lastRenderedPageBreak/>
        <w:t>For the inner connection interface for FOA module we will be creating custom service list having all the interfaces that we need on base layer or in any driver module.</w:t>
      </w:r>
      <w:r w:rsidR="00230FFB">
        <w:t xml:space="preserve"> These interfaces can start with a prefix inner_connection so that we should differentiate that these interfaces are </w:t>
      </w:r>
      <w:r w:rsidR="00962C96">
        <w:t xml:space="preserve">for inner connection interface. </w:t>
      </w:r>
    </w:p>
    <w:p w:rsidR="00962C96" w:rsidRDefault="00962C96" w:rsidP="00CB2627">
      <w:pPr>
        <w:shd w:val="clear" w:color="auto" w:fill="FFFFFF"/>
        <w:spacing w:before="120" w:after="120" w:line="240" w:lineRule="auto"/>
        <w:jc w:val="both"/>
        <w:rPr>
          <w:b/>
        </w:rPr>
      </w:pPr>
      <w:r w:rsidRPr="00962C96">
        <w:rPr>
          <w:b/>
        </w:rPr>
        <w:t>Main Idea of inner connection interface:</w:t>
      </w:r>
    </w:p>
    <w:p w:rsidR="00962C96" w:rsidRDefault="00962C96" w:rsidP="00CB2627">
      <w:pPr>
        <w:shd w:val="clear" w:color="auto" w:fill="FFFFFF"/>
        <w:spacing w:before="120" w:after="120" w:line="240" w:lineRule="auto"/>
        <w:jc w:val="both"/>
      </w:pPr>
      <w:r>
        <w:t xml:space="preserve">The main idea we got after research is that modules can interact with each other share each other’s functions. For sharing each other functions for example if we need to a function func () of module A in module B, we need to make a service in module A that service will only declare the signature of func () than in module A we will define that service and its service table that will contain that func () and its implementation. In module B where we want to use that interface we will simple add the service header of that module A service .h file where that common func () is defined. And call that service by passing the service Id and service list name i.e. service table to </w:t>
      </w:r>
      <w:r w:rsidRPr="00962C96">
        <w:t>FT_FACE_FIND_GLOBAL_SERVICE(</w:t>
      </w:r>
      <w:r>
        <w:t xml:space="preserve">) function of FreeType that will return us all the interfaces available in that service list. </w:t>
      </w:r>
    </w:p>
    <w:p w:rsidR="0055550D" w:rsidRDefault="009E3F60" w:rsidP="00155CC3">
      <w:pPr>
        <w:shd w:val="clear" w:color="auto" w:fill="FFFFFF"/>
        <w:spacing w:before="120" w:after="120" w:line="240" w:lineRule="auto"/>
        <w:jc w:val="both"/>
      </w:pPr>
      <w:r>
        <w:t>Inner connection interface will be a</w:t>
      </w:r>
      <w:r w:rsidR="00162153">
        <w:t xml:space="preserve"> service</w:t>
      </w:r>
      <w:r>
        <w:t xml:space="preserve"> layer inside FreeType which will allow core FreeType modules to call FOA module and its common functionality. </w:t>
      </w:r>
    </w:p>
    <w:p w:rsidR="00555375" w:rsidRDefault="00555375" w:rsidP="00155CC3">
      <w:pPr>
        <w:shd w:val="clear" w:color="auto" w:fill="FFFFFF"/>
        <w:spacing w:before="120" w:after="120" w:line="240" w:lineRule="auto"/>
        <w:jc w:val="both"/>
      </w:pPr>
      <w:r>
        <w:rPr>
          <w:noProof/>
        </w:rPr>
        <w:drawing>
          <wp:inline distT="0" distB="0" distL="0" distR="0" wp14:anchorId="110BFABF">
            <wp:extent cx="6471677" cy="36480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6931" cy="3651037"/>
                    </a:xfrm>
                    <a:prstGeom prst="rect">
                      <a:avLst/>
                    </a:prstGeom>
                    <a:noFill/>
                  </pic:spPr>
                </pic:pic>
              </a:graphicData>
            </a:graphic>
          </wp:inline>
        </w:drawing>
      </w:r>
    </w:p>
    <w:p w:rsidR="00555375" w:rsidRDefault="00555375" w:rsidP="00155CC3">
      <w:pPr>
        <w:shd w:val="clear" w:color="auto" w:fill="FFFFFF"/>
        <w:spacing w:before="120" w:after="120" w:line="240" w:lineRule="auto"/>
        <w:jc w:val="both"/>
      </w:pPr>
    </w:p>
    <w:p w:rsidR="00077085" w:rsidRDefault="00077085" w:rsidP="00155CC3">
      <w:pPr>
        <w:shd w:val="clear" w:color="auto" w:fill="FFFFFF"/>
        <w:spacing w:before="120" w:after="120" w:line="240" w:lineRule="auto"/>
        <w:jc w:val="both"/>
      </w:pPr>
    </w:p>
    <w:p w:rsidR="00EB3F24" w:rsidRDefault="00EB3F24" w:rsidP="00155CC3">
      <w:pPr>
        <w:shd w:val="clear" w:color="auto" w:fill="FFFFFF"/>
        <w:spacing w:before="120" w:after="120" w:line="240" w:lineRule="auto"/>
        <w:jc w:val="both"/>
      </w:pPr>
    </w:p>
    <w:p w:rsidR="00EB3F24" w:rsidRDefault="00EB3F24" w:rsidP="00155CC3">
      <w:pPr>
        <w:shd w:val="clear" w:color="auto" w:fill="FFFFFF"/>
        <w:spacing w:before="120" w:after="120" w:line="240" w:lineRule="auto"/>
        <w:jc w:val="both"/>
      </w:pPr>
    </w:p>
    <w:p w:rsidR="00EB3F24" w:rsidRDefault="00EB3F24" w:rsidP="00155CC3">
      <w:pPr>
        <w:shd w:val="clear" w:color="auto" w:fill="FFFFFF"/>
        <w:spacing w:before="120" w:after="120" w:line="240" w:lineRule="auto"/>
        <w:jc w:val="both"/>
      </w:pPr>
    </w:p>
    <w:p w:rsidR="00EB3F24" w:rsidRDefault="00EB3F24" w:rsidP="00155CC3">
      <w:pPr>
        <w:shd w:val="clear" w:color="auto" w:fill="FFFFFF"/>
        <w:spacing w:before="120" w:after="120" w:line="240" w:lineRule="auto"/>
        <w:jc w:val="both"/>
      </w:pPr>
    </w:p>
    <w:p w:rsidR="00077085" w:rsidRPr="00FA62B4" w:rsidRDefault="00077085" w:rsidP="00077085">
      <w:pPr>
        <w:jc w:val="center"/>
        <w:rPr>
          <w:color w:val="4472C4" w:themeColor="accent5"/>
          <w:sz w:val="24"/>
          <w:szCs w:val="24"/>
        </w:rPr>
      </w:pPr>
      <w:r>
        <w:rPr>
          <w:b/>
          <w:color w:val="4472C4" w:themeColor="accent5"/>
          <w:sz w:val="36"/>
          <w:szCs w:val="36"/>
        </w:rPr>
        <w:lastRenderedPageBreak/>
        <w:t xml:space="preserve">Outer </w:t>
      </w:r>
      <w:r w:rsidRPr="00FA62B4">
        <w:rPr>
          <w:b/>
          <w:color w:val="4472C4" w:themeColor="accent5"/>
          <w:sz w:val="36"/>
          <w:szCs w:val="36"/>
        </w:rPr>
        <w:t>connection interface</w:t>
      </w:r>
    </w:p>
    <w:p w:rsidR="00555375" w:rsidRDefault="00AB4919" w:rsidP="00155CC3">
      <w:pPr>
        <w:shd w:val="clear" w:color="auto" w:fill="FFFFFF"/>
        <w:spacing w:before="120" w:after="120" w:line="240" w:lineRule="auto"/>
        <w:jc w:val="both"/>
      </w:pPr>
      <w:r>
        <w:t xml:space="preserve">Outer connection interface is all about how FreeType can send a request to an external program. Going out from FreeType during its execution is called Outer connection interface. As we cannot directly include the header files of external program considering our project we will take the help of system calls for going to external C program. </w:t>
      </w:r>
    </w:p>
    <w:p w:rsidR="00077085" w:rsidRDefault="00AB4919" w:rsidP="00155CC3">
      <w:pPr>
        <w:shd w:val="clear" w:color="auto" w:fill="FFFFFF"/>
        <w:spacing w:before="120" w:after="120" w:line="240" w:lineRule="auto"/>
        <w:jc w:val="both"/>
      </w:pPr>
      <w:r>
        <w:t xml:space="preserve">The main idea for using Outer connection interface is that when an application will request a </w:t>
      </w:r>
      <w:r w:rsidR="00555375">
        <w:t>METAFONT</w:t>
      </w:r>
      <w:r>
        <w:t xml:space="preserve"> to be</w:t>
      </w:r>
      <w:r w:rsidR="00555375">
        <w:t xml:space="preserve"> displayed on screen, this request will come to FOA module. FOA module will need to check that if the font file input is</w:t>
      </w:r>
      <w:r>
        <w:t xml:space="preserve"> </w:t>
      </w:r>
      <w:r w:rsidR="00555375">
        <w:t xml:space="preserve">METAFONT by checking its extension, then send it to external program called Mftrace. To go to external program from FreeType to Mftrace and getting the new Type1 font file is the responsibility of Outer connection interface. </w:t>
      </w:r>
    </w:p>
    <w:p w:rsidR="00876E72" w:rsidRDefault="00555375" w:rsidP="00155CC3">
      <w:pPr>
        <w:shd w:val="clear" w:color="auto" w:fill="FFFFFF"/>
        <w:spacing w:before="120" w:after="120" w:line="240" w:lineRule="auto"/>
        <w:jc w:val="both"/>
      </w:pPr>
      <w:r>
        <w:t>For this whole scenario, we are implanting different approaches. First approach is about Creating a simple text file inside FOA module and sending this file to external program that modifies this text file. When it returns to FOA module, then FOA module can access the modified file and perform read, write operations.</w:t>
      </w:r>
    </w:p>
    <w:p w:rsidR="00876E72" w:rsidRDefault="00876E72" w:rsidP="00155CC3">
      <w:pPr>
        <w:shd w:val="clear" w:color="auto" w:fill="FFFFFF"/>
        <w:spacing w:before="120" w:after="120" w:line="240" w:lineRule="auto"/>
        <w:jc w:val="both"/>
      </w:pPr>
    </w:p>
    <w:p w:rsidR="00555375" w:rsidRDefault="00555375" w:rsidP="00155CC3">
      <w:pPr>
        <w:shd w:val="clear" w:color="auto" w:fill="FFFFFF"/>
        <w:spacing w:before="120" w:after="120" w:line="240" w:lineRule="auto"/>
        <w:jc w:val="both"/>
      </w:pPr>
      <w:r>
        <w:t xml:space="preserve"> </w:t>
      </w:r>
    </w:p>
    <w:p w:rsidR="00F4555B" w:rsidRDefault="00555375" w:rsidP="00155CC3">
      <w:pPr>
        <w:shd w:val="clear" w:color="auto" w:fill="FFFFFF"/>
        <w:spacing w:before="120" w:after="120" w:line="240" w:lineRule="auto"/>
        <w:jc w:val="both"/>
      </w:pPr>
      <w:r>
        <w:rPr>
          <w:noProof/>
        </w:rPr>
        <w:drawing>
          <wp:inline distT="0" distB="0" distL="0" distR="0" wp14:anchorId="2FAD01B9">
            <wp:extent cx="6752816" cy="378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68962" cy="3790466"/>
                    </a:xfrm>
                    <a:prstGeom prst="rect">
                      <a:avLst/>
                    </a:prstGeom>
                    <a:noFill/>
                  </pic:spPr>
                </pic:pic>
              </a:graphicData>
            </a:graphic>
          </wp:inline>
        </w:drawing>
      </w:r>
    </w:p>
    <w:p w:rsidR="00876E72" w:rsidRDefault="00876E72" w:rsidP="00F4555B"/>
    <w:p w:rsidR="00876E72" w:rsidRDefault="00876E72" w:rsidP="00F4555B"/>
    <w:p w:rsidR="00555375" w:rsidRDefault="00F4555B" w:rsidP="00F4555B">
      <w:r>
        <w:t xml:space="preserve">Another approach used for testing this Outer connection involved a much better external program that is called TTX/FontTools. This python program is </w:t>
      </w:r>
      <w:r w:rsidR="00526962">
        <w:t>responsible</w:t>
      </w:r>
      <w:r>
        <w:t xml:space="preserve"> for creating a XML file from a </w:t>
      </w:r>
      <w:r w:rsidR="00526962">
        <w:t>True type</w:t>
      </w:r>
      <w:r>
        <w:t xml:space="preserve"> font </w:t>
      </w:r>
      <w:r>
        <w:lastRenderedPageBreak/>
        <w:t xml:space="preserve">file. We sent a request from FOA module to this external program and received </w:t>
      </w:r>
      <w:r w:rsidR="00741C0F">
        <w:t xml:space="preserve">xml file in our own requested directory path with name as shown in </w:t>
      </w:r>
      <w:r w:rsidR="00526962">
        <w:t>figure</w:t>
      </w:r>
      <w:r w:rsidR="00741C0F">
        <w:t xml:space="preserve"> below.</w:t>
      </w:r>
    </w:p>
    <w:p w:rsidR="00922C7C" w:rsidRPr="00453230" w:rsidRDefault="00EB3F24" w:rsidP="00F4555B">
      <w:pPr>
        <w:rPr>
          <w:b/>
          <w:color w:val="FF0000"/>
        </w:rPr>
      </w:pPr>
      <w:r>
        <w:rPr>
          <w:noProof/>
        </w:rPr>
        <w:drawing>
          <wp:inline distT="0" distB="0" distL="0" distR="0" wp14:anchorId="31AC23E5">
            <wp:extent cx="6752818" cy="3781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6524" cy="3794700"/>
                    </a:xfrm>
                    <a:prstGeom prst="rect">
                      <a:avLst/>
                    </a:prstGeom>
                    <a:noFill/>
                  </pic:spPr>
                </pic:pic>
              </a:graphicData>
            </a:graphic>
          </wp:inline>
        </w:drawing>
      </w:r>
    </w:p>
    <w:p w:rsidR="00EB3F24" w:rsidRDefault="00922C7C" w:rsidP="00922C7C">
      <w:pPr>
        <w:ind w:firstLine="720"/>
        <w:rPr>
          <w:b/>
          <w:color w:val="FF0000"/>
        </w:rPr>
      </w:pPr>
      <w:r w:rsidRPr="00453230">
        <w:rPr>
          <w:b/>
          <w:color w:val="FF0000"/>
        </w:rPr>
        <w:t>Now our main approach is to use Mftrace as external program and try to convert a METAFONT into .PFB format and get font information.</w:t>
      </w:r>
    </w:p>
    <w:p w:rsidR="00B32724" w:rsidRDefault="00B32724" w:rsidP="00922C7C">
      <w:pPr>
        <w:ind w:firstLine="720"/>
        <w:rPr>
          <w:b/>
          <w:color w:val="FF0000"/>
        </w:rPr>
      </w:pPr>
    </w:p>
    <w:p w:rsidR="00B32724" w:rsidRPr="00D81B41" w:rsidRDefault="00B32724" w:rsidP="00B32724">
      <w:pPr>
        <w:rPr>
          <w:sz w:val="24"/>
        </w:rPr>
      </w:pPr>
      <w:r w:rsidRPr="00D81B41">
        <w:rPr>
          <w:sz w:val="24"/>
        </w:rPr>
        <w:t>In my last presentation, I talked about some approaches I used for testing my outer connection interface and simple management module functionality.</w:t>
      </w:r>
    </w:p>
    <w:p w:rsidR="00B32724" w:rsidRPr="00D81B41" w:rsidRDefault="00B32724" w:rsidP="00B32724">
      <w:pPr>
        <w:rPr>
          <w:b/>
          <w:sz w:val="24"/>
        </w:rPr>
      </w:pPr>
      <w:r w:rsidRPr="00D81B41">
        <w:rPr>
          <w:b/>
          <w:sz w:val="24"/>
        </w:rPr>
        <w:t>First approach:</w:t>
      </w:r>
    </w:p>
    <w:p w:rsidR="00B32724" w:rsidRDefault="00B32724" w:rsidP="00B32724">
      <w:r>
        <w:rPr>
          <w:noProof/>
        </w:rPr>
        <w:lastRenderedPageBreak/>
        <w:drawing>
          <wp:inline distT="0" distB="0" distL="0" distR="0" wp14:anchorId="0913D72F" wp14:editId="5932C8D7">
            <wp:extent cx="6344588" cy="3552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48849" cy="3555211"/>
                    </a:xfrm>
                    <a:prstGeom prst="rect">
                      <a:avLst/>
                    </a:prstGeom>
                    <a:noFill/>
                  </pic:spPr>
                </pic:pic>
              </a:graphicData>
            </a:graphic>
          </wp:inline>
        </w:drawing>
      </w:r>
    </w:p>
    <w:p w:rsidR="00B32724" w:rsidRPr="00D81B41" w:rsidRDefault="00B32724" w:rsidP="00B32724">
      <w:pPr>
        <w:rPr>
          <w:b/>
          <w:sz w:val="24"/>
        </w:rPr>
      </w:pPr>
      <w:r>
        <w:rPr>
          <w:b/>
          <w:sz w:val="24"/>
        </w:rPr>
        <w:t>Second</w:t>
      </w:r>
      <w:r w:rsidRPr="00D81B41">
        <w:rPr>
          <w:b/>
          <w:sz w:val="24"/>
        </w:rPr>
        <w:t xml:space="preserve"> approach:</w:t>
      </w:r>
    </w:p>
    <w:p w:rsidR="00B32724" w:rsidRDefault="00B32724" w:rsidP="00B32724">
      <w:r>
        <w:rPr>
          <w:noProof/>
        </w:rPr>
        <w:drawing>
          <wp:inline distT="0" distB="0" distL="0" distR="0" wp14:anchorId="0C4FC4BD" wp14:editId="6B3B37F6">
            <wp:extent cx="5800725" cy="324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0431" cy="3287309"/>
                    </a:xfrm>
                    <a:prstGeom prst="rect">
                      <a:avLst/>
                    </a:prstGeom>
                    <a:noFill/>
                  </pic:spPr>
                </pic:pic>
              </a:graphicData>
            </a:graphic>
          </wp:inline>
        </w:drawing>
      </w:r>
    </w:p>
    <w:p w:rsidR="00B32724" w:rsidRDefault="00B32724" w:rsidP="00B32724">
      <w:pPr>
        <w:rPr>
          <w:b/>
        </w:rPr>
      </w:pPr>
      <w:r>
        <w:rPr>
          <w:b/>
        </w:rPr>
        <w:t>MAIN</w:t>
      </w:r>
      <w:r w:rsidRPr="00D81B41">
        <w:rPr>
          <w:b/>
        </w:rPr>
        <w:t xml:space="preserve"> approach considering my Project and FOA module purpose</w:t>
      </w:r>
      <w:r>
        <w:rPr>
          <w:b/>
        </w:rPr>
        <w:t>:</w:t>
      </w:r>
    </w:p>
    <w:p w:rsidR="00B32724" w:rsidRDefault="00B32724" w:rsidP="00B32724">
      <w:pPr>
        <w:rPr>
          <w:b/>
        </w:rPr>
      </w:pPr>
      <w:r>
        <w:rPr>
          <w:b/>
          <w:noProof/>
        </w:rPr>
        <w:lastRenderedPageBreak/>
        <w:drawing>
          <wp:inline distT="0" distB="0" distL="0" distR="0" wp14:anchorId="59DEC623" wp14:editId="52640A99">
            <wp:extent cx="7819390" cy="4297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58934" cy="4318885"/>
                    </a:xfrm>
                    <a:prstGeom prst="rect">
                      <a:avLst/>
                    </a:prstGeom>
                    <a:noFill/>
                  </pic:spPr>
                </pic:pic>
              </a:graphicData>
            </a:graphic>
          </wp:inline>
        </w:drawing>
      </w:r>
      <w:r>
        <w:rPr>
          <w:b/>
        </w:rPr>
        <w:t>This approach is responsible for following tasks</w:t>
      </w:r>
    </w:p>
    <w:p w:rsidR="00B32724" w:rsidRDefault="00B32724" w:rsidP="00B32724">
      <w:pPr>
        <w:pStyle w:val="ListParagraph"/>
        <w:numPr>
          <w:ilvl w:val="0"/>
          <w:numId w:val="17"/>
        </w:numPr>
      </w:pPr>
      <w:r w:rsidRPr="00D81B41">
        <w:t>An application program that is responsible for displaying font on screen sends a METAFONT file to base layer</w:t>
      </w:r>
    </w:p>
    <w:p w:rsidR="00B32724" w:rsidRPr="005456E8" w:rsidRDefault="00B32724" w:rsidP="00B32724">
      <w:pPr>
        <w:pStyle w:val="ListParagraph"/>
        <w:numPr>
          <w:ilvl w:val="0"/>
          <w:numId w:val="19"/>
        </w:numPr>
        <w:rPr>
          <w:b/>
          <w:color w:val="FF0000"/>
        </w:rPr>
      </w:pPr>
      <w:r w:rsidRPr="005456E8">
        <w:rPr>
          <w:b/>
          <w:color w:val="FF0000"/>
        </w:rPr>
        <w:t>(</w:t>
      </w:r>
      <w:r>
        <w:rPr>
          <w:b/>
          <w:color w:val="FF0000"/>
        </w:rPr>
        <w:t>The Xft application which I made uses font pattern</w:t>
      </w:r>
      <w:r w:rsidRPr="005456E8">
        <w:rPr>
          <w:b/>
          <w:color w:val="FF0000"/>
        </w:rPr>
        <w:t xml:space="preserve"> </w:t>
      </w:r>
      <w:r>
        <w:rPr>
          <w:b/>
          <w:color w:val="FF0000"/>
        </w:rPr>
        <w:t xml:space="preserve">metadata </w:t>
      </w:r>
      <w:r w:rsidRPr="005456E8">
        <w:rPr>
          <w:b/>
          <w:color w:val="FF0000"/>
        </w:rPr>
        <w:t>by using fc-list command (and copying that in my program) but</w:t>
      </w:r>
      <w:r>
        <w:rPr>
          <w:b/>
          <w:color w:val="FF0000"/>
        </w:rPr>
        <w:t xml:space="preserve"> this way I cannot input a METAFONT FILE to FreeType? So, do we need to consider about Ftview demo program of FreeType which displays a font on screen??</w:t>
      </w:r>
      <w:r w:rsidRPr="005456E8">
        <w:rPr>
          <w:b/>
          <w:color w:val="FF0000"/>
        </w:rPr>
        <w:t>)</w:t>
      </w:r>
    </w:p>
    <w:p w:rsidR="00B32724" w:rsidRPr="00D81B41" w:rsidRDefault="00B32724" w:rsidP="00B32724">
      <w:pPr>
        <w:pStyle w:val="ListParagraph"/>
      </w:pPr>
    </w:p>
    <w:p w:rsidR="00B32724" w:rsidRDefault="00B32724" w:rsidP="00B32724">
      <w:pPr>
        <w:pStyle w:val="ListParagraph"/>
        <w:numPr>
          <w:ilvl w:val="0"/>
          <w:numId w:val="17"/>
        </w:numPr>
      </w:pPr>
      <w:r w:rsidRPr="00D81B41">
        <w:t>Base layer calls FOA module that sends this file to Mftrace which is external program in this scenario</w:t>
      </w:r>
    </w:p>
    <w:p w:rsidR="00B32724" w:rsidRPr="00D81B41" w:rsidRDefault="00B32724" w:rsidP="00B32724">
      <w:pPr>
        <w:pStyle w:val="ListParagraph"/>
        <w:numPr>
          <w:ilvl w:val="0"/>
          <w:numId w:val="19"/>
        </w:numPr>
      </w:pPr>
      <w:r>
        <w:t>(</w:t>
      </w:r>
      <w:r w:rsidRPr="00E5767E">
        <w:rPr>
          <w:b/>
          <w:color w:val="FF0000"/>
        </w:rPr>
        <w:t xml:space="preserve">As, driver modules are responsible for getting all the font related information like face, character maps, glyphs etc. </w:t>
      </w:r>
      <w:r>
        <w:rPr>
          <w:b/>
          <w:color w:val="FF0000"/>
        </w:rPr>
        <w:t>O</w:t>
      </w:r>
      <w:r w:rsidRPr="00E5767E">
        <w:rPr>
          <w:b/>
          <w:color w:val="FF0000"/>
        </w:rPr>
        <w:t>ur FOA module cannot be considered a driver module because it is not a font driver which processes a font file so, can I convert this into a helping module and on base layer calling it whenever there is a METAFONT file? Will it be a good approach?</w:t>
      </w:r>
      <w:r>
        <w:t>)</w:t>
      </w:r>
    </w:p>
    <w:p w:rsidR="00B32724" w:rsidRPr="00D81B41" w:rsidRDefault="00B32724" w:rsidP="00B32724">
      <w:pPr>
        <w:pStyle w:val="ListParagraph"/>
        <w:numPr>
          <w:ilvl w:val="0"/>
          <w:numId w:val="17"/>
        </w:numPr>
      </w:pPr>
      <w:r w:rsidRPr="00D81B41">
        <w:t>Mftrace sends back a type1 font file created in some specific directory</w:t>
      </w:r>
      <w:r>
        <w:t xml:space="preserve"> to FOA module</w:t>
      </w:r>
      <w:r w:rsidRPr="00D81B41">
        <w:t xml:space="preserve">. </w:t>
      </w:r>
    </w:p>
    <w:p w:rsidR="00B32724" w:rsidRDefault="00B32724" w:rsidP="00B32724">
      <w:pPr>
        <w:pStyle w:val="ListParagraph"/>
        <w:numPr>
          <w:ilvl w:val="0"/>
          <w:numId w:val="17"/>
        </w:numPr>
        <w:rPr>
          <w:b/>
        </w:rPr>
      </w:pPr>
      <w:r>
        <w:rPr>
          <w:b/>
        </w:rPr>
        <w:t xml:space="preserve">Now how will FOA module pass this font file to Type 1 driver module? </w:t>
      </w:r>
    </w:p>
    <w:p w:rsidR="00B32724" w:rsidRDefault="00B32724" w:rsidP="00B32724">
      <w:pPr>
        <w:pStyle w:val="ListParagraph"/>
        <w:rPr>
          <w:b/>
        </w:rPr>
      </w:pPr>
    </w:p>
    <w:p w:rsidR="00B32724" w:rsidRDefault="00B32724" w:rsidP="00B32724">
      <w:pPr>
        <w:pStyle w:val="ListParagraph"/>
        <w:numPr>
          <w:ilvl w:val="0"/>
          <w:numId w:val="18"/>
        </w:numPr>
        <w:rPr>
          <w:b/>
          <w:color w:val="FF0000"/>
        </w:rPr>
      </w:pPr>
      <w:r w:rsidRPr="005456E8">
        <w:rPr>
          <w:b/>
          <w:color w:val="FF0000"/>
        </w:rPr>
        <w:lastRenderedPageBreak/>
        <w:t>(Because base layer is responsible for iterating a loop over font drivers we cannot directly call Type1 driver module. If we want to call directly a driver module we must make a service layer approach.)</w:t>
      </w:r>
    </w:p>
    <w:p w:rsidR="00B32724" w:rsidRDefault="00B32724" w:rsidP="00B32724">
      <w:pPr>
        <w:tabs>
          <w:tab w:val="left" w:pos="1170"/>
        </w:tabs>
      </w:pPr>
      <w:r>
        <w:tab/>
      </w:r>
      <w:r>
        <w:rPr>
          <w:noProof/>
        </w:rPr>
        <w:drawing>
          <wp:inline distT="0" distB="0" distL="0" distR="0" wp14:anchorId="62F78046" wp14:editId="4C00DE76">
            <wp:extent cx="8191220" cy="38195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06469" cy="3826635"/>
                    </a:xfrm>
                    <a:prstGeom prst="rect">
                      <a:avLst/>
                    </a:prstGeom>
                    <a:noFill/>
                  </pic:spPr>
                </pic:pic>
              </a:graphicData>
            </a:graphic>
          </wp:inline>
        </w:drawing>
      </w:r>
    </w:p>
    <w:p w:rsidR="00B32724" w:rsidRDefault="00B32724" w:rsidP="00B32724"/>
    <w:p w:rsidR="00B32724" w:rsidRDefault="00B32724" w:rsidP="00B32724">
      <w:r>
        <w:t>To overcome these Questions, my current approach will be like as follows:</w:t>
      </w:r>
    </w:p>
    <w:p w:rsidR="00B32724" w:rsidRDefault="00B32724" w:rsidP="00B32724">
      <w:pPr>
        <w:pStyle w:val="ListParagraph"/>
        <w:numPr>
          <w:ilvl w:val="0"/>
          <w:numId w:val="20"/>
        </w:numPr>
      </w:pPr>
      <w:r>
        <w:t xml:space="preserve">For client application that will input a METAFONT and display on screen will be </w:t>
      </w:r>
      <w:r w:rsidR="006B1E87">
        <w:t>Ft</w:t>
      </w:r>
      <w:r>
        <w:t xml:space="preserve">View which is demo program of FreeType and is a font viewer. </w:t>
      </w:r>
    </w:p>
    <w:p w:rsidR="00B32724" w:rsidRDefault="00B32724" w:rsidP="00B32724">
      <w:pPr>
        <w:pStyle w:val="ListParagraph"/>
        <w:numPr>
          <w:ilvl w:val="0"/>
          <w:numId w:val="20"/>
        </w:numPr>
      </w:pPr>
      <w:r>
        <w:t xml:space="preserve">Request will come to base layer as arguments using </w:t>
      </w:r>
      <w:r w:rsidRPr="004E244F">
        <w:t>FT_New_Face</w:t>
      </w:r>
      <w:r>
        <w:t>() to iterate on drivers etc. before sending the request to driver I will check manually using custom functionality that if the requested font is METAFONT (By checking the arguments of file path that it contains .mf file)</w:t>
      </w:r>
    </w:p>
    <w:p w:rsidR="00B32724" w:rsidRDefault="00B32724" w:rsidP="00B32724">
      <w:pPr>
        <w:pStyle w:val="ListParagraph"/>
        <w:numPr>
          <w:ilvl w:val="0"/>
          <w:numId w:val="20"/>
        </w:numPr>
      </w:pPr>
      <w:r>
        <w:t>If it’s a METAFONT file FOA will do the processing of sending file to external program Mftrace for converting METAFONT file into Type1 file</w:t>
      </w:r>
    </w:p>
    <w:p w:rsidR="00B32724" w:rsidRDefault="00B32724" w:rsidP="00B32724">
      <w:pPr>
        <w:pStyle w:val="ListParagraph"/>
        <w:numPr>
          <w:ilvl w:val="0"/>
          <w:numId w:val="20"/>
        </w:numPr>
      </w:pPr>
      <w:r>
        <w:t>When new Type1 file is successfully created and returned to base layer (when function call for FOA is finished) normal routine is resume and FreeType just works normally and passed the file (new type1 font file from mftrace ) to Type 1 driver.</w:t>
      </w:r>
    </w:p>
    <w:p w:rsidR="00B32724" w:rsidRDefault="00B32724" w:rsidP="00B32724">
      <w:pPr>
        <w:pStyle w:val="ListParagraph"/>
        <w:numPr>
          <w:ilvl w:val="0"/>
          <w:numId w:val="20"/>
        </w:numPr>
      </w:pPr>
      <w:r>
        <w:t>And Rendering can be done using Ftview font viewer.</w:t>
      </w:r>
    </w:p>
    <w:p w:rsidR="00B32724" w:rsidRDefault="00B32724" w:rsidP="00B32724">
      <w:pPr>
        <w:pStyle w:val="ListParagraph"/>
        <w:rPr>
          <w:b/>
        </w:rPr>
      </w:pPr>
      <w:r w:rsidRPr="00BA4A16">
        <w:rPr>
          <w:b/>
        </w:rPr>
        <w:t>NOTE: FOA will be made helpe</w:t>
      </w:r>
      <w:r>
        <w:rPr>
          <w:b/>
        </w:rPr>
        <w:t>r module</w:t>
      </w:r>
      <w:r w:rsidRPr="00BA4A16">
        <w:rPr>
          <w:b/>
        </w:rPr>
        <w:t xml:space="preserve"> in this whole process because font drivers are responsible for font file processing </w:t>
      </w:r>
    </w:p>
    <w:p w:rsidR="00B32724" w:rsidRDefault="00B32724" w:rsidP="00B32724">
      <w:pPr>
        <w:pStyle w:val="ListParagraph"/>
        <w:rPr>
          <w:b/>
        </w:rPr>
      </w:pPr>
    </w:p>
    <w:p w:rsidR="00B32724" w:rsidRPr="00BA4A16" w:rsidRDefault="00B32724" w:rsidP="00B32724">
      <w:pPr>
        <w:pStyle w:val="ListParagraph"/>
        <w:rPr>
          <w:b/>
        </w:rPr>
      </w:pPr>
      <w:r>
        <w:rPr>
          <w:b/>
          <w:noProof/>
        </w:rPr>
        <w:lastRenderedPageBreak/>
        <w:drawing>
          <wp:inline distT="0" distB="0" distL="0" distR="0" wp14:anchorId="58633752" wp14:editId="714E388D">
            <wp:extent cx="6059805" cy="39877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5537" cy="3998054"/>
                    </a:xfrm>
                    <a:prstGeom prst="rect">
                      <a:avLst/>
                    </a:prstGeom>
                    <a:noFill/>
                  </pic:spPr>
                </pic:pic>
              </a:graphicData>
            </a:graphic>
          </wp:inline>
        </w:drawing>
      </w:r>
    </w:p>
    <w:p w:rsidR="00B32724" w:rsidRDefault="00B32724" w:rsidP="00922C7C">
      <w:pPr>
        <w:ind w:firstLine="720"/>
        <w:rPr>
          <w:b/>
        </w:rPr>
      </w:pPr>
    </w:p>
    <w:p w:rsidR="008323BB" w:rsidRDefault="008323BB" w:rsidP="00922C7C">
      <w:pPr>
        <w:ind w:firstLine="720"/>
        <w:rPr>
          <w:b/>
        </w:rPr>
      </w:pPr>
    </w:p>
    <w:p w:rsidR="008323BB" w:rsidRDefault="008323BB" w:rsidP="00922C7C">
      <w:pPr>
        <w:ind w:firstLine="720"/>
        <w:rPr>
          <w:b/>
        </w:rPr>
      </w:pPr>
    </w:p>
    <w:p w:rsidR="008323BB" w:rsidRDefault="008323BB" w:rsidP="00922C7C">
      <w:pPr>
        <w:ind w:firstLine="720"/>
        <w:rPr>
          <w:b/>
        </w:rPr>
      </w:pPr>
    </w:p>
    <w:p w:rsidR="008323BB" w:rsidRDefault="008323BB" w:rsidP="00922C7C">
      <w:pPr>
        <w:ind w:firstLine="720"/>
        <w:rPr>
          <w:b/>
        </w:rPr>
      </w:pPr>
    </w:p>
    <w:p w:rsidR="008323BB" w:rsidRDefault="008323BB" w:rsidP="00922C7C">
      <w:pPr>
        <w:ind w:firstLine="720"/>
        <w:rPr>
          <w:b/>
        </w:rPr>
      </w:pPr>
    </w:p>
    <w:p w:rsidR="008323BB" w:rsidRDefault="008323BB" w:rsidP="00922C7C">
      <w:pPr>
        <w:ind w:firstLine="720"/>
        <w:rPr>
          <w:b/>
        </w:rPr>
      </w:pPr>
    </w:p>
    <w:p w:rsidR="008323BB" w:rsidRDefault="008323BB" w:rsidP="00922C7C">
      <w:pPr>
        <w:ind w:firstLine="720"/>
        <w:rPr>
          <w:b/>
        </w:rPr>
      </w:pPr>
    </w:p>
    <w:p w:rsidR="008323BB" w:rsidRDefault="008323BB" w:rsidP="00922C7C">
      <w:pPr>
        <w:ind w:firstLine="720"/>
        <w:rPr>
          <w:b/>
        </w:rPr>
      </w:pPr>
    </w:p>
    <w:p w:rsidR="008323BB" w:rsidRDefault="008323BB" w:rsidP="00922C7C">
      <w:pPr>
        <w:ind w:firstLine="720"/>
        <w:rPr>
          <w:b/>
        </w:rPr>
      </w:pPr>
    </w:p>
    <w:p w:rsidR="008323BB" w:rsidRDefault="008323BB" w:rsidP="00922C7C">
      <w:pPr>
        <w:ind w:firstLine="720"/>
        <w:rPr>
          <w:b/>
        </w:rPr>
      </w:pPr>
    </w:p>
    <w:p w:rsidR="008323BB" w:rsidRDefault="008323BB" w:rsidP="00922C7C">
      <w:pPr>
        <w:ind w:firstLine="720"/>
        <w:rPr>
          <w:b/>
        </w:rPr>
      </w:pPr>
    </w:p>
    <w:p w:rsidR="008323BB" w:rsidRPr="000350D7" w:rsidRDefault="008323BB" w:rsidP="00922C7C">
      <w:pPr>
        <w:ind w:firstLine="720"/>
        <w:rPr>
          <w:b/>
        </w:rPr>
      </w:pPr>
    </w:p>
    <w:p w:rsidR="000350D7" w:rsidRDefault="000350D7" w:rsidP="000350D7">
      <w:pPr>
        <w:jc w:val="center"/>
        <w:rPr>
          <w:b/>
          <w:color w:val="4472C4" w:themeColor="accent5"/>
          <w:sz w:val="36"/>
          <w:szCs w:val="36"/>
        </w:rPr>
      </w:pPr>
      <w:r w:rsidRPr="000350D7">
        <w:rPr>
          <w:b/>
          <w:color w:val="4472C4" w:themeColor="accent5"/>
          <w:sz w:val="36"/>
          <w:szCs w:val="36"/>
        </w:rPr>
        <w:lastRenderedPageBreak/>
        <w:t>Creating FOA Helping module for FreeType</w:t>
      </w:r>
    </w:p>
    <w:p w:rsidR="0086202E" w:rsidRDefault="000350D7" w:rsidP="009E0154">
      <w:pPr>
        <w:jc w:val="both"/>
      </w:pPr>
      <w:r>
        <w:t>As FOA module will not be a driver module because it is not responsible for processing a font file in detail. We have decided to convert FOA driver module into FOA helping module. Helping module in FreeType are those modules which are responsible for sharing functionalities between other modules.</w:t>
      </w:r>
      <w:r w:rsidR="009E0154">
        <w:t xml:space="preserve"> FOA helping module will be responsible for dealing with Metafont file. It will be called on Base layer to check that if the given input file for processing is Metafont. If yes than it will interact with Mftrace external module for converting Metafont file into Type1 file and pass it to its driver module etc. </w:t>
      </w:r>
    </w:p>
    <w:p w:rsidR="00C1200C" w:rsidRPr="003572A8" w:rsidRDefault="00C1200C" w:rsidP="009E0154">
      <w:pPr>
        <w:jc w:val="both"/>
        <w:rPr>
          <w:b/>
        </w:rPr>
      </w:pPr>
      <w:r w:rsidRPr="003572A8">
        <w:rPr>
          <w:b/>
        </w:rPr>
        <w:t>Steps for creating a new Helping module in FreeType</w:t>
      </w:r>
    </w:p>
    <w:p w:rsidR="00C1200C" w:rsidRDefault="00C1200C" w:rsidP="00C1200C">
      <w:pPr>
        <w:pStyle w:val="ListParagraph"/>
        <w:numPr>
          <w:ilvl w:val="0"/>
          <w:numId w:val="18"/>
        </w:numPr>
        <w:jc w:val="both"/>
      </w:pPr>
      <w:r>
        <w:t>Create a new folder in FreeType/src directory as FOA</w:t>
      </w:r>
    </w:p>
    <w:p w:rsidR="00C1200C" w:rsidRDefault="00674A26" w:rsidP="003572A8">
      <w:pPr>
        <w:pStyle w:val="ListParagraph"/>
        <w:numPr>
          <w:ilvl w:val="0"/>
          <w:numId w:val="18"/>
        </w:numPr>
        <w:jc w:val="both"/>
      </w:pPr>
      <w:r>
        <w:t>Create a file FOA.c and implement FOA helping module class</w:t>
      </w:r>
      <w:r w:rsidR="003572A8">
        <w:t xml:space="preserve"> (</w:t>
      </w:r>
      <w:r w:rsidR="003572A8" w:rsidRPr="003572A8">
        <w:t>FT_Module_Class_</w:t>
      </w:r>
      <w:r w:rsidR="003572A8">
        <w:t>) and service functions for get_interface</w:t>
      </w:r>
      <w:r>
        <w:t xml:space="preserve"> </w:t>
      </w:r>
    </w:p>
    <w:p w:rsidR="00B70C94" w:rsidRDefault="00B70C94" w:rsidP="00C1200C">
      <w:pPr>
        <w:pStyle w:val="ListParagraph"/>
        <w:numPr>
          <w:ilvl w:val="0"/>
          <w:numId w:val="18"/>
        </w:numPr>
        <w:jc w:val="both"/>
      </w:pPr>
      <w:r>
        <w:t>Other files include foa.h, foaerrs.h,</w:t>
      </w:r>
      <w:r w:rsidR="008323BB">
        <w:t xml:space="preserve"> </w:t>
      </w:r>
      <w:r>
        <w:t>module.mk,</w:t>
      </w:r>
      <w:r w:rsidR="008323BB">
        <w:t xml:space="preserve"> </w:t>
      </w:r>
      <w:r>
        <w:t>rules.mk</w:t>
      </w:r>
      <w:r w:rsidR="00610E14">
        <w:t xml:space="preserve"> use </w:t>
      </w:r>
      <w:r w:rsidR="008323BB">
        <w:t>reference</w:t>
      </w:r>
      <w:r w:rsidR="00610E14">
        <w:t xml:space="preserve"> of other modules to write these</w:t>
      </w:r>
      <w:r w:rsidR="008323BB">
        <w:t xml:space="preserve"> as shown in the figure beloww.</w:t>
      </w:r>
    </w:p>
    <w:p w:rsidR="00610E14" w:rsidRDefault="00610E14" w:rsidP="00365434">
      <w:pPr>
        <w:pStyle w:val="ListParagraph"/>
        <w:ind w:left="1440"/>
      </w:pPr>
    </w:p>
    <w:p w:rsidR="00133579" w:rsidRDefault="00365434" w:rsidP="00365434">
      <w:pPr>
        <w:jc w:val="center"/>
      </w:pPr>
      <w:r>
        <w:rPr>
          <w:noProof/>
        </w:rPr>
        <w:drawing>
          <wp:inline distT="0" distB="0" distL="0" distR="0" wp14:anchorId="7CD7915A" wp14:editId="74F027A6">
            <wp:extent cx="4888328" cy="18114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52046" cy="1835108"/>
                    </a:xfrm>
                    <a:prstGeom prst="rect">
                      <a:avLst/>
                    </a:prstGeom>
                  </pic:spPr>
                </pic:pic>
              </a:graphicData>
            </a:graphic>
          </wp:inline>
        </w:drawing>
      </w:r>
    </w:p>
    <w:p w:rsidR="00133579" w:rsidRDefault="00133579" w:rsidP="00133579"/>
    <w:p w:rsidR="009E0154" w:rsidRDefault="00133579" w:rsidP="00133579">
      <w:pPr>
        <w:pStyle w:val="ListParagraph"/>
        <w:numPr>
          <w:ilvl w:val="0"/>
          <w:numId w:val="21"/>
        </w:numPr>
        <w:tabs>
          <w:tab w:val="left" w:pos="1402"/>
        </w:tabs>
      </w:pPr>
      <w:r>
        <w:t xml:space="preserve">Once the simple FOA module is setup in src directory it’s time for creating a service layer for this module. Service layer will allow us to use its module get interface functions all over FreeType. </w:t>
      </w:r>
    </w:p>
    <w:p w:rsidR="00133579" w:rsidRDefault="005417C7" w:rsidP="009010B6">
      <w:pPr>
        <w:pStyle w:val="ListParagraph"/>
        <w:numPr>
          <w:ilvl w:val="0"/>
          <w:numId w:val="21"/>
        </w:numPr>
        <w:tabs>
          <w:tab w:val="left" w:pos="1402"/>
        </w:tabs>
      </w:pPr>
      <w:r>
        <w:t xml:space="preserve">In the directory path </w:t>
      </w:r>
      <w:r w:rsidRPr="005417C7">
        <w:rPr>
          <w:b/>
        </w:rPr>
        <w:t>FreeType/include/freetype/internal/services</w:t>
      </w:r>
      <w:r>
        <w:rPr>
          <w:b/>
        </w:rPr>
        <w:t xml:space="preserve"> </w:t>
      </w:r>
      <w:r>
        <w:t xml:space="preserve">we create a new file called svfoa.h that contains the name of the service and the function and </w:t>
      </w:r>
      <w:r w:rsidR="009010B6">
        <w:t>their</w:t>
      </w:r>
      <w:r>
        <w:t xml:space="preserve"> prototypes. </w:t>
      </w:r>
      <w:r w:rsidR="009010B6">
        <w:t xml:space="preserve">For more detail about how services are created refer to this link </w:t>
      </w:r>
      <w:hyperlink r:id="rId20" w:history="1">
        <w:r w:rsidR="009010B6" w:rsidRPr="009010B6">
          <w:rPr>
            <w:rStyle w:val="Hyperlink"/>
          </w:rPr>
          <w:t>https://www.freetype.org/freetype2/docs/design/design-6.html</w:t>
        </w:r>
      </w:hyperlink>
    </w:p>
    <w:p w:rsidR="009010B6" w:rsidRDefault="009010B6" w:rsidP="009010B6">
      <w:pPr>
        <w:tabs>
          <w:tab w:val="left" w:pos="1402"/>
        </w:tabs>
        <w:ind w:left="1402"/>
      </w:pPr>
      <w:r>
        <w:rPr>
          <w:noProof/>
        </w:rPr>
        <w:drawing>
          <wp:inline distT="0" distB="0" distL="0" distR="0" wp14:anchorId="6146556E" wp14:editId="5A691A38">
            <wp:extent cx="4850296" cy="1001395"/>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5519" cy="1006603"/>
                    </a:xfrm>
                    <a:prstGeom prst="rect">
                      <a:avLst/>
                    </a:prstGeom>
                  </pic:spPr>
                </pic:pic>
              </a:graphicData>
            </a:graphic>
          </wp:inline>
        </w:drawing>
      </w:r>
    </w:p>
    <w:p w:rsidR="009010B6" w:rsidRDefault="009010B6" w:rsidP="009010B6">
      <w:pPr>
        <w:tabs>
          <w:tab w:val="left" w:pos="1402"/>
        </w:tabs>
        <w:ind w:left="1402"/>
      </w:pPr>
    </w:p>
    <w:p w:rsidR="00D95A40" w:rsidRDefault="009010B6" w:rsidP="009010B6">
      <w:pPr>
        <w:pStyle w:val="ListParagraph"/>
        <w:numPr>
          <w:ilvl w:val="0"/>
          <w:numId w:val="22"/>
        </w:numPr>
        <w:tabs>
          <w:tab w:val="left" w:pos="1402"/>
        </w:tabs>
      </w:pPr>
      <w:r>
        <w:lastRenderedPageBreak/>
        <w:t>After creating the service,</w:t>
      </w:r>
      <w:r w:rsidR="00D95A40">
        <w:t xml:space="preserve"> we must create a marcos in include/freetype/internal for our new FOA service header file.</w:t>
      </w:r>
    </w:p>
    <w:p w:rsidR="009010B6" w:rsidRDefault="00D95A40" w:rsidP="009010B6">
      <w:pPr>
        <w:pStyle w:val="ListParagraph"/>
        <w:numPr>
          <w:ilvl w:val="0"/>
          <w:numId w:val="22"/>
        </w:numPr>
        <w:tabs>
          <w:tab w:val="left" w:pos="1402"/>
        </w:tabs>
      </w:pPr>
      <w:r>
        <w:t>W</w:t>
      </w:r>
      <w:r w:rsidR="009010B6">
        <w:t xml:space="preserve">e must call in base layer somewhere to our new FOA module by invoking one of its function under service we created. </w:t>
      </w:r>
    </w:p>
    <w:p w:rsidR="009010B6" w:rsidRDefault="009010B6" w:rsidP="009010B6">
      <w:pPr>
        <w:pStyle w:val="ListParagraph"/>
        <w:numPr>
          <w:ilvl w:val="0"/>
          <w:numId w:val="22"/>
        </w:numPr>
        <w:tabs>
          <w:tab w:val="left" w:pos="1402"/>
        </w:tabs>
      </w:pPr>
      <w:r>
        <w:t>For this modify the file src/base/ftobjs.c which contains all the functions related to new faces i.e. whenever FreeType is invoked</w:t>
      </w:r>
    </w:p>
    <w:p w:rsidR="00D95A40" w:rsidRDefault="00D95A40" w:rsidP="00D95A40">
      <w:pPr>
        <w:pStyle w:val="ListParagraph"/>
        <w:numPr>
          <w:ilvl w:val="1"/>
          <w:numId w:val="22"/>
        </w:numPr>
        <w:tabs>
          <w:tab w:val="left" w:pos="1402"/>
        </w:tabs>
      </w:pPr>
      <w:r>
        <w:t>Include the service header file marcos u created in ftobjs.h file</w:t>
      </w:r>
    </w:p>
    <w:p w:rsidR="00D95A40" w:rsidRDefault="00FF6A9D" w:rsidP="00D95A40">
      <w:pPr>
        <w:pStyle w:val="ListParagraph"/>
        <w:numPr>
          <w:ilvl w:val="1"/>
          <w:numId w:val="22"/>
        </w:numPr>
        <w:tabs>
          <w:tab w:val="left" w:pos="1402"/>
        </w:tabs>
      </w:pPr>
      <w:r>
        <w:t>Declare object of FT_Service_FOAInfo so that u can call functions contained in this Service. This is our FOA service</w:t>
      </w:r>
    </w:p>
    <w:p w:rsidR="00AC1AB0" w:rsidRDefault="00AC1AB0" w:rsidP="00D95A40">
      <w:pPr>
        <w:pStyle w:val="ListParagraph"/>
        <w:numPr>
          <w:ilvl w:val="1"/>
          <w:numId w:val="22"/>
        </w:numPr>
        <w:tabs>
          <w:tab w:val="left" w:pos="1402"/>
        </w:tabs>
      </w:pPr>
      <w:r>
        <w:t>Now select any position u want to call the FOA service function and using this code u can access FOA service and its functions</w:t>
      </w:r>
    </w:p>
    <w:p w:rsidR="0090229C" w:rsidRDefault="002B22F2" w:rsidP="002B22F2">
      <w:pPr>
        <w:tabs>
          <w:tab w:val="left" w:pos="1402"/>
        </w:tabs>
      </w:pPr>
      <w:r>
        <w:rPr>
          <w:noProof/>
        </w:rPr>
        <w:drawing>
          <wp:inline distT="0" distB="0" distL="0" distR="0" wp14:anchorId="031A5B94" wp14:editId="749AFDBB">
            <wp:extent cx="5943600" cy="1208405"/>
            <wp:effectExtent l="133350" t="133350" r="152400" b="1631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08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234F" w:rsidRDefault="0026234F" w:rsidP="0026234F">
      <w:pPr>
        <w:pStyle w:val="ListParagraph"/>
        <w:tabs>
          <w:tab w:val="left" w:pos="2216"/>
        </w:tabs>
        <w:ind w:left="1800"/>
      </w:pPr>
    </w:p>
    <w:p w:rsidR="0026234F" w:rsidRDefault="0026234F" w:rsidP="0026234F">
      <w:pPr>
        <w:pStyle w:val="ListParagraph"/>
        <w:tabs>
          <w:tab w:val="left" w:pos="2216"/>
        </w:tabs>
        <w:ind w:left="1800"/>
      </w:pPr>
    </w:p>
    <w:p w:rsidR="0026234F" w:rsidRDefault="0026234F" w:rsidP="0026234F">
      <w:pPr>
        <w:pStyle w:val="ListParagraph"/>
        <w:tabs>
          <w:tab w:val="left" w:pos="2216"/>
        </w:tabs>
        <w:ind w:left="1800"/>
      </w:pPr>
    </w:p>
    <w:p w:rsidR="0026234F" w:rsidRDefault="0026234F" w:rsidP="0026234F">
      <w:pPr>
        <w:pStyle w:val="ListParagraph"/>
        <w:tabs>
          <w:tab w:val="left" w:pos="2216"/>
        </w:tabs>
        <w:ind w:left="1800"/>
      </w:pPr>
    </w:p>
    <w:p w:rsidR="00017732" w:rsidRDefault="00017732" w:rsidP="00017732">
      <w:pPr>
        <w:pStyle w:val="ListParagraph"/>
        <w:numPr>
          <w:ilvl w:val="0"/>
          <w:numId w:val="23"/>
        </w:numPr>
        <w:tabs>
          <w:tab w:val="left" w:pos="2216"/>
        </w:tabs>
      </w:pPr>
      <w:r>
        <w:t>Once base layer is updated with new service call now is the time to add the module in FreeType. For this we must update module.cfg on root of FreeType folder. Add the snippet and module is registered inside FreeType</w:t>
      </w:r>
      <w:r w:rsidR="006A2BD3">
        <w:t>.</w:t>
      </w:r>
    </w:p>
    <w:p w:rsidR="0026234F" w:rsidRDefault="0026234F" w:rsidP="0026234F">
      <w:pPr>
        <w:tabs>
          <w:tab w:val="left" w:pos="2216"/>
        </w:tabs>
      </w:pPr>
    </w:p>
    <w:p w:rsidR="0026234F" w:rsidRDefault="0026234F" w:rsidP="0026234F">
      <w:pPr>
        <w:tabs>
          <w:tab w:val="left" w:pos="2216"/>
        </w:tabs>
      </w:pPr>
    </w:p>
    <w:p w:rsidR="0026234F" w:rsidRDefault="0026234F" w:rsidP="0026234F">
      <w:pPr>
        <w:tabs>
          <w:tab w:val="left" w:pos="2216"/>
        </w:tabs>
      </w:pPr>
    </w:p>
    <w:p w:rsidR="002B22F2" w:rsidRDefault="00017732" w:rsidP="00017732">
      <w:pPr>
        <w:tabs>
          <w:tab w:val="left" w:pos="2216"/>
        </w:tabs>
      </w:pPr>
      <w:r>
        <w:rPr>
          <w:noProof/>
        </w:rPr>
        <w:drawing>
          <wp:inline distT="0" distB="0" distL="0" distR="0" wp14:anchorId="253315F6" wp14:editId="11562AE0">
            <wp:extent cx="5943600" cy="765810"/>
            <wp:effectExtent l="133350" t="114300" r="133350" b="1676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0229C">
        <w:tab/>
      </w:r>
    </w:p>
    <w:p w:rsidR="0026234F" w:rsidRDefault="0026234F" w:rsidP="00017732">
      <w:pPr>
        <w:tabs>
          <w:tab w:val="left" w:pos="2216"/>
        </w:tabs>
      </w:pPr>
    </w:p>
    <w:p w:rsidR="0026234F" w:rsidRDefault="0026234F" w:rsidP="00017732">
      <w:pPr>
        <w:tabs>
          <w:tab w:val="left" w:pos="2216"/>
        </w:tabs>
      </w:pPr>
    </w:p>
    <w:p w:rsidR="006A2BD3" w:rsidRDefault="006A2BD3" w:rsidP="006A2BD3">
      <w:pPr>
        <w:pStyle w:val="ListParagraph"/>
        <w:numPr>
          <w:ilvl w:val="0"/>
          <w:numId w:val="23"/>
        </w:numPr>
        <w:tabs>
          <w:tab w:val="left" w:pos="2216"/>
        </w:tabs>
      </w:pPr>
      <w:r>
        <w:lastRenderedPageBreak/>
        <w:t xml:space="preserve">After configuring FOA </w:t>
      </w:r>
      <w:r w:rsidR="0026234F">
        <w:t>u will notice that a new ftmodule.h is created automatically by FreeType in objs directory</w:t>
      </w:r>
    </w:p>
    <w:p w:rsidR="0026234F" w:rsidRDefault="0026234F" w:rsidP="0026234F">
      <w:pPr>
        <w:tabs>
          <w:tab w:val="left" w:pos="2216"/>
        </w:tabs>
      </w:pPr>
      <w:r>
        <w:rPr>
          <w:noProof/>
        </w:rPr>
        <w:drawing>
          <wp:inline distT="0" distB="0" distL="0" distR="0" wp14:anchorId="713BAAB5" wp14:editId="1910DB71">
            <wp:extent cx="5907819" cy="3152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9119" cy="3184804"/>
                    </a:xfrm>
                    <a:prstGeom prst="rect">
                      <a:avLst/>
                    </a:prstGeom>
                  </pic:spPr>
                </pic:pic>
              </a:graphicData>
            </a:graphic>
          </wp:inline>
        </w:drawing>
      </w:r>
    </w:p>
    <w:p w:rsidR="00C2114F" w:rsidRDefault="00C2114F" w:rsidP="0008527C">
      <w:pPr>
        <w:jc w:val="center"/>
        <w:rPr>
          <w:b/>
          <w:color w:val="4472C4" w:themeColor="accent5"/>
          <w:sz w:val="36"/>
          <w:szCs w:val="36"/>
        </w:rPr>
      </w:pPr>
    </w:p>
    <w:p w:rsidR="0008527C" w:rsidRDefault="005D24F8" w:rsidP="0008527C">
      <w:pPr>
        <w:jc w:val="center"/>
        <w:rPr>
          <w:b/>
          <w:color w:val="4472C4" w:themeColor="accent5"/>
          <w:sz w:val="36"/>
          <w:szCs w:val="36"/>
        </w:rPr>
      </w:pPr>
      <w:r>
        <w:rPr>
          <w:b/>
          <w:color w:val="4472C4" w:themeColor="accent5"/>
          <w:sz w:val="36"/>
          <w:szCs w:val="36"/>
        </w:rPr>
        <w:t xml:space="preserve">How to call FOA module in base layer of </w:t>
      </w:r>
      <w:r w:rsidR="0008527C" w:rsidRPr="000350D7">
        <w:rPr>
          <w:b/>
          <w:color w:val="4472C4" w:themeColor="accent5"/>
          <w:sz w:val="36"/>
          <w:szCs w:val="36"/>
        </w:rPr>
        <w:t>FreeType</w:t>
      </w:r>
    </w:p>
    <w:p w:rsidR="0026234F" w:rsidRDefault="00C2114F" w:rsidP="00C2114F">
      <w:pPr>
        <w:pStyle w:val="ListParagraph"/>
        <w:tabs>
          <w:tab w:val="left" w:pos="2216"/>
        </w:tabs>
        <w:ind w:left="0"/>
        <w:jc w:val="both"/>
      </w:pPr>
      <w:r>
        <w:t xml:space="preserve">Once the module is setup and ready to use there should be some way of calling this module function where ever we want on FreeType. As our FOA module is a helping module that will allow users to directly render METAFONT using FreeType. We need to check in base layer that if a font file that is inputted to FreeType is METAFONT or not. If yes than we must call FOA module for further processing. </w:t>
      </w:r>
    </w:p>
    <w:p w:rsidR="00343599" w:rsidRDefault="00343599" w:rsidP="00C2114F">
      <w:pPr>
        <w:pStyle w:val="ListParagraph"/>
        <w:tabs>
          <w:tab w:val="left" w:pos="2216"/>
        </w:tabs>
        <w:ind w:left="0"/>
        <w:jc w:val="both"/>
      </w:pPr>
    </w:p>
    <w:p w:rsidR="00C2114F" w:rsidRDefault="00343599" w:rsidP="00C2114F">
      <w:pPr>
        <w:pStyle w:val="ListParagraph"/>
        <w:tabs>
          <w:tab w:val="left" w:pos="2216"/>
        </w:tabs>
        <w:ind w:left="0"/>
        <w:jc w:val="both"/>
      </w:pPr>
      <w:r>
        <w:t xml:space="preserve">Every client application which renders the font on screen needs to pass the font file path to FreeType’s </w:t>
      </w:r>
      <w:r w:rsidRPr="00343599">
        <w:t>FT_New_Face</w:t>
      </w:r>
      <w:r>
        <w:t xml:space="preserve"> () this function calls other functions of base layer for dealing with font file and once it finds the driver that parsed that font file header it performs other operations. </w:t>
      </w:r>
    </w:p>
    <w:p w:rsidR="00343599" w:rsidRDefault="00343599" w:rsidP="00C2114F">
      <w:pPr>
        <w:pStyle w:val="ListParagraph"/>
        <w:tabs>
          <w:tab w:val="left" w:pos="2216"/>
        </w:tabs>
        <w:ind w:left="0"/>
        <w:jc w:val="both"/>
      </w:pPr>
    </w:p>
    <w:p w:rsidR="00343599" w:rsidRDefault="00343599" w:rsidP="00C2114F">
      <w:pPr>
        <w:pStyle w:val="ListParagraph"/>
        <w:tabs>
          <w:tab w:val="left" w:pos="2216"/>
        </w:tabs>
        <w:ind w:left="0"/>
        <w:jc w:val="both"/>
      </w:pPr>
      <w:r>
        <w:t>So, we have decided to modify this function and we add our helping layer inside this function. Our layer will do the following tasks</w:t>
      </w:r>
    </w:p>
    <w:p w:rsidR="00343599" w:rsidRDefault="00343599" w:rsidP="00343599">
      <w:pPr>
        <w:pStyle w:val="ListParagraph"/>
        <w:numPr>
          <w:ilvl w:val="0"/>
          <w:numId w:val="23"/>
        </w:numPr>
        <w:tabs>
          <w:tab w:val="left" w:pos="2216"/>
        </w:tabs>
        <w:jc w:val="both"/>
      </w:pPr>
      <w:r>
        <w:t>Call the FT_Get_</w:t>
      </w:r>
      <w:r w:rsidR="00920905">
        <w:t>Module (</w:t>
      </w:r>
      <w:r>
        <w:t xml:space="preserve">) to load FOA module </w:t>
      </w:r>
    </w:p>
    <w:p w:rsidR="00343599" w:rsidRDefault="00343599" w:rsidP="00343599">
      <w:pPr>
        <w:pStyle w:val="ListParagraph"/>
        <w:numPr>
          <w:ilvl w:val="0"/>
          <w:numId w:val="23"/>
        </w:numPr>
        <w:tabs>
          <w:tab w:val="left" w:pos="2216"/>
        </w:tabs>
        <w:jc w:val="both"/>
      </w:pPr>
      <w:r>
        <w:t xml:space="preserve">Load FOA </w:t>
      </w:r>
      <w:r w:rsidR="0016046E">
        <w:t>service</w:t>
      </w:r>
      <w:r>
        <w:t xml:space="preserve"> of this module object</w:t>
      </w:r>
    </w:p>
    <w:p w:rsidR="00343599" w:rsidRDefault="00343599" w:rsidP="00343599">
      <w:pPr>
        <w:pStyle w:val="ListParagraph"/>
        <w:numPr>
          <w:ilvl w:val="0"/>
          <w:numId w:val="23"/>
        </w:numPr>
        <w:tabs>
          <w:tab w:val="left" w:pos="2216"/>
        </w:tabs>
        <w:jc w:val="both"/>
      </w:pPr>
      <w:r>
        <w:t>From font file path extract its extension (writing custom function for this task)</w:t>
      </w:r>
    </w:p>
    <w:p w:rsidR="00343599" w:rsidRDefault="00343599" w:rsidP="00343599">
      <w:pPr>
        <w:pStyle w:val="ListParagraph"/>
        <w:numPr>
          <w:ilvl w:val="0"/>
          <w:numId w:val="23"/>
        </w:numPr>
        <w:tabs>
          <w:tab w:val="left" w:pos="2216"/>
        </w:tabs>
        <w:jc w:val="both"/>
      </w:pPr>
      <w:r>
        <w:t>Call the FOA module function if extension is “mf” i.e. some_metafont_file.mf</w:t>
      </w:r>
    </w:p>
    <w:p w:rsidR="00343599" w:rsidRDefault="00F749A1" w:rsidP="00343599">
      <w:pPr>
        <w:pStyle w:val="ListParagraph"/>
        <w:numPr>
          <w:ilvl w:val="0"/>
          <w:numId w:val="23"/>
        </w:numPr>
        <w:tabs>
          <w:tab w:val="left" w:pos="2216"/>
        </w:tabs>
        <w:jc w:val="both"/>
      </w:pPr>
      <w:r>
        <w:t>Function will be responsible for further processing</w:t>
      </w:r>
    </w:p>
    <w:p w:rsidR="00471300" w:rsidRDefault="00471300" w:rsidP="00471300">
      <w:pPr>
        <w:tabs>
          <w:tab w:val="left" w:pos="2216"/>
        </w:tabs>
        <w:jc w:val="both"/>
      </w:pPr>
    </w:p>
    <w:p w:rsidR="00DA07C6" w:rsidRDefault="00DA07C6" w:rsidP="00471300">
      <w:pPr>
        <w:tabs>
          <w:tab w:val="left" w:pos="2216"/>
        </w:tabs>
        <w:jc w:val="center"/>
      </w:pPr>
    </w:p>
    <w:p w:rsidR="00DA07C6" w:rsidRDefault="00DA07C6" w:rsidP="00471300">
      <w:pPr>
        <w:tabs>
          <w:tab w:val="left" w:pos="2216"/>
        </w:tabs>
        <w:jc w:val="center"/>
      </w:pPr>
    </w:p>
    <w:p w:rsidR="00C806ED" w:rsidRDefault="00471300" w:rsidP="00471300">
      <w:pPr>
        <w:tabs>
          <w:tab w:val="left" w:pos="2216"/>
        </w:tabs>
        <w:jc w:val="center"/>
      </w:pPr>
      <w:r>
        <w:rPr>
          <w:noProof/>
        </w:rPr>
        <w:drawing>
          <wp:inline distT="0" distB="0" distL="0" distR="0" wp14:anchorId="6D54BA43" wp14:editId="36C4E620">
            <wp:extent cx="5943600" cy="6398895"/>
            <wp:effectExtent l="114300" t="114300" r="114300" b="154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98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06ED" w:rsidRDefault="00C806ED" w:rsidP="00C806ED"/>
    <w:p w:rsidR="00DA07C6" w:rsidRDefault="00DA07C6" w:rsidP="00C806ED"/>
    <w:p w:rsidR="00573FDA" w:rsidRDefault="00573FDA" w:rsidP="00C806ED"/>
    <w:p w:rsidR="00573FDA" w:rsidRDefault="00573FDA" w:rsidP="00C806ED"/>
    <w:p w:rsidR="00573FDA" w:rsidRPr="00573FDA" w:rsidRDefault="00573FDA" w:rsidP="00C806ED">
      <w:pPr>
        <w:rPr>
          <w:sz w:val="36"/>
          <w:szCs w:val="36"/>
        </w:rPr>
      </w:pPr>
    </w:p>
    <w:p w:rsidR="00DA07C6" w:rsidRPr="00573FDA" w:rsidRDefault="00C806ED" w:rsidP="00700B37">
      <w:pPr>
        <w:jc w:val="center"/>
        <w:rPr>
          <w:b/>
          <w:color w:val="00B050"/>
          <w:sz w:val="36"/>
          <w:szCs w:val="36"/>
        </w:rPr>
      </w:pPr>
      <w:r w:rsidRPr="00573FDA">
        <w:rPr>
          <w:b/>
          <w:color w:val="00B050"/>
          <w:sz w:val="36"/>
          <w:szCs w:val="36"/>
        </w:rPr>
        <w:t>Figure below the code</w:t>
      </w:r>
      <w:r w:rsidR="00DA07C6" w:rsidRPr="00573FDA">
        <w:rPr>
          <w:b/>
          <w:color w:val="00B050"/>
          <w:sz w:val="36"/>
          <w:szCs w:val="36"/>
        </w:rPr>
        <w:t xml:space="preserve"> in form of architecture</w:t>
      </w:r>
    </w:p>
    <w:p w:rsidR="00573FDA" w:rsidRDefault="00573FDA" w:rsidP="00700B37">
      <w:pPr>
        <w:jc w:val="center"/>
        <w:rPr>
          <w:b/>
          <w:color w:val="00B050"/>
          <w:sz w:val="24"/>
          <w:szCs w:val="24"/>
        </w:rPr>
      </w:pPr>
    </w:p>
    <w:p w:rsidR="00573FDA" w:rsidRDefault="00573FDA" w:rsidP="00700B37">
      <w:pPr>
        <w:jc w:val="center"/>
        <w:rPr>
          <w:b/>
          <w:color w:val="00B050"/>
          <w:sz w:val="24"/>
          <w:szCs w:val="24"/>
        </w:rPr>
      </w:pPr>
    </w:p>
    <w:p w:rsidR="00573FDA" w:rsidRPr="00700B37" w:rsidRDefault="00573FDA" w:rsidP="00700B37">
      <w:pPr>
        <w:jc w:val="center"/>
        <w:rPr>
          <w:b/>
          <w:color w:val="00B050"/>
          <w:sz w:val="24"/>
          <w:szCs w:val="24"/>
        </w:rPr>
      </w:pPr>
    </w:p>
    <w:p w:rsidR="00574BDE" w:rsidRDefault="00DA07C6" w:rsidP="00DA07C6">
      <w:r>
        <w:rPr>
          <w:noProof/>
        </w:rPr>
        <w:drawing>
          <wp:inline distT="0" distB="0" distL="0" distR="0" wp14:anchorId="3E5F5FC7">
            <wp:extent cx="6698146" cy="3707379"/>
            <wp:effectExtent l="19050" t="19050" r="2667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41400" cy="3731320"/>
                    </a:xfrm>
                    <a:prstGeom prst="rect">
                      <a:avLst/>
                    </a:prstGeom>
                    <a:noFill/>
                    <a:ln w="3175">
                      <a:solidFill>
                        <a:schemeClr val="bg2"/>
                      </a:solidFill>
                    </a:ln>
                  </pic:spPr>
                </pic:pic>
              </a:graphicData>
            </a:graphic>
          </wp:inline>
        </w:drawing>
      </w:r>
    </w:p>
    <w:p w:rsidR="00574BDE" w:rsidRPr="00574BDE" w:rsidRDefault="00574BDE" w:rsidP="00574BDE"/>
    <w:p w:rsidR="00574BDE" w:rsidRDefault="00574BDE" w:rsidP="00574BDE"/>
    <w:p w:rsidR="00574BDE" w:rsidRDefault="00574BDE" w:rsidP="00574BDE"/>
    <w:p w:rsidR="00574BDE" w:rsidRDefault="00574BDE" w:rsidP="00574BDE"/>
    <w:p w:rsidR="00574BDE" w:rsidRDefault="00574BDE" w:rsidP="00574BDE"/>
    <w:p w:rsidR="00574BDE" w:rsidRDefault="00574BDE" w:rsidP="00574BDE"/>
    <w:p w:rsidR="00574BDE" w:rsidRDefault="00574BDE" w:rsidP="00574BDE"/>
    <w:p w:rsidR="00471300" w:rsidRDefault="00574BDE" w:rsidP="00574BDE">
      <w:pPr>
        <w:tabs>
          <w:tab w:val="left" w:pos="2204"/>
        </w:tabs>
        <w:jc w:val="center"/>
        <w:rPr>
          <w:b/>
          <w:color w:val="4472C4" w:themeColor="accent5"/>
          <w:sz w:val="36"/>
          <w:szCs w:val="36"/>
        </w:rPr>
      </w:pPr>
      <w:r w:rsidRPr="00574BDE">
        <w:rPr>
          <w:b/>
          <w:color w:val="4472C4" w:themeColor="accent5"/>
          <w:sz w:val="36"/>
          <w:szCs w:val="36"/>
        </w:rPr>
        <w:lastRenderedPageBreak/>
        <w:t>Detailed Architecture for displaying METAFONT using FOA and Mftrace is</w:t>
      </w:r>
    </w:p>
    <w:p w:rsidR="00957CDC" w:rsidRDefault="00574BDE" w:rsidP="00574BDE">
      <w:pPr>
        <w:tabs>
          <w:tab w:val="left" w:pos="2204"/>
        </w:tabs>
        <w:rPr>
          <w:b/>
          <w:color w:val="4472C4" w:themeColor="accent5"/>
          <w:sz w:val="36"/>
          <w:szCs w:val="36"/>
        </w:rPr>
      </w:pPr>
      <w:r w:rsidRPr="00574BDE">
        <w:rPr>
          <w:b/>
          <w:noProof/>
          <w:color w:val="4472C4" w:themeColor="accent5"/>
          <w:sz w:val="36"/>
          <w:szCs w:val="36"/>
        </w:rPr>
        <w:drawing>
          <wp:inline distT="0" distB="0" distL="0" distR="0" wp14:anchorId="7E47036B" wp14:editId="6ABB61A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957CDC" w:rsidRPr="00D4418E" w:rsidRDefault="00957CDC" w:rsidP="00D4418E">
      <w:pPr>
        <w:jc w:val="center"/>
        <w:rPr>
          <w:b/>
          <w:color w:val="4472C4" w:themeColor="accent5"/>
          <w:sz w:val="36"/>
          <w:szCs w:val="36"/>
        </w:rPr>
      </w:pPr>
      <w:r w:rsidRPr="00D4418E">
        <w:rPr>
          <w:b/>
          <w:color w:val="4472C4" w:themeColor="accent5"/>
          <w:sz w:val="36"/>
          <w:szCs w:val="36"/>
        </w:rPr>
        <w:t xml:space="preserve">Output after implementing </w:t>
      </w:r>
      <w:r w:rsidR="00D4418E" w:rsidRPr="00D4418E">
        <w:rPr>
          <w:b/>
          <w:color w:val="4472C4" w:themeColor="accent5"/>
          <w:sz w:val="36"/>
          <w:szCs w:val="36"/>
        </w:rPr>
        <w:t xml:space="preserve">above architecture </w:t>
      </w:r>
      <w:r w:rsidR="00D4418E" w:rsidRPr="00D4418E">
        <w:rPr>
          <mc:AlternateContent>
            <mc:Choice Requires="w16se"/>
            <mc:Fallback>
              <w:rFonts w:ascii="Segoe UI Emoji" w:eastAsia="Segoe UI Emoji" w:hAnsi="Segoe UI Emoji" w:cs="Segoe UI Emoji"/>
            </mc:Fallback>
          </mc:AlternateContent>
          <w:b/>
          <w:sz w:val="36"/>
          <w:szCs w:val="36"/>
        </w:rPr>
        <mc:AlternateContent>
          <mc:Choice Requires="w16se">
            <w16se:symEx w16se:font="Segoe UI Emoji" w16se:char="1F60A"/>
          </mc:Choice>
          <mc:Fallback>
            <w:t>😊</w:t>
          </mc:Fallback>
        </mc:AlternateContent>
      </w:r>
    </w:p>
    <w:p w:rsidR="00573FDA" w:rsidRDefault="00957CDC" w:rsidP="00957CDC">
      <w:pPr>
        <w:rPr>
          <w:sz w:val="36"/>
          <w:szCs w:val="36"/>
        </w:rPr>
      </w:pPr>
      <w:r>
        <w:rPr>
          <w:noProof/>
          <w:sz w:val="36"/>
          <w:szCs w:val="36"/>
        </w:rPr>
        <w:drawing>
          <wp:inline distT="0" distB="0" distL="0" distR="0">
            <wp:extent cx="5943600" cy="3185160"/>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tafont_onscree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573FDA" w:rsidRDefault="00573FDA" w:rsidP="00573FDA">
      <w:pPr>
        <w:jc w:val="center"/>
        <w:rPr>
          <w:b/>
          <w:color w:val="4472C4" w:themeColor="accent5"/>
          <w:sz w:val="36"/>
          <w:szCs w:val="36"/>
        </w:rPr>
      </w:pPr>
      <w:r w:rsidRPr="00573FDA">
        <w:rPr>
          <w:b/>
          <w:color w:val="4472C4" w:themeColor="accent5"/>
          <w:sz w:val="36"/>
          <w:szCs w:val="36"/>
        </w:rPr>
        <w:lastRenderedPageBreak/>
        <w:t>Creating a kind of cache management system for FOA</w:t>
      </w:r>
    </w:p>
    <w:p w:rsidR="00573FDA" w:rsidRDefault="00573FDA" w:rsidP="00B84CCA">
      <w:pPr>
        <w:jc w:val="both"/>
      </w:pPr>
      <w:r>
        <w:t>So, after setting up basic FOA module, getting results</w:t>
      </w:r>
      <w:r w:rsidR="003E5E7D">
        <w:t>, etc.</w:t>
      </w:r>
      <w:r>
        <w:t xml:space="preserve"> it’s time for making it more in detail. For that one sub module in management layer is very important. That module can be named as </w:t>
      </w:r>
      <w:r w:rsidRPr="00573FDA">
        <w:rPr>
          <w:b/>
        </w:rPr>
        <w:t>FOA cache manager</w:t>
      </w:r>
      <w:r>
        <w:rPr>
          <w:b/>
        </w:rPr>
        <w:t>.</w:t>
      </w:r>
      <w:r w:rsidR="00943642">
        <w:rPr>
          <w:b/>
        </w:rPr>
        <w:t xml:space="preserve"> </w:t>
      </w:r>
      <w:r w:rsidR="00943642" w:rsidRPr="00943642">
        <w:t>This module will be responsible dealing with METAFONT storage management. Like when a request will be done to FreeType to display Metafont on screen, this module will be responsible for following tasks.</w:t>
      </w:r>
    </w:p>
    <w:p w:rsidR="00943642" w:rsidRDefault="00943642" w:rsidP="00B84CCA">
      <w:pPr>
        <w:pStyle w:val="ListParagraph"/>
        <w:numPr>
          <w:ilvl w:val="0"/>
          <w:numId w:val="24"/>
        </w:numPr>
        <w:jc w:val="both"/>
      </w:pPr>
      <w:r>
        <w:t>Check if that METAFONT file is present in cache (some table list or directory)</w:t>
      </w:r>
    </w:p>
    <w:p w:rsidR="00943642" w:rsidRDefault="00943642" w:rsidP="00B84CCA">
      <w:pPr>
        <w:pStyle w:val="ListParagraph"/>
        <w:numPr>
          <w:ilvl w:val="0"/>
          <w:numId w:val="24"/>
        </w:numPr>
        <w:jc w:val="both"/>
      </w:pPr>
      <w:r w:rsidRPr="00943642">
        <w:rPr>
          <w:color w:val="FF0000"/>
        </w:rPr>
        <w:t xml:space="preserve">If no, </w:t>
      </w:r>
      <w:r>
        <w:t>send not found flag which means that METAFONT is not installed or display some default Metafont converted .PFB on screen</w:t>
      </w:r>
    </w:p>
    <w:p w:rsidR="00943642" w:rsidRPr="00943642" w:rsidRDefault="00943642" w:rsidP="00B84CCA">
      <w:pPr>
        <w:pStyle w:val="ListParagraph"/>
        <w:numPr>
          <w:ilvl w:val="0"/>
          <w:numId w:val="24"/>
        </w:numPr>
        <w:jc w:val="both"/>
      </w:pPr>
      <w:r w:rsidRPr="00943642">
        <w:rPr>
          <w:color w:val="00B050"/>
        </w:rPr>
        <w:t xml:space="preserve">If yes, </w:t>
      </w:r>
      <w:r>
        <w:t xml:space="preserve">then again check, </w:t>
      </w:r>
      <w:r w:rsidR="00B84CCA">
        <w:t>if</w:t>
      </w:r>
      <w:r>
        <w:t xml:space="preserve"> that requested METAFONT file’s .PFB is already prepared in cache or not.</w:t>
      </w:r>
    </w:p>
    <w:p w:rsidR="00943642" w:rsidRDefault="00943642" w:rsidP="00B84CCA">
      <w:pPr>
        <w:pStyle w:val="ListParagraph"/>
        <w:numPr>
          <w:ilvl w:val="1"/>
          <w:numId w:val="24"/>
        </w:numPr>
        <w:jc w:val="both"/>
      </w:pPr>
      <w:r w:rsidRPr="00943642">
        <w:rPr>
          <w:color w:val="00B050"/>
        </w:rPr>
        <w:t xml:space="preserve">If yes, </w:t>
      </w:r>
      <w:r>
        <w:t>don’t call Mftrace, just return the converted .PFB file directly to sender of request</w:t>
      </w:r>
    </w:p>
    <w:p w:rsidR="00943642" w:rsidRDefault="00943642" w:rsidP="00B84CCA">
      <w:pPr>
        <w:pStyle w:val="ListParagraph"/>
        <w:numPr>
          <w:ilvl w:val="1"/>
          <w:numId w:val="24"/>
        </w:numPr>
        <w:jc w:val="both"/>
      </w:pPr>
      <w:r w:rsidRPr="00B84CCA">
        <w:rPr>
          <w:color w:val="FF0000"/>
        </w:rPr>
        <w:t xml:space="preserve">If no, </w:t>
      </w:r>
      <w:r>
        <w:t>Call Mftrace and prepare .PFB file and store that new PFB in cache</w:t>
      </w:r>
    </w:p>
    <w:p w:rsidR="00573FDA" w:rsidRDefault="005D48D6" w:rsidP="00762C2B">
      <w:pPr>
        <w:jc w:val="center"/>
        <w:rPr>
          <w:b/>
          <w:color w:val="4472C4" w:themeColor="accent5"/>
          <w:sz w:val="36"/>
          <w:szCs w:val="36"/>
        </w:rPr>
      </w:pPr>
      <w:r>
        <w:rPr>
          <w:b/>
          <w:color w:val="4472C4" w:themeColor="accent5"/>
          <w:sz w:val="36"/>
          <w:szCs w:val="36"/>
        </w:rPr>
        <w:t xml:space="preserve">Flow chart of architecture </w:t>
      </w:r>
      <w:r w:rsidR="0030120A" w:rsidRPr="0030120A">
        <w:rPr>
          <w:b/>
          <w:color w:val="4472C4" w:themeColor="accent5"/>
          <w:sz w:val="36"/>
          <w:szCs w:val="36"/>
        </w:rPr>
        <w:t xml:space="preserve">FOA cache manager </w:t>
      </w:r>
      <w:r w:rsidR="000A77FD">
        <w:rPr>
          <w:b/>
          <w:noProof/>
          <w:color w:val="4472C4" w:themeColor="accent5"/>
          <w:sz w:val="36"/>
          <w:szCs w:val="36"/>
        </w:rPr>
        <w:drawing>
          <wp:inline distT="0" distB="0" distL="0" distR="0" wp14:anchorId="42BAB551">
            <wp:extent cx="4309607" cy="4852638"/>
            <wp:effectExtent l="19050" t="19050" r="15240" b="247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8797" cy="4896766"/>
                    </a:xfrm>
                    <a:prstGeom prst="rect">
                      <a:avLst/>
                    </a:prstGeom>
                    <a:noFill/>
                    <a:ln>
                      <a:solidFill>
                        <a:schemeClr val="tx1"/>
                      </a:solidFill>
                    </a:ln>
                  </pic:spPr>
                </pic:pic>
              </a:graphicData>
            </a:graphic>
          </wp:inline>
        </w:drawing>
      </w:r>
    </w:p>
    <w:p w:rsidR="00E5799B" w:rsidRDefault="00E5799B" w:rsidP="00762C2B">
      <w:pPr>
        <w:jc w:val="center"/>
        <w:rPr>
          <w:b/>
          <w:color w:val="4472C4" w:themeColor="accent5"/>
          <w:sz w:val="36"/>
          <w:szCs w:val="36"/>
        </w:rPr>
      </w:pPr>
      <w:r>
        <w:rPr>
          <w:b/>
          <w:color w:val="4472C4" w:themeColor="accent5"/>
          <w:sz w:val="36"/>
          <w:szCs w:val="36"/>
        </w:rPr>
        <w:lastRenderedPageBreak/>
        <w:t>Detailed View</w:t>
      </w:r>
    </w:p>
    <w:p w:rsidR="00E5799B" w:rsidRDefault="0042011A" w:rsidP="008209D8">
      <w:pPr>
        <w:jc w:val="both"/>
        <w:rPr>
          <w:b/>
          <w:color w:val="4472C4" w:themeColor="accent5"/>
          <w:sz w:val="36"/>
          <w:szCs w:val="36"/>
        </w:rPr>
      </w:pPr>
      <w:r>
        <w:rPr>
          <w:b/>
          <w:noProof/>
          <w:color w:val="4472C4" w:themeColor="accent5"/>
          <w:sz w:val="36"/>
          <w:szCs w:val="36"/>
        </w:rPr>
        <w:drawing>
          <wp:inline distT="0" distB="0" distL="0" distR="0" wp14:anchorId="3295E69C">
            <wp:extent cx="6566939" cy="4108361"/>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88553" cy="4121883"/>
                    </a:xfrm>
                    <a:prstGeom prst="rect">
                      <a:avLst/>
                    </a:prstGeom>
                    <a:noFill/>
                  </pic:spPr>
                </pic:pic>
              </a:graphicData>
            </a:graphic>
          </wp:inline>
        </w:drawing>
      </w:r>
    </w:p>
    <w:p w:rsidR="00931114" w:rsidRDefault="00931114" w:rsidP="008209D8">
      <w:pPr>
        <w:jc w:val="both"/>
        <w:rPr>
          <w:b/>
          <w:color w:val="4472C4" w:themeColor="accent5"/>
          <w:sz w:val="36"/>
          <w:szCs w:val="36"/>
        </w:rPr>
      </w:pPr>
    </w:p>
    <w:p w:rsidR="00CC3B43" w:rsidRDefault="00931114" w:rsidP="00931114">
      <w:pPr>
        <w:jc w:val="center"/>
        <w:rPr>
          <w:b/>
          <w:color w:val="4472C4" w:themeColor="accent5"/>
          <w:sz w:val="36"/>
          <w:szCs w:val="36"/>
        </w:rPr>
      </w:pPr>
      <w:r>
        <w:rPr>
          <w:b/>
          <w:color w:val="4472C4" w:themeColor="accent5"/>
          <w:sz w:val="36"/>
          <w:szCs w:val="36"/>
        </w:rPr>
        <w:t>Testing performance results</w:t>
      </w:r>
    </w:p>
    <w:p w:rsidR="008D5C99" w:rsidRDefault="008D5C99" w:rsidP="00931114">
      <w:pPr>
        <w:jc w:val="center"/>
        <w:rPr>
          <w:b/>
          <w:color w:val="4472C4" w:themeColor="accent5"/>
          <w:sz w:val="36"/>
          <w:szCs w:val="36"/>
        </w:rPr>
      </w:pPr>
    </w:p>
    <w:tbl>
      <w:tblPr>
        <w:tblStyle w:val="TableGrid"/>
        <w:tblW w:w="9750" w:type="dxa"/>
        <w:tblLook w:val="04A0" w:firstRow="1" w:lastRow="0" w:firstColumn="1" w:lastColumn="0" w:noHBand="0" w:noVBand="1"/>
      </w:tblPr>
      <w:tblGrid>
        <w:gridCol w:w="2437"/>
        <w:gridCol w:w="2437"/>
        <w:gridCol w:w="2438"/>
        <w:gridCol w:w="2438"/>
      </w:tblGrid>
      <w:tr w:rsidR="00CC3B43" w:rsidTr="000409B3">
        <w:trPr>
          <w:trHeight w:val="494"/>
        </w:trPr>
        <w:tc>
          <w:tcPr>
            <w:tcW w:w="2437" w:type="dxa"/>
          </w:tcPr>
          <w:p w:rsidR="00CC3B43" w:rsidRPr="000409B3" w:rsidRDefault="00CC3B43" w:rsidP="000409B3">
            <w:pPr>
              <w:jc w:val="center"/>
              <w:rPr>
                <w:b/>
                <w:color w:val="0070C0"/>
                <w:sz w:val="28"/>
                <w:szCs w:val="28"/>
              </w:rPr>
            </w:pPr>
            <w:r w:rsidRPr="000409B3">
              <w:rPr>
                <w:b/>
                <w:color w:val="0070C0"/>
                <w:sz w:val="28"/>
                <w:szCs w:val="28"/>
              </w:rPr>
              <w:t>Style</w:t>
            </w:r>
          </w:p>
        </w:tc>
        <w:tc>
          <w:tcPr>
            <w:tcW w:w="2437" w:type="dxa"/>
          </w:tcPr>
          <w:p w:rsidR="00CC3B43" w:rsidRPr="000409B3" w:rsidRDefault="00CC3B43" w:rsidP="000409B3">
            <w:pPr>
              <w:jc w:val="center"/>
              <w:rPr>
                <w:b/>
                <w:color w:val="0070C0"/>
                <w:sz w:val="28"/>
                <w:szCs w:val="28"/>
              </w:rPr>
            </w:pPr>
            <w:r w:rsidRPr="000409B3">
              <w:rPr>
                <w:b/>
                <w:color w:val="0070C0"/>
                <w:sz w:val="28"/>
                <w:szCs w:val="28"/>
              </w:rPr>
              <w:t>Output</w:t>
            </w:r>
          </w:p>
        </w:tc>
        <w:tc>
          <w:tcPr>
            <w:tcW w:w="2438" w:type="dxa"/>
          </w:tcPr>
          <w:p w:rsidR="00CC3B43" w:rsidRPr="000409B3" w:rsidRDefault="00CC3B43" w:rsidP="000409B3">
            <w:pPr>
              <w:jc w:val="center"/>
              <w:rPr>
                <w:b/>
                <w:color w:val="0070C0"/>
                <w:sz w:val="28"/>
                <w:szCs w:val="28"/>
              </w:rPr>
            </w:pPr>
            <w:r w:rsidRPr="000409B3">
              <w:rPr>
                <w:b/>
                <w:color w:val="0070C0"/>
                <w:sz w:val="28"/>
                <w:szCs w:val="28"/>
              </w:rPr>
              <w:t>Font files</w:t>
            </w:r>
          </w:p>
        </w:tc>
        <w:tc>
          <w:tcPr>
            <w:tcW w:w="2438" w:type="dxa"/>
          </w:tcPr>
          <w:p w:rsidR="00CC3B43" w:rsidRPr="000409B3" w:rsidRDefault="00CC3B43" w:rsidP="000409B3">
            <w:pPr>
              <w:jc w:val="center"/>
              <w:rPr>
                <w:b/>
                <w:color w:val="0070C0"/>
                <w:sz w:val="28"/>
                <w:szCs w:val="28"/>
              </w:rPr>
            </w:pPr>
            <w:r w:rsidRPr="000409B3">
              <w:rPr>
                <w:b/>
                <w:color w:val="0070C0"/>
                <w:sz w:val="28"/>
                <w:szCs w:val="28"/>
              </w:rPr>
              <w:t>Time (m.s.)</w:t>
            </w:r>
          </w:p>
        </w:tc>
      </w:tr>
      <w:tr w:rsidR="00CC3B43" w:rsidTr="00CC3B43">
        <w:trPr>
          <w:trHeight w:val="508"/>
        </w:trPr>
        <w:tc>
          <w:tcPr>
            <w:tcW w:w="2437" w:type="dxa"/>
          </w:tcPr>
          <w:p w:rsidR="00CC3B43" w:rsidRPr="00CC3B43" w:rsidRDefault="00CC3B43" w:rsidP="000409B3">
            <w:pPr>
              <w:jc w:val="center"/>
              <w:rPr>
                <w:sz w:val="20"/>
                <w:szCs w:val="20"/>
              </w:rPr>
            </w:pPr>
            <w:r w:rsidRPr="00CC3B43">
              <w:rPr>
                <w:sz w:val="20"/>
                <w:szCs w:val="20"/>
              </w:rPr>
              <w:t>Normal</w:t>
            </w:r>
          </w:p>
        </w:tc>
        <w:tc>
          <w:tcPr>
            <w:tcW w:w="2437" w:type="dxa"/>
          </w:tcPr>
          <w:p w:rsidR="00CC3B43" w:rsidRPr="00CC3B43" w:rsidRDefault="00CC3B43" w:rsidP="000409B3">
            <w:pPr>
              <w:jc w:val="center"/>
              <w:rPr>
                <w:sz w:val="20"/>
                <w:szCs w:val="20"/>
              </w:rPr>
            </w:pPr>
            <w:r>
              <w:rPr>
                <w:noProof/>
              </w:rPr>
              <w:drawing>
                <wp:inline distT="0" distB="0" distL="0" distR="0" wp14:anchorId="7F85F561" wp14:editId="3219858D">
                  <wp:extent cx="781050" cy="21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1050" cy="219075"/>
                          </a:xfrm>
                          <a:prstGeom prst="rect">
                            <a:avLst/>
                          </a:prstGeom>
                        </pic:spPr>
                      </pic:pic>
                    </a:graphicData>
                  </a:graphic>
                </wp:inline>
              </w:drawing>
            </w:r>
          </w:p>
        </w:tc>
        <w:tc>
          <w:tcPr>
            <w:tcW w:w="2438" w:type="dxa"/>
          </w:tcPr>
          <w:p w:rsidR="00CC3B43" w:rsidRPr="00CC3B43" w:rsidRDefault="00CC3B43" w:rsidP="000409B3">
            <w:pPr>
              <w:jc w:val="center"/>
              <w:rPr>
                <w:sz w:val="20"/>
                <w:szCs w:val="20"/>
              </w:rPr>
            </w:pPr>
            <w:r w:rsidRPr="00CC3B43">
              <w:rPr>
                <w:sz w:val="20"/>
                <w:szCs w:val="20"/>
              </w:rPr>
              <w:t>FreeSerif.ttf</w:t>
            </w:r>
          </w:p>
        </w:tc>
        <w:tc>
          <w:tcPr>
            <w:tcW w:w="2438" w:type="dxa"/>
          </w:tcPr>
          <w:p w:rsidR="00CC3B43" w:rsidRPr="00CC3B43" w:rsidRDefault="00BB76D0" w:rsidP="000409B3">
            <w:pPr>
              <w:jc w:val="center"/>
              <w:rPr>
                <w:sz w:val="20"/>
                <w:szCs w:val="20"/>
              </w:rPr>
            </w:pPr>
            <w:r>
              <w:rPr>
                <w:sz w:val="20"/>
                <w:szCs w:val="20"/>
              </w:rPr>
              <w:t>3 ms</w:t>
            </w:r>
            <w:r w:rsidR="00305E4D">
              <w:rPr>
                <w:sz w:val="20"/>
                <w:szCs w:val="20"/>
              </w:rPr>
              <w:t xml:space="preserve"> (3-5)</w:t>
            </w:r>
          </w:p>
        </w:tc>
      </w:tr>
      <w:tr w:rsidR="00CC3B43" w:rsidTr="00CC3B43">
        <w:trPr>
          <w:trHeight w:val="508"/>
        </w:trPr>
        <w:tc>
          <w:tcPr>
            <w:tcW w:w="2437" w:type="dxa"/>
          </w:tcPr>
          <w:p w:rsidR="00CC3B43" w:rsidRPr="00CC3B43" w:rsidRDefault="00CC3B43" w:rsidP="000409B3">
            <w:pPr>
              <w:jc w:val="center"/>
              <w:rPr>
                <w:sz w:val="20"/>
                <w:szCs w:val="20"/>
              </w:rPr>
            </w:pPr>
            <w:r w:rsidRPr="00CC3B43">
              <w:rPr>
                <w:sz w:val="20"/>
                <w:szCs w:val="20"/>
              </w:rPr>
              <w:t>Bold</w:t>
            </w:r>
          </w:p>
        </w:tc>
        <w:tc>
          <w:tcPr>
            <w:tcW w:w="2437" w:type="dxa"/>
          </w:tcPr>
          <w:p w:rsidR="00CC3B43" w:rsidRPr="00CC3B43" w:rsidRDefault="00CC3B43" w:rsidP="000409B3">
            <w:pPr>
              <w:jc w:val="center"/>
              <w:rPr>
                <w:sz w:val="20"/>
                <w:szCs w:val="20"/>
              </w:rPr>
            </w:pPr>
            <w:r>
              <w:rPr>
                <w:noProof/>
              </w:rPr>
              <w:drawing>
                <wp:inline distT="0" distB="0" distL="0" distR="0" wp14:anchorId="27D54960" wp14:editId="0584CC37">
                  <wp:extent cx="84772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7725" cy="285750"/>
                          </a:xfrm>
                          <a:prstGeom prst="rect">
                            <a:avLst/>
                          </a:prstGeom>
                        </pic:spPr>
                      </pic:pic>
                    </a:graphicData>
                  </a:graphic>
                </wp:inline>
              </w:drawing>
            </w:r>
          </w:p>
        </w:tc>
        <w:tc>
          <w:tcPr>
            <w:tcW w:w="2438" w:type="dxa"/>
          </w:tcPr>
          <w:p w:rsidR="00CC3B43" w:rsidRPr="00CC3B43" w:rsidRDefault="00CC3B43" w:rsidP="000409B3">
            <w:pPr>
              <w:jc w:val="center"/>
              <w:rPr>
                <w:sz w:val="20"/>
                <w:szCs w:val="20"/>
              </w:rPr>
            </w:pPr>
            <w:r w:rsidRPr="00CC3B43">
              <w:rPr>
                <w:sz w:val="20"/>
                <w:szCs w:val="20"/>
              </w:rPr>
              <w:t>FreeSerifBold.ttf</w:t>
            </w:r>
          </w:p>
        </w:tc>
        <w:tc>
          <w:tcPr>
            <w:tcW w:w="2438" w:type="dxa"/>
          </w:tcPr>
          <w:p w:rsidR="00CC3B43" w:rsidRPr="00CC3B43" w:rsidRDefault="00BB76D0" w:rsidP="000409B3">
            <w:pPr>
              <w:jc w:val="center"/>
              <w:rPr>
                <w:sz w:val="20"/>
                <w:szCs w:val="20"/>
              </w:rPr>
            </w:pPr>
            <w:r>
              <w:rPr>
                <w:sz w:val="20"/>
                <w:szCs w:val="20"/>
              </w:rPr>
              <w:t>4 ms</w:t>
            </w:r>
            <w:r w:rsidR="00305E4D">
              <w:rPr>
                <w:sz w:val="20"/>
                <w:szCs w:val="20"/>
              </w:rPr>
              <w:t xml:space="preserve"> (4-6)</w:t>
            </w:r>
          </w:p>
        </w:tc>
      </w:tr>
      <w:tr w:rsidR="00CC3B43" w:rsidTr="00CC3B43">
        <w:trPr>
          <w:trHeight w:val="533"/>
        </w:trPr>
        <w:tc>
          <w:tcPr>
            <w:tcW w:w="2437" w:type="dxa"/>
          </w:tcPr>
          <w:p w:rsidR="00CC3B43" w:rsidRPr="00CC3B43" w:rsidRDefault="00CC3B43" w:rsidP="000409B3">
            <w:pPr>
              <w:jc w:val="center"/>
              <w:rPr>
                <w:sz w:val="20"/>
                <w:szCs w:val="20"/>
              </w:rPr>
            </w:pPr>
            <w:r w:rsidRPr="00CC3B43">
              <w:rPr>
                <w:sz w:val="20"/>
                <w:szCs w:val="20"/>
              </w:rPr>
              <w:t>Italic</w:t>
            </w:r>
          </w:p>
        </w:tc>
        <w:tc>
          <w:tcPr>
            <w:tcW w:w="2437" w:type="dxa"/>
          </w:tcPr>
          <w:p w:rsidR="00CC3B43" w:rsidRPr="00CC3B43" w:rsidRDefault="00CC3B43" w:rsidP="000409B3">
            <w:pPr>
              <w:jc w:val="center"/>
              <w:rPr>
                <w:sz w:val="20"/>
                <w:szCs w:val="20"/>
              </w:rPr>
            </w:pPr>
            <w:r>
              <w:rPr>
                <w:noProof/>
              </w:rPr>
              <w:drawing>
                <wp:inline distT="0" distB="0" distL="0" distR="0" wp14:anchorId="403D184E" wp14:editId="0A1B41AC">
                  <wp:extent cx="762000" cy="26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62000" cy="266700"/>
                          </a:xfrm>
                          <a:prstGeom prst="rect">
                            <a:avLst/>
                          </a:prstGeom>
                        </pic:spPr>
                      </pic:pic>
                    </a:graphicData>
                  </a:graphic>
                </wp:inline>
              </w:drawing>
            </w:r>
          </w:p>
        </w:tc>
        <w:tc>
          <w:tcPr>
            <w:tcW w:w="2438" w:type="dxa"/>
          </w:tcPr>
          <w:p w:rsidR="00CC3B43" w:rsidRPr="00CC3B43" w:rsidRDefault="00CC3B43" w:rsidP="000409B3">
            <w:pPr>
              <w:jc w:val="center"/>
              <w:rPr>
                <w:sz w:val="20"/>
                <w:szCs w:val="20"/>
              </w:rPr>
            </w:pPr>
            <w:r w:rsidRPr="00CC3B43">
              <w:rPr>
                <w:sz w:val="20"/>
                <w:szCs w:val="20"/>
              </w:rPr>
              <w:t>FreeSerifItalic.ttf</w:t>
            </w:r>
          </w:p>
        </w:tc>
        <w:tc>
          <w:tcPr>
            <w:tcW w:w="2438" w:type="dxa"/>
          </w:tcPr>
          <w:p w:rsidR="00CC3B43" w:rsidRPr="00CC3B43" w:rsidRDefault="006A4260" w:rsidP="000409B3">
            <w:pPr>
              <w:jc w:val="center"/>
              <w:rPr>
                <w:sz w:val="20"/>
                <w:szCs w:val="20"/>
              </w:rPr>
            </w:pPr>
            <w:r>
              <w:rPr>
                <w:sz w:val="20"/>
                <w:szCs w:val="20"/>
              </w:rPr>
              <w:t>4 ms</w:t>
            </w:r>
            <w:r w:rsidR="00305E4D">
              <w:rPr>
                <w:sz w:val="20"/>
                <w:szCs w:val="20"/>
              </w:rPr>
              <w:t xml:space="preserve"> (4-6)</w:t>
            </w:r>
          </w:p>
        </w:tc>
      </w:tr>
      <w:tr w:rsidR="00CC3B43" w:rsidTr="00CC3B43">
        <w:trPr>
          <w:trHeight w:val="508"/>
        </w:trPr>
        <w:tc>
          <w:tcPr>
            <w:tcW w:w="2437" w:type="dxa"/>
          </w:tcPr>
          <w:p w:rsidR="00CC3B43" w:rsidRPr="00CC3B43" w:rsidRDefault="00CC3B43" w:rsidP="000409B3">
            <w:pPr>
              <w:jc w:val="center"/>
              <w:rPr>
                <w:sz w:val="20"/>
                <w:szCs w:val="20"/>
              </w:rPr>
            </w:pPr>
            <w:r w:rsidRPr="00CC3B43">
              <w:rPr>
                <w:sz w:val="20"/>
                <w:szCs w:val="20"/>
              </w:rPr>
              <w:t>Bold + Italic</w:t>
            </w:r>
          </w:p>
        </w:tc>
        <w:tc>
          <w:tcPr>
            <w:tcW w:w="2437" w:type="dxa"/>
          </w:tcPr>
          <w:p w:rsidR="00CC3B43" w:rsidRPr="00CC3B43" w:rsidRDefault="00CC3B43" w:rsidP="000409B3">
            <w:pPr>
              <w:jc w:val="center"/>
              <w:rPr>
                <w:sz w:val="20"/>
                <w:szCs w:val="20"/>
              </w:rPr>
            </w:pPr>
            <w:r>
              <w:rPr>
                <w:noProof/>
              </w:rPr>
              <w:drawing>
                <wp:inline distT="0" distB="0" distL="0" distR="0" wp14:anchorId="6B2457A8" wp14:editId="7F291A55">
                  <wp:extent cx="800100" cy="28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0100" cy="285750"/>
                          </a:xfrm>
                          <a:prstGeom prst="rect">
                            <a:avLst/>
                          </a:prstGeom>
                        </pic:spPr>
                      </pic:pic>
                    </a:graphicData>
                  </a:graphic>
                </wp:inline>
              </w:drawing>
            </w:r>
          </w:p>
        </w:tc>
        <w:tc>
          <w:tcPr>
            <w:tcW w:w="2438" w:type="dxa"/>
          </w:tcPr>
          <w:p w:rsidR="00CC3B43" w:rsidRPr="00CC3B43" w:rsidRDefault="00CC3B43" w:rsidP="000409B3">
            <w:pPr>
              <w:jc w:val="center"/>
              <w:rPr>
                <w:sz w:val="20"/>
                <w:szCs w:val="20"/>
              </w:rPr>
            </w:pPr>
            <w:r w:rsidRPr="00CC3B43">
              <w:rPr>
                <w:sz w:val="20"/>
                <w:szCs w:val="20"/>
              </w:rPr>
              <w:t>FreeSerifBoldItalic.ttf</w:t>
            </w:r>
          </w:p>
        </w:tc>
        <w:tc>
          <w:tcPr>
            <w:tcW w:w="2438" w:type="dxa"/>
          </w:tcPr>
          <w:p w:rsidR="00CC3B43" w:rsidRPr="00CC3B43" w:rsidRDefault="006A4260" w:rsidP="000409B3">
            <w:pPr>
              <w:jc w:val="center"/>
              <w:rPr>
                <w:sz w:val="20"/>
                <w:szCs w:val="20"/>
              </w:rPr>
            </w:pPr>
            <w:r>
              <w:rPr>
                <w:sz w:val="20"/>
                <w:szCs w:val="20"/>
              </w:rPr>
              <w:t xml:space="preserve">5 ms </w:t>
            </w:r>
            <w:r w:rsidR="00305E4D">
              <w:rPr>
                <w:sz w:val="20"/>
                <w:szCs w:val="20"/>
              </w:rPr>
              <w:t>(5-7)</w:t>
            </w:r>
          </w:p>
        </w:tc>
      </w:tr>
    </w:tbl>
    <w:p w:rsidR="00CC3B43" w:rsidRPr="00190C3F" w:rsidRDefault="00190C3F" w:rsidP="00190C3F">
      <w:pPr>
        <w:tabs>
          <w:tab w:val="left" w:pos="3631"/>
        </w:tabs>
        <w:jc w:val="center"/>
        <w:rPr>
          <w:sz w:val="20"/>
          <w:szCs w:val="20"/>
        </w:rPr>
      </w:pPr>
      <w:r w:rsidRPr="00190C3F">
        <w:rPr>
          <w:sz w:val="20"/>
          <w:szCs w:val="20"/>
        </w:rPr>
        <w:t>Free Serif font family and their performance with FOA module</w:t>
      </w:r>
    </w:p>
    <w:p w:rsidR="00D33C15" w:rsidRPr="00CC3B43" w:rsidRDefault="00CC3B43" w:rsidP="00CC3B43">
      <w:pPr>
        <w:tabs>
          <w:tab w:val="left" w:pos="1240"/>
        </w:tabs>
        <w:rPr>
          <w:sz w:val="36"/>
          <w:szCs w:val="36"/>
        </w:rPr>
      </w:pPr>
      <w:r>
        <w:rPr>
          <w:sz w:val="36"/>
          <w:szCs w:val="36"/>
        </w:rPr>
        <w:tab/>
      </w:r>
    </w:p>
    <w:tbl>
      <w:tblPr>
        <w:tblStyle w:val="TableGrid"/>
        <w:tblW w:w="7312" w:type="dxa"/>
        <w:tblLook w:val="04A0" w:firstRow="1" w:lastRow="0" w:firstColumn="1" w:lastColumn="0" w:noHBand="0" w:noVBand="1"/>
      </w:tblPr>
      <w:tblGrid>
        <w:gridCol w:w="2437"/>
        <w:gridCol w:w="2437"/>
        <w:gridCol w:w="2438"/>
      </w:tblGrid>
      <w:tr w:rsidR="001E2AED" w:rsidRPr="001E2AED" w:rsidTr="00D33C15">
        <w:trPr>
          <w:trHeight w:val="494"/>
        </w:trPr>
        <w:tc>
          <w:tcPr>
            <w:tcW w:w="2437" w:type="dxa"/>
          </w:tcPr>
          <w:p w:rsidR="00D33C15" w:rsidRPr="001E2AED" w:rsidRDefault="00D33C15" w:rsidP="000F2430">
            <w:pPr>
              <w:jc w:val="center"/>
              <w:rPr>
                <w:b/>
                <w:color w:val="0070C0"/>
                <w:sz w:val="28"/>
                <w:szCs w:val="28"/>
              </w:rPr>
            </w:pPr>
            <w:r w:rsidRPr="001E2AED">
              <w:rPr>
                <w:b/>
                <w:color w:val="0070C0"/>
                <w:sz w:val="28"/>
                <w:szCs w:val="28"/>
              </w:rPr>
              <w:lastRenderedPageBreak/>
              <w:t>Module type</w:t>
            </w:r>
          </w:p>
        </w:tc>
        <w:tc>
          <w:tcPr>
            <w:tcW w:w="2437" w:type="dxa"/>
          </w:tcPr>
          <w:p w:rsidR="00D33C15" w:rsidRPr="001E2AED" w:rsidRDefault="00D33C15" w:rsidP="000F2430">
            <w:pPr>
              <w:jc w:val="center"/>
              <w:rPr>
                <w:b/>
                <w:color w:val="0070C0"/>
                <w:sz w:val="28"/>
                <w:szCs w:val="28"/>
              </w:rPr>
            </w:pPr>
            <w:r w:rsidRPr="001E2AED">
              <w:rPr>
                <w:b/>
                <w:color w:val="0070C0"/>
                <w:sz w:val="28"/>
                <w:szCs w:val="28"/>
              </w:rPr>
              <w:t>Font name</w:t>
            </w:r>
          </w:p>
        </w:tc>
        <w:tc>
          <w:tcPr>
            <w:tcW w:w="2438" w:type="dxa"/>
          </w:tcPr>
          <w:p w:rsidR="00D33C15" w:rsidRPr="001E2AED" w:rsidRDefault="00D33C15" w:rsidP="000F2430">
            <w:pPr>
              <w:jc w:val="center"/>
              <w:rPr>
                <w:b/>
                <w:color w:val="0070C0"/>
                <w:sz w:val="28"/>
                <w:szCs w:val="28"/>
              </w:rPr>
            </w:pPr>
            <w:r w:rsidRPr="001E2AED">
              <w:rPr>
                <w:b/>
                <w:color w:val="0070C0"/>
                <w:sz w:val="28"/>
                <w:szCs w:val="28"/>
              </w:rPr>
              <w:t>Time (m.s.)</w:t>
            </w:r>
          </w:p>
        </w:tc>
      </w:tr>
      <w:tr w:rsidR="00D33C15" w:rsidTr="00D33C15">
        <w:trPr>
          <w:trHeight w:val="508"/>
        </w:trPr>
        <w:tc>
          <w:tcPr>
            <w:tcW w:w="2437" w:type="dxa"/>
          </w:tcPr>
          <w:p w:rsidR="00D33C15" w:rsidRPr="00CC3B43" w:rsidRDefault="00D33C15" w:rsidP="000F2430">
            <w:pPr>
              <w:jc w:val="center"/>
              <w:rPr>
                <w:sz w:val="20"/>
                <w:szCs w:val="20"/>
              </w:rPr>
            </w:pPr>
            <w:r>
              <w:rPr>
                <w:sz w:val="20"/>
                <w:szCs w:val="20"/>
              </w:rPr>
              <w:t>Truetype default driver module</w:t>
            </w:r>
          </w:p>
        </w:tc>
        <w:tc>
          <w:tcPr>
            <w:tcW w:w="2437" w:type="dxa"/>
          </w:tcPr>
          <w:p w:rsidR="00D33C15" w:rsidRPr="00CC3B43" w:rsidRDefault="00D33C15" w:rsidP="000F2430">
            <w:pPr>
              <w:jc w:val="center"/>
              <w:rPr>
                <w:sz w:val="20"/>
                <w:szCs w:val="20"/>
              </w:rPr>
            </w:pPr>
            <w:r>
              <w:rPr>
                <w:sz w:val="20"/>
                <w:szCs w:val="20"/>
              </w:rPr>
              <w:t>Freeserif.ttf</w:t>
            </w:r>
          </w:p>
        </w:tc>
        <w:tc>
          <w:tcPr>
            <w:tcW w:w="2438" w:type="dxa"/>
          </w:tcPr>
          <w:p w:rsidR="00D33C15" w:rsidRPr="00CC3B43" w:rsidRDefault="00D33C15" w:rsidP="000F2430">
            <w:pPr>
              <w:jc w:val="center"/>
              <w:rPr>
                <w:sz w:val="20"/>
                <w:szCs w:val="20"/>
              </w:rPr>
            </w:pPr>
            <w:r>
              <w:rPr>
                <w:sz w:val="20"/>
                <w:szCs w:val="20"/>
              </w:rPr>
              <w:t>6.5 ms (4-9)</w:t>
            </w:r>
          </w:p>
        </w:tc>
      </w:tr>
      <w:tr w:rsidR="00D33C15" w:rsidTr="00D33C15">
        <w:trPr>
          <w:trHeight w:val="508"/>
        </w:trPr>
        <w:tc>
          <w:tcPr>
            <w:tcW w:w="2437" w:type="dxa"/>
          </w:tcPr>
          <w:p w:rsidR="00D33C15" w:rsidRPr="00CC3B43" w:rsidRDefault="00D33C15" w:rsidP="000F2430">
            <w:pPr>
              <w:jc w:val="center"/>
              <w:rPr>
                <w:sz w:val="20"/>
                <w:szCs w:val="20"/>
              </w:rPr>
            </w:pPr>
            <w:r>
              <w:rPr>
                <w:sz w:val="20"/>
                <w:szCs w:val="20"/>
              </w:rPr>
              <w:t>Type1 default driver module</w:t>
            </w:r>
          </w:p>
        </w:tc>
        <w:tc>
          <w:tcPr>
            <w:tcW w:w="2437" w:type="dxa"/>
          </w:tcPr>
          <w:p w:rsidR="00D33C15" w:rsidRPr="00CC3B43" w:rsidRDefault="00D33C15" w:rsidP="000F2430">
            <w:pPr>
              <w:jc w:val="center"/>
              <w:rPr>
                <w:sz w:val="20"/>
                <w:szCs w:val="20"/>
              </w:rPr>
            </w:pPr>
            <w:r>
              <w:rPr>
                <w:sz w:val="20"/>
                <w:szCs w:val="20"/>
              </w:rPr>
              <w:t>Century Schoolbook L Roman</w:t>
            </w:r>
          </w:p>
        </w:tc>
        <w:tc>
          <w:tcPr>
            <w:tcW w:w="2438" w:type="dxa"/>
          </w:tcPr>
          <w:p w:rsidR="00D33C15" w:rsidRPr="00CC3B43" w:rsidRDefault="00D33C15" w:rsidP="000F2430">
            <w:pPr>
              <w:jc w:val="center"/>
              <w:rPr>
                <w:sz w:val="20"/>
                <w:szCs w:val="20"/>
              </w:rPr>
            </w:pPr>
            <w:r>
              <w:rPr>
                <w:sz w:val="20"/>
                <w:szCs w:val="20"/>
              </w:rPr>
              <w:t>5.5 ms (3-8)</w:t>
            </w:r>
          </w:p>
        </w:tc>
      </w:tr>
      <w:tr w:rsidR="00D33C15" w:rsidTr="00D33C15">
        <w:trPr>
          <w:trHeight w:val="533"/>
        </w:trPr>
        <w:tc>
          <w:tcPr>
            <w:tcW w:w="2437" w:type="dxa"/>
          </w:tcPr>
          <w:p w:rsidR="00D33C15" w:rsidRPr="00CC3B43" w:rsidRDefault="00D33C15" w:rsidP="000F2430">
            <w:pPr>
              <w:jc w:val="center"/>
              <w:rPr>
                <w:sz w:val="20"/>
                <w:szCs w:val="20"/>
              </w:rPr>
            </w:pPr>
            <w:r>
              <w:rPr>
                <w:sz w:val="20"/>
                <w:szCs w:val="20"/>
              </w:rPr>
              <w:t>FTL module</w:t>
            </w:r>
          </w:p>
        </w:tc>
        <w:tc>
          <w:tcPr>
            <w:tcW w:w="2437" w:type="dxa"/>
          </w:tcPr>
          <w:p w:rsidR="00D33C15" w:rsidRPr="00CC3B43" w:rsidRDefault="00D33C15" w:rsidP="000F2430">
            <w:pPr>
              <w:jc w:val="center"/>
              <w:rPr>
                <w:sz w:val="20"/>
                <w:szCs w:val="20"/>
              </w:rPr>
            </w:pPr>
            <w:r>
              <w:rPr>
                <w:sz w:val="20"/>
                <w:szCs w:val="20"/>
              </w:rPr>
              <w:t>Computer Modern</w:t>
            </w:r>
          </w:p>
        </w:tc>
        <w:tc>
          <w:tcPr>
            <w:tcW w:w="2438" w:type="dxa"/>
          </w:tcPr>
          <w:p w:rsidR="00D33C15" w:rsidRPr="00CC3B43" w:rsidRDefault="00D33C15" w:rsidP="000F2430">
            <w:pPr>
              <w:jc w:val="center"/>
              <w:rPr>
                <w:sz w:val="20"/>
                <w:szCs w:val="20"/>
              </w:rPr>
            </w:pPr>
            <w:r>
              <w:rPr>
                <w:sz w:val="20"/>
                <w:szCs w:val="20"/>
              </w:rPr>
              <w:t>8 ms (6-10)</w:t>
            </w:r>
          </w:p>
        </w:tc>
      </w:tr>
    </w:tbl>
    <w:p w:rsidR="00E00320" w:rsidRDefault="00E00320" w:rsidP="00CC3B43">
      <w:pPr>
        <w:tabs>
          <w:tab w:val="left" w:pos="1240"/>
        </w:tabs>
        <w:rPr>
          <w:sz w:val="36"/>
          <w:szCs w:val="36"/>
        </w:rPr>
      </w:pPr>
    </w:p>
    <w:tbl>
      <w:tblPr>
        <w:tblStyle w:val="TableGrid"/>
        <w:tblW w:w="6835" w:type="dxa"/>
        <w:tblLook w:val="04A0" w:firstRow="1" w:lastRow="0" w:firstColumn="1" w:lastColumn="0" w:noHBand="0" w:noVBand="1"/>
      </w:tblPr>
      <w:tblGrid>
        <w:gridCol w:w="1435"/>
        <w:gridCol w:w="3060"/>
        <w:gridCol w:w="2340"/>
      </w:tblGrid>
      <w:tr w:rsidR="002D0711" w:rsidTr="007F2D3D">
        <w:trPr>
          <w:trHeight w:val="494"/>
        </w:trPr>
        <w:tc>
          <w:tcPr>
            <w:tcW w:w="1435" w:type="dxa"/>
          </w:tcPr>
          <w:p w:rsidR="002D0711" w:rsidRPr="000409B3" w:rsidRDefault="002D0711" w:rsidP="00BC79B5">
            <w:pPr>
              <w:spacing w:before="120"/>
              <w:jc w:val="center"/>
              <w:rPr>
                <w:b/>
                <w:color w:val="0070C0"/>
                <w:sz w:val="28"/>
                <w:szCs w:val="28"/>
              </w:rPr>
            </w:pPr>
            <w:r w:rsidRPr="000409B3">
              <w:rPr>
                <w:b/>
                <w:color w:val="0070C0"/>
                <w:sz w:val="28"/>
                <w:szCs w:val="28"/>
              </w:rPr>
              <w:t>Style</w:t>
            </w:r>
          </w:p>
        </w:tc>
        <w:tc>
          <w:tcPr>
            <w:tcW w:w="3060" w:type="dxa"/>
          </w:tcPr>
          <w:p w:rsidR="002D0711" w:rsidRPr="000409B3" w:rsidRDefault="002D0711" w:rsidP="00BC79B5">
            <w:pPr>
              <w:spacing w:before="120"/>
              <w:jc w:val="center"/>
              <w:rPr>
                <w:b/>
                <w:color w:val="0070C0"/>
                <w:sz w:val="28"/>
                <w:szCs w:val="28"/>
              </w:rPr>
            </w:pPr>
            <w:r w:rsidRPr="000409B3">
              <w:rPr>
                <w:b/>
                <w:color w:val="0070C0"/>
                <w:sz w:val="28"/>
                <w:szCs w:val="28"/>
              </w:rPr>
              <w:t>Output</w:t>
            </w:r>
          </w:p>
        </w:tc>
        <w:tc>
          <w:tcPr>
            <w:tcW w:w="2340" w:type="dxa"/>
          </w:tcPr>
          <w:p w:rsidR="002D0711" w:rsidRPr="000409B3" w:rsidRDefault="002D0711" w:rsidP="00BC79B5">
            <w:pPr>
              <w:spacing w:before="120"/>
              <w:jc w:val="center"/>
              <w:rPr>
                <w:b/>
                <w:color w:val="0070C0"/>
                <w:sz w:val="28"/>
                <w:szCs w:val="28"/>
              </w:rPr>
            </w:pPr>
            <w:r w:rsidRPr="000409B3">
              <w:rPr>
                <w:b/>
                <w:color w:val="0070C0"/>
                <w:sz w:val="28"/>
                <w:szCs w:val="28"/>
              </w:rPr>
              <w:t>Font files</w:t>
            </w:r>
          </w:p>
        </w:tc>
      </w:tr>
      <w:tr w:rsidR="002D0711" w:rsidTr="007F2D3D">
        <w:trPr>
          <w:trHeight w:val="508"/>
        </w:trPr>
        <w:tc>
          <w:tcPr>
            <w:tcW w:w="1435" w:type="dxa"/>
          </w:tcPr>
          <w:p w:rsidR="002D0711" w:rsidRPr="00815111" w:rsidRDefault="002D0711" w:rsidP="00815111">
            <w:pPr>
              <w:spacing w:before="120"/>
              <w:jc w:val="center"/>
              <w:rPr>
                <w:b/>
                <w:sz w:val="20"/>
                <w:szCs w:val="20"/>
              </w:rPr>
            </w:pPr>
            <w:r w:rsidRPr="00815111">
              <w:rPr>
                <w:b/>
                <w:sz w:val="24"/>
                <w:szCs w:val="20"/>
              </w:rPr>
              <w:t>Normal</w:t>
            </w:r>
          </w:p>
        </w:tc>
        <w:tc>
          <w:tcPr>
            <w:tcW w:w="3060" w:type="dxa"/>
          </w:tcPr>
          <w:p w:rsidR="002D0711" w:rsidRPr="00CC3B43" w:rsidRDefault="002D0711" w:rsidP="00BC79B5">
            <w:pPr>
              <w:spacing w:before="120"/>
              <w:jc w:val="center"/>
              <w:rPr>
                <w:sz w:val="20"/>
                <w:szCs w:val="20"/>
              </w:rPr>
            </w:pPr>
            <w:r w:rsidRPr="00E00320">
              <w:rPr>
                <w:sz w:val="20"/>
                <w:szCs w:val="20"/>
              </w:rPr>
              <w:drawing>
                <wp:inline distT="0" distB="0" distL="0" distR="0" wp14:anchorId="00121FEC" wp14:editId="525F5675">
                  <wp:extent cx="895350" cy="314325"/>
                  <wp:effectExtent l="0" t="0" r="0" b="9525"/>
                  <wp:docPr id="26" name="Picture 3">
                    <a:extLst xmlns:a="http://schemas.openxmlformats.org/drawingml/2006/main">
                      <a:ext uri="{FF2B5EF4-FFF2-40B4-BE49-F238E27FC236}">
                        <a16:creationId xmlns:a16="http://schemas.microsoft.com/office/drawing/2014/main" id="{289917AC-5386-4B04-A7BD-BB4D513C7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89917AC-5386-4B04-A7BD-BB4D513C77A0}"/>
                              </a:ext>
                            </a:extLst>
                          </pic:cNvPr>
                          <pic:cNvPicPr>
                            <a:picLocks noChangeAspect="1"/>
                          </pic:cNvPicPr>
                        </pic:nvPicPr>
                        <pic:blipFill>
                          <a:blip r:embed="rId35"/>
                          <a:stretch>
                            <a:fillRect/>
                          </a:stretch>
                        </pic:blipFill>
                        <pic:spPr>
                          <a:xfrm>
                            <a:off x="0" y="0"/>
                            <a:ext cx="895350" cy="314325"/>
                          </a:xfrm>
                          <a:prstGeom prst="rect">
                            <a:avLst/>
                          </a:prstGeom>
                        </pic:spPr>
                      </pic:pic>
                    </a:graphicData>
                  </a:graphic>
                </wp:inline>
              </w:drawing>
            </w:r>
          </w:p>
        </w:tc>
        <w:tc>
          <w:tcPr>
            <w:tcW w:w="2340" w:type="dxa"/>
          </w:tcPr>
          <w:p w:rsidR="002D0711" w:rsidRPr="006226CB" w:rsidRDefault="002D0711" w:rsidP="006226CB">
            <w:pPr>
              <w:spacing w:before="120"/>
              <w:jc w:val="center"/>
              <w:rPr>
                <w:b/>
                <w:sz w:val="20"/>
                <w:szCs w:val="20"/>
              </w:rPr>
            </w:pPr>
            <w:r w:rsidRPr="006226CB">
              <w:rPr>
                <w:b/>
                <w:sz w:val="24"/>
                <w:szCs w:val="20"/>
              </w:rPr>
              <w:t>FreeSerif</w:t>
            </w:r>
            <w:r w:rsidRPr="006226CB">
              <w:rPr>
                <w:b/>
                <w:sz w:val="20"/>
                <w:szCs w:val="20"/>
              </w:rPr>
              <w:t>.ttf</w:t>
            </w:r>
          </w:p>
        </w:tc>
      </w:tr>
      <w:tr w:rsidR="002D0711" w:rsidTr="007F2D3D">
        <w:trPr>
          <w:trHeight w:val="508"/>
        </w:trPr>
        <w:tc>
          <w:tcPr>
            <w:tcW w:w="1435" w:type="dxa"/>
          </w:tcPr>
          <w:p w:rsidR="002D0711" w:rsidRPr="00815111" w:rsidRDefault="002D0711" w:rsidP="00815111">
            <w:pPr>
              <w:spacing w:before="120"/>
              <w:jc w:val="center"/>
              <w:rPr>
                <w:b/>
                <w:sz w:val="20"/>
                <w:szCs w:val="20"/>
              </w:rPr>
            </w:pPr>
            <w:r w:rsidRPr="00815111">
              <w:rPr>
                <w:b/>
                <w:sz w:val="24"/>
                <w:szCs w:val="20"/>
              </w:rPr>
              <w:t>Bold</w:t>
            </w:r>
          </w:p>
        </w:tc>
        <w:tc>
          <w:tcPr>
            <w:tcW w:w="3060" w:type="dxa"/>
          </w:tcPr>
          <w:p w:rsidR="002D0711" w:rsidRPr="00CC3B43" w:rsidRDefault="002D0711" w:rsidP="00BC79B5">
            <w:pPr>
              <w:spacing w:before="120"/>
              <w:jc w:val="center"/>
              <w:rPr>
                <w:sz w:val="20"/>
                <w:szCs w:val="20"/>
              </w:rPr>
            </w:pPr>
            <w:r w:rsidRPr="00E00320">
              <w:rPr>
                <w:sz w:val="36"/>
                <w:szCs w:val="36"/>
              </w:rPr>
              <w:drawing>
                <wp:inline distT="0" distB="0" distL="0" distR="0" wp14:anchorId="2E84A969" wp14:editId="3263FFA1">
                  <wp:extent cx="1371600" cy="266700"/>
                  <wp:effectExtent l="0" t="0" r="0" b="0"/>
                  <wp:docPr id="27" name="Picture 4">
                    <a:extLst xmlns:a="http://schemas.openxmlformats.org/drawingml/2006/main">
                      <a:ext uri="{FF2B5EF4-FFF2-40B4-BE49-F238E27FC236}">
                        <a16:creationId xmlns:a16="http://schemas.microsoft.com/office/drawing/2014/main" id="{7B1DF634-CE89-4F01-A52E-8723DB02F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1DF634-CE89-4F01-A52E-8723DB02F30C}"/>
                              </a:ext>
                            </a:extLst>
                          </pic:cNvPr>
                          <pic:cNvPicPr>
                            <a:picLocks noChangeAspect="1"/>
                          </pic:cNvPicPr>
                        </pic:nvPicPr>
                        <pic:blipFill>
                          <a:blip r:embed="rId36"/>
                          <a:stretch>
                            <a:fillRect/>
                          </a:stretch>
                        </pic:blipFill>
                        <pic:spPr>
                          <a:xfrm>
                            <a:off x="0" y="0"/>
                            <a:ext cx="1371600" cy="266700"/>
                          </a:xfrm>
                          <a:prstGeom prst="rect">
                            <a:avLst/>
                          </a:prstGeom>
                        </pic:spPr>
                      </pic:pic>
                    </a:graphicData>
                  </a:graphic>
                </wp:inline>
              </w:drawing>
            </w:r>
          </w:p>
        </w:tc>
        <w:tc>
          <w:tcPr>
            <w:tcW w:w="2340" w:type="dxa"/>
          </w:tcPr>
          <w:p w:rsidR="002D0711" w:rsidRPr="006226CB" w:rsidRDefault="002D0711" w:rsidP="006226CB">
            <w:pPr>
              <w:spacing w:before="120"/>
              <w:jc w:val="center"/>
              <w:rPr>
                <w:b/>
                <w:sz w:val="20"/>
                <w:szCs w:val="20"/>
              </w:rPr>
            </w:pPr>
            <w:r w:rsidRPr="006226CB">
              <w:rPr>
                <w:b/>
                <w:sz w:val="24"/>
                <w:szCs w:val="20"/>
              </w:rPr>
              <w:t>FreeSerifBold</w:t>
            </w:r>
            <w:r w:rsidRPr="006226CB">
              <w:rPr>
                <w:b/>
                <w:sz w:val="20"/>
                <w:szCs w:val="20"/>
              </w:rPr>
              <w:t>.ttf</w:t>
            </w:r>
          </w:p>
        </w:tc>
      </w:tr>
      <w:tr w:rsidR="002D0711" w:rsidTr="007F2D3D">
        <w:trPr>
          <w:trHeight w:val="533"/>
        </w:trPr>
        <w:tc>
          <w:tcPr>
            <w:tcW w:w="1435" w:type="dxa"/>
          </w:tcPr>
          <w:p w:rsidR="002D0711" w:rsidRPr="00815111" w:rsidRDefault="002D0711" w:rsidP="00815111">
            <w:pPr>
              <w:spacing w:before="120"/>
              <w:jc w:val="center"/>
              <w:rPr>
                <w:b/>
                <w:sz w:val="20"/>
                <w:szCs w:val="20"/>
              </w:rPr>
            </w:pPr>
            <w:r w:rsidRPr="00815111">
              <w:rPr>
                <w:b/>
                <w:sz w:val="24"/>
                <w:szCs w:val="20"/>
              </w:rPr>
              <w:t>Italic</w:t>
            </w:r>
          </w:p>
        </w:tc>
        <w:tc>
          <w:tcPr>
            <w:tcW w:w="3060" w:type="dxa"/>
          </w:tcPr>
          <w:p w:rsidR="002D0711" w:rsidRPr="00CC3B43" w:rsidRDefault="002D0711" w:rsidP="00BC79B5">
            <w:pPr>
              <w:spacing w:before="120"/>
              <w:jc w:val="center"/>
              <w:rPr>
                <w:sz w:val="20"/>
                <w:szCs w:val="20"/>
              </w:rPr>
            </w:pPr>
            <w:r w:rsidRPr="00E00320">
              <w:rPr>
                <w:sz w:val="36"/>
                <w:szCs w:val="36"/>
              </w:rPr>
              <w:drawing>
                <wp:inline distT="0" distB="0" distL="0" distR="0" wp14:anchorId="41529F33" wp14:editId="19B24DF5">
                  <wp:extent cx="1266825" cy="314325"/>
                  <wp:effectExtent l="0" t="0" r="9525" b="9525"/>
                  <wp:docPr id="28" name="Picture 9">
                    <a:extLst xmlns:a="http://schemas.openxmlformats.org/drawingml/2006/main">
                      <a:ext uri="{FF2B5EF4-FFF2-40B4-BE49-F238E27FC236}">
                        <a16:creationId xmlns:a16="http://schemas.microsoft.com/office/drawing/2014/main" id="{6C9CA335-9AC7-41FC-B0F5-1976CBAF4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C9CA335-9AC7-41FC-B0F5-1976CBAF4179}"/>
                              </a:ext>
                            </a:extLst>
                          </pic:cNvPr>
                          <pic:cNvPicPr>
                            <a:picLocks noChangeAspect="1"/>
                          </pic:cNvPicPr>
                        </pic:nvPicPr>
                        <pic:blipFill>
                          <a:blip r:embed="rId37"/>
                          <a:stretch>
                            <a:fillRect/>
                          </a:stretch>
                        </pic:blipFill>
                        <pic:spPr>
                          <a:xfrm>
                            <a:off x="0" y="0"/>
                            <a:ext cx="1266825" cy="314325"/>
                          </a:xfrm>
                          <a:prstGeom prst="rect">
                            <a:avLst/>
                          </a:prstGeom>
                        </pic:spPr>
                      </pic:pic>
                    </a:graphicData>
                  </a:graphic>
                </wp:inline>
              </w:drawing>
            </w:r>
          </w:p>
        </w:tc>
        <w:tc>
          <w:tcPr>
            <w:tcW w:w="2340" w:type="dxa"/>
          </w:tcPr>
          <w:p w:rsidR="002D0711" w:rsidRPr="006226CB" w:rsidRDefault="002D0711" w:rsidP="006226CB">
            <w:pPr>
              <w:spacing w:before="120"/>
              <w:jc w:val="center"/>
              <w:rPr>
                <w:b/>
                <w:sz w:val="20"/>
                <w:szCs w:val="20"/>
              </w:rPr>
            </w:pPr>
            <w:r w:rsidRPr="006226CB">
              <w:rPr>
                <w:b/>
                <w:sz w:val="24"/>
                <w:szCs w:val="20"/>
              </w:rPr>
              <w:t>FreeSerifItalic</w:t>
            </w:r>
            <w:r w:rsidRPr="006226CB">
              <w:rPr>
                <w:b/>
                <w:sz w:val="20"/>
                <w:szCs w:val="20"/>
              </w:rPr>
              <w:t>.ttf</w:t>
            </w:r>
          </w:p>
        </w:tc>
      </w:tr>
      <w:tr w:rsidR="002D0711" w:rsidTr="007F2D3D">
        <w:trPr>
          <w:trHeight w:val="508"/>
        </w:trPr>
        <w:tc>
          <w:tcPr>
            <w:tcW w:w="1435" w:type="dxa"/>
          </w:tcPr>
          <w:p w:rsidR="002D0711" w:rsidRPr="00815111" w:rsidRDefault="002D0711" w:rsidP="00815111">
            <w:pPr>
              <w:spacing w:before="120"/>
              <w:jc w:val="center"/>
              <w:rPr>
                <w:b/>
                <w:sz w:val="20"/>
                <w:szCs w:val="20"/>
              </w:rPr>
            </w:pPr>
            <w:r w:rsidRPr="00815111">
              <w:rPr>
                <w:b/>
                <w:sz w:val="24"/>
                <w:szCs w:val="20"/>
              </w:rPr>
              <w:t>Bold + Italic</w:t>
            </w:r>
          </w:p>
        </w:tc>
        <w:tc>
          <w:tcPr>
            <w:tcW w:w="3060" w:type="dxa"/>
          </w:tcPr>
          <w:p w:rsidR="002D0711" w:rsidRPr="00CC3B43" w:rsidRDefault="002D0711" w:rsidP="00BC79B5">
            <w:pPr>
              <w:spacing w:before="120"/>
              <w:jc w:val="center"/>
              <w:rPr>
                <w:sz w:val="20"/>
                <w:szCs w:val="20"/>
              </w:rPr>
            </w:pPr>
            <w:r w:rsidRPr="00E00320">
              <w:rPr>
                <w:sz w:val="20"/>
                <w:szCs w:val="20"/>
              </w:rPr>
              <w:drawing>
                <wp:inline distT="0" distB="0" distL="0" distR="0" wp14:anchorId="68656F17" wp14:editId="1663C350">
                  <wp:extent cx="1733550" cy="295275"/>
                  <wp:effectExtent l="0" t="0" r="0" b="9525"/>
                  <wp:docPr id="30" name="Picture 6">
                    <a:extLst xmlns:a="http://schemas.openxmlformats.org/drawingml/2006/main">
                      <a:ext uri="{FF2B5EF4-FFF2-40B4-BE49-F238E27FC236}">
                        <a16:creationId xmlns:a16="http://schemas.microsoft.com/office/drawing/2014/main" id="{0602F19C-979A-4FF5-AC6B-BD567D2942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602F19C-979A-4FF5-AC6B-BD567D29428C}"/>
                              </a:ext>
                            </a:extLst>
                          </pic:cNvPr>
                          <pic:cNvPicPr>
                            <a:picLocks noChangeAspect="1"/>
                          </pic:cNvPicPr>
                        </pic:nvPicPr>
                        <pic:blipFill>
                          <a:blip r:embed="rId38"/>
                          <a:stretch>
                            <a:fillRect/>
                          </a:stretch>
                        </pic:blipFill>
                        <pic:spPr>
                          <a:xfrm>
                            <a:off x="0" y="0"/>
                            <a:ext cx="1733550" cy="295275"/>
                          </a:xfrm>
                          <a:prstGeom prst="rect">
                            <a:avLst/>
                          </a:prstGeom>
                        </pic:spPr>
                      </pic:pic>
                    </a:graphicData>
                  </a:graphic>
                </wp:inline>
              </w:drawing>
            </w:r>
          </w:p>
        </w:tc>
        <w:tc>
          <w:tcPr>
            <w:tcW w:w="2340" w:type="dxa"/>
          </w:tcPr>
          <w:p w:rsidR="002D0711" w:rsidRPr="006226CB" w:rsidRDefault="002D0711" w:rsidP="006226CB">
            <w:pPr>
              <w:spacing w:before="120"/>
              <w:jc w:val="center"/>
              <w:rPr>
                <w:b/>
                <w:sz w:val="20"/>
                <w:szCs w:val="20"/>
              </w:rPr>
            </w:pPr>
            <w:r w:rsidRPr="006226CB">
              <w:rPr>
                <w:b/>
                <w:sz w:val="24"/>
                <w:szCs w:val="20"/>
              </w:rPr>
              <w:t>FreeSerifBoldItalic</w:t>
            </w:r>
            <w:r w:rsidRPr="006226CB">
              <w:rPr>
                <w:b/>
                <w:sz w:val="20"/>
                <w:szCs w:val="20"/>
              </w:rPr>
              <w:t>.ttf</w:t>
            </w:r>
          </w:p>
        </w:tc>
      </w:tr>
    </w:tbl>
    <w:p w:rsidR="000A3B71" w:rsidRDefault="000A3B71" w:rsidP="00CC3B43">
      <w:pPr>
        <w:tabs>
          <w:tab w:val="left" w:pos="1240"/>
        </w:tabs>
        <w:rPr>
          <w:sz w:val="36"/>
          <w:szCs w:val="36"/>
        </w:rPr>
      </w:pPr>
    </w:p>
    <w:p w:rsidR="00E00320" w:rsidRDefault="00E00320" w:rsidP="00CC3B43">
      <w:pPr>
        <w:tabs>
          <w:tab w:val="left" w:pos="1240"/>
        </w:tabs>
        <w:rPr>
          <w:sz w:val="36"/>
          <w:szCs w:val="36"/>
        </w:rPr>
      </w:pPr>
    </w:p>
    <w:tbl>
      <w:tblPr>
        <w:tblStyle w:val="TableGrid"/>
        <w:tblW w:w="8210" w:type="dxa"/>
        <w:tblLayout w:type="fixed"/>
        <w:tblLook w:val="04A0" w:firstRow="1" w:lastRow="0" w:firstColumn="1" w:lastColumn="0" w:noHBand="0" w:noVBand="1"/>
      </w:tblPr>
      <w:tblGrid>
        <w:gridCol w:w="1414"/>
        <w:gridCol w:w="3096"/>
        <w:gridCol w:w="3700"/>
      </w:tblGrid>
      <w:tr w:rsidR="002D0711" w:rsidTr="007F2D3D">
        <w:trPr>
          <w:trHeight w:val="583"/>
        </w:trPr>
        <w:tc>
          <w:tcPr>
            <w:tcW w:w="1414" w:type="dxa"/>
          </w:tcPr>
          <w:p w:rsidR="002D0711" w:rsidRPr="000409B3" w:rsidRDefault="002D0711" w:rsidP="00815111">
            <w:pPr>
              <w:spacing w:before="120"/>
              <w:jc w:val="center"/>
              <w:rPr>
                <w:b/>
                <w:color w:val="0070C0"/>
                <w:sz w:val="28"/>
                <w:szCs w:val="28"/>
              </w:rPr>
            </w:pPr>
            <w:r w:rsidRPr="000409B3">
              <w:rPr>
                <w:b/>
                <w:color w:val="0070C0"/>
                <w:sz w:val="28"/>
                <w:szCs w:val="28"/>
              </w:rPr>
              <w:t>Style</w:t>
            </w:r>
          </w:p>
        </w:tc>
        <w:tc>
          <w:tcPr>
            <w:tcW w:w="3096" w:type="dxa"/>
          </w:tcPr>
          <w:p w:rsidR="002D0711" w:rsidRPr="000409B3" w:rsidRDefault="002D0711" w:rsidP="00815111">
            <w:pPr>
              <w:spacing w:before="120"/>
              <w:jc w:val="center"/>
              <w:rPr>
                <w:b/>
                <w:color w:val="0070C0"/>
                <w:sz w:val="28"/>
                <w:szCs w:val="28"/>
              </w:rPr>
            </w:pPr>
            <w:r w:rsidRPr="000409B3">
              <w:rPr>
                <w:b/>
                <w:color w:val="0070C0"/>
                <w:sz w:val="28"/>
                <w:szCs w:val="28"/>
              </w:rPr>
              <w:t>Output</w:t>
            </w:r>
          </w:p>
        </w:tc>
        <w:tc>
          <w:tcPr>
            <w:tcW w:w="3700" w:type="dxa"/>
          </w:tcPr>
          <w:p w:rsidR="002D0711" w:rsidRPr="000409B3" w:rsidRDefault="002D0711" w:rsidP="00815111">
            <w:pPr>
              <w:spacing w:before="120"/>
              <w:jc w:val="center"/>
              <w:rPr>
                <w:b/>
                <w:color w:val="0070C0"/>
                <w:sz w:val="28"/>
                <w:szCs w:val="28"/>
              </w:rPr>
            </w:pPr>
            <w:r>
              <w:rPr>
                <w:b/>
                <w:color w:val="0070C0"/>
                <w:sz w:val="28"/>
                <w:szCs w:val="28"/>
              </w:rPr>
              <w:t>Parameter values</w:t>
            </w:r>
          </w:p>
        </w:tc>
      </w:tr>
      <w:tr w:rsidR="002D0711" w:rsidTr="007F2D3D">
        <w:trPr>
          <w:trHeight w:val="600"/>
        </w:trPr>
        <w:tc>
          <w:tcPr>
            <w:tcW w:w="1414" w:type="dxa"/>
          </w:tcPr>
          <w:p w:rsidR="002D0711" w:rsidRPr="00815111" w:rsidRDefault="002D0711" w:rsidP="00E00320">
            <w:pPr>
              <w:spacing w:before="240"/>
              <w:jc w:val="center"/>
              <w:rPr>
                <w:b/>
                <w:sz w:val="20"/>
                <w:szCs w:val="20"/>
              </w:rPr>
            </w:pPr>
            <w:r w:rsidRPr="00815111">
              <w:rPr>
                <w:b/>
                <w:sz w:val="24"/>
                <w:szCs w:val="20"/>
              </w:rPr>
              <w:t>Normal</w:t>
            </w:r>
          </w:p>
        </w:tc>
        <w:tc>
          <w:tcPr>
            <w:tcW w:w="3096" w:type="dxa"/>
          </w:tcPr>
          <w:p w:rsidR="002D0711" w:rsidRPr="00CC3B43" w:rsidRDefault="002D0711" w:rsidP="00815111">
            <w:pPr>
              <w:spacing w:before="120"/>
              <w:jc w:val="center"/>
              <w:rPr>
                <w:sz w:val="20"/>
                <w:szCs w:val="20"/>
              </w:rPr>
            </w:pPr>
            <w:r w:rsidRPr="00E00320">
              <w:rPr>
                <w:sz w:val="20"/>
                <w:szCs w:val="20"/>
              </w:rPr>
              <w:drawing>
                <wp:inline distT="0" distB="0" distL="0" distR="0" wp14:anchorId="793B60AA" wp14:editId="75F85F6D">
                  <wp:extent cx="1790700" cy="342900"/>
                  <wp:effectExtent l="0" t="0" r="0" b="0"/>
                  <wp:docPr id="31" name="Picture 30">
                    <a:extLst xmlns:a="http://schemas.openxmlformats.org/drawingml/2006/main">
                      <a:ext uri="{FF2B5EF4-FFF2-40B4-BE49-F238E27FC236}">
                        <a16:creationId xmlns:a16="http://schemas.microsoft.com/office/drawing/2014/main" id="{75819123-23AE-48AC-9ACB-81E25D4EF5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75819123-23AE-48AC-9ACB-81E25D4EF56F}"/>
                              </a:ext>
                            </a:extLst>
                          </pic:cNvPr>
                          <pic:cNvPicPr>
                            <a:picLocks noChangeAspect="1"/>
                          </pic:cNvPicPr>
                        </pic:nvPicPr>
                        <pic:blipFill>
                          <a:blip r:embed="rId39"/>
                          <a:stretch>
                            <a:fillRect/>
                          </a:stretch>
                        </pic:blipFill>
                        <pic:spPr>
                          <a:xfrm>
                            <a:off x="0" y="0"/>
                            <a:ext cx="1790700" cy="342900"/>
                          </a:xfrm>
                          <a:prstGeom prst="rect">
                            <a:avLst/>
                          </a:prstGeom>
                        </pic:spPr>
                      </pic:pic>
                    </a:graphicData>
                  </a:graphic>
                </wp:inline>
              </w:drawing>
            </w:r>
          </w:p>
        </w:tc>
        <w:tc>
          <w:tcPr>
            <w:tcW w:w="3700" w:type="dxa"/>
          </w:tcPr>
          <w:p w:rsidR="002D0711" w:rsidRPr="00815111" w:rsidRDefault="002D0711" w:rsidP="00815111">
            <w:pPr>
              <w:spacing w:before="240"/>
              <w:jc w:val="center"/>
              <w:rPr>
                <w:b/>
                <w:sz w:val="24"/>
                <w:szCs w:val="20"/>
              </w:rPr>
            </w:pPr>
            <w:r w:rsidRPr="00815111">
              <w:rPr>
                <w:b/>
                <w:sz w:val="24"/>
                <w:szCs w:val="20"/>
              </w:rPr>
              <w:t>Default values of stem, hair, curve, slant</w:t>
            </w:r>
          </w:p>
        </w:tc>
      </w:tr>
      <w:tr w:rsidR="002D0711" w:rsidTr="007F2D3D">
        <w:trPr>
          <w:trHeight w:val="809"/>
        </w:trPr>
        <w:tc>
          <w:tcPr>
            <w:tcW w:w="1414" w:type="dxa"/>
          </w:tcPr>
          <w:p w:rsidR="002D0711" w:rsidRPr="00815111" w:rsidRDefault="002D0711" w:rsidP="002D0711">
            <w:pPr>
              <w:spacing w:before="400"/>
              <w:jc w:val="center"/>
              <w:rPr>
                <w:b/>
                <w:sz w:val="20"/>
                <w:szCs w:val="20"/>
              </w:rPr>
            </w:pPr>
            <w:r w:rsidRPr="00815111">
              <w:rPr>
                <w:b/>
                <w:sz w:val="24"/>
                <w:szCs w:val="20"/>
              </w:rPr>
              <w:t>Bold</w:t>
            </w:r>
          </w:p>
        </w:tc>
        <w:tc>
          <w:tcPr>
            <w:tcW w:w="3096" w:type="dxa"/>
          </w:tcPr>
          <w:p w:rsidR="002D0711" w:rsidRPr="00CC3B43" w:rsidRDefault="002D0711" w:rsidP="00F97F24">
            <w:pPr>
              <w:spacing w:before="360"/>
              <w:jc w:val="center"/>
              <w:rPr>
                <w:sz w:val="20"/>
                <w:szCs w:val="20"/>
              </w:rPr>
            </w:pPr>
            <w:r w:rsidRPr="00E00320">
              <w:rPr>
                <w:sz w:val="20"/>
                <w:szCs w:val="20"/>
              </w:rPr>
              <w:drawing>
                <wp:inline distT="0" distB="0" distL="0" distR="0" wp14:anchorId="5471DA99" wp14:editId="2EDBFF1E">
                  <wp:extent cx="1771650" cy="304800"/>
                  <wp:effectExtent l="0" t="0" r="0" b="0"/>
                  <wp:docPr id="37" name="Picture 27">
                    <a:extLst xmlns:a="http://schemas.openxmlformats.org/drawingml/2006/main">
                      <a:ext uri="{FF2B5EF4-FFF2-40B4-BE49-F238E27FC236}">
                        <a16:creationId xmlns:a16="http://schemas.microsoft.com/office/drawing/2014/main" id="{53A15496-1C0A-4E8B-899B-8EF7336F8A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53A15496-1C0A-4E8B-899B-8EF7336F8A25}"/>
                              </a:ext>
                            </a:extLst>
                          </pic:cNvPr>
                          <pic:cNvPicPr>
                            <a:picLocks noChangeAspect="1"/>
                          </pic:cNvPicPr>
                        </pic:nvPicPr>
                        <pic:blipFill>
                          <a:blip r:embed="rId40"/>
                          <a:stretch>
                            <a:fillRect/>
                          </a:stretch>
                        </pic:blipFill>
                        <pic:spPr>
                          <a:xfrm>
                            <a:off x="0" y="0"/>
                            <a:ext cx="1771650" cy="304800"/>
                          </a:xfrm>
                          <a:prstGeom prst="rect">
                            <a:avLst/>
                          </a:prstGeom>
                        </pic:spPr>
                      </pic:pic>
                    </a:graphicData>
                  </a:graphic>
                </wp:inline>
              </w:drawing>
            </w:r>
          </w:p>
        </w:tc>
        <w:tc>
          <w:tcPr>
            <w:tcW w:w="3700" w:type="dxa"/>
          </w:tcPr>
          <w:p w:rsidR="002D0711" w:rsidRDefault="002D0711" w:rsidP="00815111">
            <w:pPr>
              <w:spacing w:before="240"/>
              <w:jc w:val="center"/>
              <w:rPr>
                <w:b/>
                <w:sz w:val="24"/>
                <w:szCs w:val="20"/>
              </w:rPr>
            </w:pPr>
            <w:r>
              <w:rPr>
                <w:b/>
                <w:sz w:val="24"/>
                <w:szCs w:val="20"/>
              </w:rPr>
              <w:t>s</w:t>
            </w:r>
            <w:r w:rsidRPr="00815111">
              <w:rPr>
                <w:b/>
                <w:sz w:val="24"/>
                <w:szCs w:val="20"/>
              </w:rPr>
              <w:t>tem</w:t>
            </w:r>
            <w:r w:rsidRPr="00815111">
              <w:rPr>
                <w:b/>
                <w:sz w:val="24"/>
                <w:szCs w:val="20"/>
              </w:rPr>
              <w:t>+20</w:t>
            </w:r>
            <w:r w:rsidRPr="00815111">
              <w:rPr>
                <w:b/>
                <w:sz w:val="24"/>
                <w:szCs w:val="20"/>
              </w:rPr>
              <w:t>, hair</w:t>
            </w:r>
            <w:r w:rsidRPr="00815111">
              <w:rPr>
                <w:b/>
                <w:sz w:val="24"/>
                <w:szCs w:val="20"/>
              </w:rPr>
              <w:t>+20</w:t>
            </w:r>
            <w:r w:rsidRPr="00815111">
              <w:rPr>
                <w:b/>
                <w:sz w:val="24"/>
                <w:szCs w:val="20"/>
              </w:rPr>
              <w:t>, curve</w:t>
            </w:r>
            <w:r w:rsidRPr="00815111">
              <w:rPr>
                <w:b/>
                <w:sz w:val="24"/>
                <w:szCs w:val="20"/>
              </w:rPr>
              <w:t>+20</w:t>
            </w:r>
            <w:r w:rsidRPr="00815111">
              <w:rPr>
                <w:b/>
                <w:sz w:val="24"/>
                <w:szCs w:val="20"/>
              </w:rPr>
              <w:t xml:space="preserve">, </w:t>
            </w:r>
          </w:p>
          <w:p w:rsidR="002D0711" w:rsidRPr="00CC3B43" w:rsidRDefault="002D0711" w:rsidP="00815111">
            <w:pPr>
              <w:spacing w:before="240"/>
              <w:jc w:val="center"/>
              <w:rPr>
                <w:sz w:val="20"/>
                <w:szCs w:val="20"/>
              </w:rPr>
            </w:pPr>
            <w:r w:rsidRPr="00815111">
              <w:rPr>
                <w:b/>
                <w:sz w:val="24"/>
                <w:szCs w:val="20"/>
              </w:rPr>
              <w:t>slant</w:t>
            </w:r>
            <w:r w:rsidRPr="00815111">
              <w:rPr>
                <w:b/>
                <w:sz w:val="24"/>
                <w:szCs w:val="20"/>
              </w:rPr>
              <w:t xml:space="preserve"> default</w:t>
            </w:r>
          </w:p>
        </w:tc>
      </w:tr>
      <w:tr w:rsidR="002D0711" w:rsidTr="007F2D3D">
        <w:trPr>
          <w:trHeight w:val="449"/>
        </w:trPr>
        <w:tc>
          <w:tcPr>
            <w:tcW w:w="1414" w:type="dxa"/>
          </w:tcPr>
          <w:p w:rsidR="002D0711" w:rsidRPr="00815111" w:rsidRDefault="002D0711" w:rsidP="00815111">
            <w:pPr>
              <w:spacing w:before="360"/>
              <w:jc w:val="center"/>
              <w:rPr>
                <w:b/>
                <w:sz w:val="20"/>
                <w:szCs w:val="20"/>
              </w:rPr>
            </w:pPr>
            <w:r>
              <w:rPr>
                <w:b/>
                <w:sz w:val="24"/>
                <w:szCs w:val="20"/>
              </w:rPr>
              <w:t>I</w:t>
            </w:r>
            <w:r w:rsidRPr="00815111">
              <w:rPr>
                <w:b/>
                <w:sz w:val="24"/>
                <w:szCs w:val="20"/>
              </w:rPr>
              <w:t>talic</w:t>
            </w:r>
          </w:p>
        </w:tc>
        <w:tc>
          <w:tcPr>
            <w:tcW w:w="3096" w:type="dxa"/>
          </w:tcPr>
          <w:p w:rsidR="002D0711" w:rsidRPr="00815111" w:rsidRDefault="002D0711" w:rsidP="00F97F24">
            <w:pPr>
              <w:spacing w:before="120"/>
              <w:jc w:val="center"/>
              <w:rPr>
                <w:b/>
                <w:sz w:val="24"/>
                <w:szCs w:val="20"/>
              </w:rPr>
            </w:pPr>
            <w:r w:rsidRPr="00815111">
              <w:rPr>
                <w:b/>
                <w:sz w:val="24"/>
                <w:szCs w:val="20"/>
              </w:rPr>
              <w:drawing>
                <wp:inline distT="0" distB="0" distL="0" distR="0" wp14:anchorId="48D6EC14" wp14:editId="782B8E5C">
                  <wp:extent cx="1771650" cy="485775"/>
                  <wp:effectExtent l="0" t="0" r="0" b="9525"/>
                  <wp:docPr id="29" name="Picture 28">
                    <a:extLst xmlns:a="http://schemas.openxmlformats.org/drawingml/2006/main">
                      <a:ext uri="{FF2B5EF4-FFF2-40B4-BE49-F238E27FC236}">
                        <a16:creationId xmlns:a16="http://schemas.microsoft.com/office/drawing/2014/main" id="{DF6C64F1-0960-436C-94A7-E0CE3F96D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DF6C64F1-0960-436C-94A7-E0CE3F96D82B}"/>
                              </a:ext>
                            </a:extLst>
                          </pic:cNvPr>
                          <pic:cNvPicPr>
                            <a:picLocks noChangeAspect="1"/>
                          </pic:cNvPicPr>
                        </pic:nvPicPr>
                        <pic:blipFill>
                          <a:blip r:embed="rId41"/>
                          <a:stretch>
                            <a:fillRect/>
                          </a:stretch>
                        </pic:blipFill>
                        <pic:spPr>
                          <a:xfrm>
                            <a:off x="0" y="0"/>
                            <a:ext cx="1771650" cy="485775"/>
                          </a:xfrm>
                          <a:prstGeom prst="rect">
                            <a:avLst/>
                          </a:prstGeom>
                        </pic:spPr>
                      </pic:pic>
                    </a:graphicData>
                  </a:graphic>
                </wp:inline>
              </w:drawing>
            </w:r>
          </w:p>
        </w:tc>
        <w:tc>
          <w:tcPr>
            <w:tcW w:w="3700" w:type="dxa"/>
          </w:tcPr>
          <w:p w:rsidR="002D0711" w:rsidRPr="00815111" w:rsidRDefault="002D0711" w:rsidP="00815111">
            <w:pPr>
              <w:spacing w:before="180"/>
              <w:jc w:val="center"/>
              <w:rPr>
                <w:b/>
                <w:sz w:val="24"/>
                <w:szCs w:val="20"/>
              </w:rPr>
            </w:pPr>
            <w:r w:rsidRPr="00815111">
              <w:rPr>
                <w:b/>
                <w:sz w:val="24"/>
                <w:szCs w:val="20"/>
              </w:rPr>
              <w:t xml:space="preserve">Default values of stem, hair, curve, </w:t>
            </w:r>
          </w:p>
          <w:p w:rsidR="002D0711" w:rsidRPr="00815111" w:rsidRDefault="002D0711" w:rsidP="00815111">
            <w:pPr>
              <w:spacing w:before="180"/>
              <w:jc w:val="center"/>
              <w:rPr>
                <w:b/>
                <w:sz w:val="24"/>
                <w:szCs w:val="20"/>
              </w:rPr>
            </w:pPr>
            <w:r w:rsidRPr="00815111">
              <w:rPr>
                <w:b/>
                <w:sz w:val="24"/>
                <w:szCs w:val="20"/>
              </w:rPr>
              <w:t>slant</w:t>
            </w:r>
            <w:r w:rsidRPr="00815111">
              <w:rPr>
                <w:b/>
                <w:sz w:val="24"/>
                <w:szCs w:val="20"/>
              </w:rPr>
              <w:t>= 0.4</w:t>
            </w:r>
          </w:p>
        </w:tc>
      </w:tr>
      <w:tr w:rsidR="002D0711" w:rsidTr="007F2D3D">
        <w:trPr>
          <w:trHeight w:val="600"/>
        </w:trPr>
        <w:tc>
          <w:tcPr>
            <w:tcW w:w="1414" w:type="dxa"/>
          </w:tcPr>
          <w:p w:rsidR="002D0711" w:rsidRPr="00815111" w:rsidRDefault="002D0711" w:rsidP="00E00320">
            <w:pPr>
              <w:spacing w:before="240"/>
              <w:jc w:val="center"/>
              <w:rPr>
                <w:b/>
                <w:sz w:val="20"/>
                <w:szCs w:val="20"/>
              </w:rPr>
            </w:pPr>
            <w:r w:rsidRPr="00815111">
              <w:rPr>
                <w:b/>
                <w:sz w:val="24"/>
                <w:szCs w:val="20"/>
              </w:rPr>
              <w:t>Bold + Italic</w:t>
            </w:r>
          </w:p>
        </w:tc>
        <w:tc>
          <w:tcPr>
            <w:tcW w:w="3096" w:type="dxa"/>
          </w:tcPr>
          <w:p w:rsidR="002D0711" w:rsidRPr="00CC3B43" w:rsidRDefault="002D0711" w:rsidP="00815111">
            <w:pPr>
              <w:spacing w:before="120"/>
              <w:jc w:val="center"/>
              <w:rPr>
                <w:sz w:val="20"/>
                <w:szCs w:val="20"/>
              </w:rPr>
            </w:pPr>
            <w:r w:rsidRPr="00E00320">
              <w:rPr>
                <w:sz w:val="20"/>
                <w:szCs w:val="20"/>
              </w:rPr>
              <w:drawing>
                <wp:inline distT="0" distB="0" distL="0" distR="0" wp14:anchorId="3A014A1F" wp14:editId="5E8553E9">
                  <wp:extent cx="1828800" cy="428625"/>
                  <wp:effectExtent l="0" t="0" r="0" b="9525"/>
                  <wp:docPr id="38" name="Picture 29">
                    <a:extLst xmlns:a="http://schemas.openxmlformats.org/drawingml/2006/main">
                      <a:ext uri="{FF2B5EF4-FFF2-40B4-BE49-F238E27FC236}">
                        <a16:creationId xmlns:a16="http://schemas.microsoft.com/office/drawing/2014/main" id="{F79AC470-93C1-410E-AE69-CEF29A9A7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F79AC470-93C1-410E-AE69-CEF29A9A73F7}"/>
                              </a:ext>
                            </a:extLst>
                          </pic:cNvPr>
                          <pic:cNvPicPr>
                            <a:picLocks noChangeAspect="1"/>
                          </pic:cNvPicPr>
                        </pic:nvPicPr>
                        <pic:blipFill>
                          <a:blip r:embed="rId42"/>
                          <a:stretch>
                            <a:fillRect/>
                          </a:stretch>
                        </pic:blipFill>
                        <pic:spPr>
                          <a:xfrm>
                            <a:off x="0" y="0"/>
                            <a:ext cx="1828800" cy="428625"/>
                          </a:xfrm>
                          <a:prstGeom prst="rect">
                            <a:avLst/>
                          </a:prstGeom>
                        </pic:spPr>
                      </pic:pic>
                    </a:graphicData>
                  </a:graphic>
                </wp:inline>
              </w:drawing>
            </w:r>
          </w:p>
        </w:tc>
        <w:tc>
          <w:tcPr>
            <w:tcW w:w="3700" w:type="dxa"/>
          </w:tcPr>
          <w:p w:rsidR="002D0711" w:rsidRDefault="002D0711" w:rsidP="00815111">
            <w:pPr>
              <w:spacing w:before="120"/>
              <w:jc w:val="center"/>
              <w:rPr>
                <w:b/>
                <w:sz w:val="24"/>
                <w:szCs w:val="20"/>
              </w:rPr>
            </w:pPr>
            <w:r>
              <w:rPr>
                <w:b/>
                <w:sz w:val="24"/>
                <w:szCs w:val="20"/>
              </w:rPr>
              <w:t>s</w:t>
            </w:r>
            <w:r w:rsidRPr="00815111">
              <w:rPr>
                <w:b/>
                <w:sz w:val="24"/>
                <w:szCs w:val="20"/>
              </w:rPr>
              <w:t xml:space="preserve">tem+20, hair+20, curve+20, </w:t>
            </w:r>
          </w:p>
          <w:p w:rsidR="002D0711" w:rsidRPr="00CC3B43" w:rsidRDefault="002D0711" w:rsidP="00815111">
            <w:pPr>
              <w:spacing w:before="120"/>
              <w:jc w:val="center"/>
              <w:rPr>
                <w:sz w:val="20"/>
                <w:szCs w:val="20"/>
              </w:rPr>
            </w:pPr>
            <w:r>
              <w:rPr>
                <w:b/>
                <w:sz w:val="24"/>
                <w:szCs w:val="20"/>
              </w:rPr>
              <w:t>s</w:t>
            </w:r>
            <w:r w:rsidRPr="00815111">
              <w:rPr>
                <w:b/>
                <w:sz w:val="24"/>
                <w:szCs w:val="20"/>
              </w:rPr>
              <w:t>lant</w:t>
            </w:r>
            <w:r>
              <w:rPr>
                <w:b/>
                <w:sz w:val="24"/>
                <w:szCs w:val="20"/>
              </w:rPr>
              <w:t xml:space="preserve"> = 0.4</w:t>
            </w:r>
          </w:p>
        </w:tc>
      </w:tr>
    </w:tbl>
    <w:p w:rsidR="00E00320" w:rsidRDefault="00E00320" w:rsidP="00CC3B43">
      <w:pPr>
        <w:tabs>
          <w:tab w:val="left" w:pos="1240"/>
        </w:tabs>
        <w:rPr>
          <w:sz w:val="36"/>
          <w:szCs w:val="36"/>
        </w:rPr>
      </w:pPr>
    </w:p>
    <w:p w:rsidR="002D0711" w:rsidRDefault="002D0711" w:rsidP="00CC3B43">
      <w:pPr>
        <w:tabs>
          <w:tab w:val="left" w:pos="1240"/>
        </w:tabs>
        <w:rPr>
          <w:sz w:val="36"/>
          <w:szCs w:val="36"/>
        </w:rPr>
      </w:pPr>
    </w:p>
    <w:p w:rsidR="00D61DBF" w:rsidRDefault="00D61DBF" w:rsidP="00CC3B43">
      <w:pPr>
        <w:tabs>
          <w:tab w:val="left" w:pos="1240"/>
        </w:tabs>
        <w:rPr>
          <w:noProof/>
        </w:rPr>
      </w:pPr>
      <w:r>
        <w:rPr>
          <w:noProof/>
        </w:rPr>
        <w:lastRenderedPageBreak/>
        <w:drawing>
          <wp:anchor distT="0" distB="0" distL="114300" distR="114300" simplePos="0" relativeHeight="251665408" behindDoc="0" locked="0" layoutInCell="1" allowOverlap="1" wp14:anchorId="636A8CE3" wp14:editId="09ABD8F4">
            <wp:simplePos x="0" y="0"/>
            <wp:positionH relativeFrom="column">
              <wp:posOffset>0</wp:posOffset>
            </wp:positionH>
            <wp:positionV relativeFrom="paragraph">
              <wp:posOffset>0</wp:posOffset>
            </wp:positionV>
            <wp:extent cx="5210175" cy="2686269"/>
            <wp:effectExtent l="0" t="0" r="0" b="0"/>
            <wp:wrapNone/>
            <wp:docPr id="45" name="table">
              <a:extLst xmlns:a="http://schemas.openxmlformats.org/drawingml/2006/main">
                <a:ext uri="{FF2B5EF4-FFF2-40B4-BE49-F238E27FC236}">
                  <a16:creationId xmlns:a16="http://schemas.microsoft.com/office/drawing/2014/main" id="{D697F0EB-4A0D-4411-BADD-D5853E1C8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697F0EB-4A0D-4411-BADD-D5853E1C895F}"/>
                        </a:ext>
                      </a:extLst>
                    </pic:cNvPr>
                    <pic:cNvPicPr>
                      <a:picLocks noChangeAspect="1"/>
                    </pic:cNvPicPr>
                  </pic:nvPicPr>
                  <pic:blipFill>
                    <a:blip r:embed="rId43"/>
                    <a:stretch>
                      <a:fillRect/>
                    </a:stretch>
                  </pic:blipFill>
                  <pic:spPr>
                    <a:xfrm>
                      <a:off x="0" y="0"/>
                      <a:ext cx="5210175" cy="2686269"/>
                    </a:xfrm>
                    <a:prstGeom prst="rect">
                      <a:avLst/>
                    </a:prstGeom>
                  </pic:spPr>
                </pic:pic>
              </a:graphicData>
            </a:graphic>
          </wp:anchor>
        </w:drawing>
      </w:r>
      <w:r>
        <w:rPr>
          <w:noProof/>
        </w:rPr>
        <w:drawing>
          <wp:anchor distT="0" distB="0" distL="114300" distR="114300" simplePos="0" relativeHeight="251666432" behindDoc="0" locked="0" layoutInCell="1" allowOverlap="1" wp14:anchorId="6AE69765" wp14:editId="2B4AF20E">
            <wp:simplePos x="0" y="0"/>
            <wp:positionH relativeFrom="column">
              <wp:posOffset>1044575</wp:posOffset>
            </wp:positionH>
            <wp:positionV relativeFrom="paragraph">
              <wp:posOffset>473710</wp:posOffset>
            </wp:positionV>
            <wp:extent cx="1790700" cy="342900"/>
            <wp:effectExtent l="0" t="0" r="0" b="0"/>
            <wp:wrapNone/>
            <wp:docPr id="1053" name="Picture 30">
              <a:extLst xmlns:a="http://schemas.openxmlformats.org/drawingml/2006/main">
                <a:ext uri="{FF2B5EF4-FFF2-40B4-BE49-F238E27FC236}">
                  <a16:creationId xmlns:a16="http://schemas.microsoft.com/office/drawing/2014/main" id="{FE07A2FE-A27B-472D-877A-3E3AA7FB6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30">
                      <a:extLst>
                        <a:ext uri="{FF2B5EF4-FFF2-40B4-BE49-F238E27FC236}">
                          <a16:creationId xmlns:a16="http://schemas.microsoft.com/office/drawing/2014/main" id="{FE07A2FE-A27B-472D-877A-3E3AA7FB6C73}"/>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0700" cy="3429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67456" behindDoc="0" locked="0" layoutInCell="1" allowOverlap="1" wp14:anchorId="08907BD3" wp14:editId="29EB02EE">
            <wp:simplePos x="0" y="0"/>
            <wp:positionH relativeFrom="column">
              <wp:posOffset>1044575</wp:posOffset>
            </wp:positionH>
            <wp:positionV relativeFrom="paragraph">
              <wp:posOffset>1052830</wp:posOffset>
            </wp:positionV>
            <wp:extent cx="1771650" cy="304800"/>
            <wp:effectExtent l="0" t="0" r="0" b="0"/>
            <wp:wrapNone/>
            <wp:docPr id="1052" name="Picture 27">
              <a:extLst xmlns:a="http://schemas.openxmlformats.org/drawingml/2006/main">
                <a:ext uri="{FF2B5EF4-FFF2-40B4-BE49-F238E27FC236}">
                  <a16:creationId xmlns:a16="http://schemas.microsoft.com/office/drawing/2014/main" id="{1A85E7F0-088B-4A9A-9467-F3127FEBD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27">
                      <a:extLst>
                        <a:ext uri="{FF2B5EF4-FFF2-40B4-BE49-F238E27FC236}">
                          <a16:creationId xmlns:a16="http://schemas.microsoft.com/office/drawing/2014/main" id="{1A85E7F0-088B-4A9A-9467-F3127FEBDF05}"/>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1650" cy="3048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69504" behindDoc="0" locked="0" layoutInCell="1" allowOverlap="1" wp14:anchorId="2FC48250" wp14:editId="20C7F82D">
            <wp:simplePos x="0" y="0"/>
            <wp:positionH relativeFrom="column">
              <wp:posOffset>1006475</wp:posOffset>
            </wp:positionH>
            <wp:positionV relativeFrom="paragraph">
              <wp:posOffset>2121535</wp:posOffset>
            </wp:positionV>
            <wp:extent cx="1828800" cy="428625"/>
            <wp:effectExtent l="0" t="0" r="0" b="0"/>
            <wp:wrapNone/>
            <wp:docPr id="1050" name="Picture 29">
              <a:extLst xmlns:a="http://schemas.openxmlformats.org/drawingml/2006/main">
                <a:ext uri="{FF2B5EF4-FFF2-40B4-BE49-F238E27FC236}">
                  <a16:creationId xmlns:a16="http://schemas.microsoft.com/office/drawing/2014/main" id="{0A1C1B91-E7CD-45D1-838C-0EA3F9992D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29">
                      <a:extLst>
                        <a:ext uri="{FF2B5EF4-FFF2-40B4-BE49-F238E27FC236}">
                          <a16:creationId xmlns:a16="http://schemas.microsoft.com/office/drawing/2014/main" id="{0A1C1B91-E7CD-45D1-838C-0EA3F9992DF9}"/>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428625"/>
                    </a:xfrm>
                    <a:prstGeom prst="rect">
                      <a:avLst/>
                    </a:prstGeom>
                    <a:noFill/>
                    <a:extLst/>
                  </pic:spPr>
                </pic:pic>
              </a:graphicData>
            </a:graphic>
            <wp14:sizeRelV relativeFrom="margin">
              <wp14:pctHeight>0</wp14:pctHeight>
            </wp14:sizeRelV>
          </wp:anchor>
        </w:drawing>
      </w:r>
    </w:p>
    <w:p w:rsidR="00D61DBF" w:rsidRDefault="00D61DBF" w:rsidP="00CC3B43">
      <w:pPr>
        <w:tabs>
          <w:tab w:val="left" w:pos="1240"/>
        </w:tabs>
        <w:rPr>
          <w:noProof/>
        </w:rPr>
      </w:pPr>
    </w:p>
    <w:p w:rsidR="00D61DBF" w:rsidRDefault="00D61DBF" w:rsidP="00CC3B43">
      <w:pPr>
        <w:tabs>
          <w:tab w:val="left" w:pos="1240"/>
        </w:tabs>
        <w:rPr>
          <w:sz w:val="36"/>
          <w:szCs w:val="36"/>
        </w:rPr>
      </w:pPr>
    </w:p>
    <w:p w:rsidR="00D61DBF" w:rsidRDefault="00D61DBF" w:rsidP="00CC3B43">
      <w:pPr>
        <w:tabs>
          <w:tab w:val="left" w:pos="1240"/>
        </w:tabs>
        <w:rPr>
          <w:sz w:val="36"/>
          <w:szCs w:val="36"/>
        </w:rPr>
      </w:pPr>
    </w:p>
    <w:p w:rsidR="00D61DBF" w:rsidRDefault="00D61DBF" w:rsidP="00CC3B43">
      <w:pPr>
        <w:tabs>
          <w:tab w:val="left" w:pos="1240"/>
        </w:tabs>
        <w:rPr>
          <w:sz w:val="36"/>
          <w:szCs w:val="36"/>
        </w:rPr>
      </w:pPr>
      <w:r>
        <w:rPr>
          <w:noProof/>
        </w:rPr>
        <w:drawing>
          <wp:anchor distT="0" distB="0" distL="114300" distR="114300" simplePos="0" relativeHeight="251668480" behindDoc="0" locked="0" layoutInCell="1" allowOverlap="1" wp14:anchorId="1266BA2A" wp14:editId="0A008E1D">
            <wp:simplePos x="0" y="0"/>
            <wp:positionH relativeFrom="column">
              <wp:posOffset>1009650</wp:posOffset>
            </wp:positionH>
            <wp:positionV relativeFrom="paragraph">
              <wp:posOffset>210185</wp:posOffset>
            </wp:positionV>
            <wp:extent cx="1771650" cy="390525"/>
            <wp:effectExtent l="0" t="0" r="0" b="9525"/>
            <wp:wrapNone/>
            <wp:docPr id="1051" name="Picture 28">
              <a:extLst xmlns:a="http://schemas.openxmlformats.org/drawingml/2006/main">
                <a:ext uri="{FF2B5EF4-FFF2-40B4-BE49-F238E27FC236}">
                  <a16:creationId xmlns:a16="http://schemas.microsoft.com/office/drawing/2014/main" id="{695CD4A6-AEC6-41F2-80E1-91D4702465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28">
                      <a:extLst>
                        <a:ext uri="{FF2B5EF4-FFF2-40B4-BE49-F238E27FC236}">
                          <a16:creationId xmlns:a16="http://schemas.microsoft.com/office/drawing/2014/main" id="{695CD4A6-AEC6-41F2-80E1-91D47024650A}"/>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1650" cy="390525"/>
                    </a:xfrm>
                    <a:prstGeom prst="rect">
                      <a:avLst/>
                    </a:prstGeom>
                    <a:noFill/>
                    <a:extLst/>
                  </pic:spPr>
                </pic:pic>
              </a:graphicData>
            </a:graphic>
            <wp14:sizeRelV relativeFrom="margin">
              <wp14:pctHeight>0</wp14:pctHeight>
            </wp14:sizeRelV>
          </wp:anchor>
        </w:drawing>
      </w:r>
    </w:p>
    <w:p w:rsidR="00D61DBF" w:rsidRDefault="00D61DBF" w:rsidP="00CC3B43">
      <w:pPr>
        <w:tabs>
          <w:tab w:val="left" w:pos="1240"/>
        </w:tabs>
        <w:rPr>
          <w:sz w:val="36"/>
          <w:szCs w:val="36"/>
        </w:rPr>
      </w:pPr>
    </w:p>
    <w:p w:rsidR="00D61DBF" w:rsidRDefault="00D61DBF" w:rsidP="00CC3B43">
      <w:pPr>
        <w:tabs>
          <w:tab w:val="left" w:pos="1240"/>
        </w:tabs>
        <w:rPr>
          <w:sz w:val="36"/>
          <w:szCs w:val="36"/>
        </w:rPr>
      </w:pPr>
    </w:p>
    <w:p w:rsidR="009B1E7D" w:rsidRPr="009B1E7D" w:rsidRDefault="00D61DBF" w:rsidP="007374BA">
      <w:pPr>
        <w:tabs>
          <w:tab w:val="left" w:pos="1240"/>
        </w:tabs>
        <w:rPr>
          <w:sz w:val="36"/>
          <w:szCs w:val="36"/>
        </w:rPr>
      </w:pPr>
      <w:r w:rsidRPr="00C41851">
        <w:rPr>
          <w:sz w:val="36"/>
          <w:szCs w:val="36"/>
        </w:rPr>
        <w:drawing>
          <wp:anchor distT="0" distB="0" distL="114300" distR="114300" simplePos="0" relativeHeight="251659264" behindDoc="0" locked="0" layoutInCell="1" allowOverlap="1" wp14:anchorId="40EA74D4" wp14:editId="7D90CCE4">
            <wp:simplePos x="0" y="0"/>
            <wp:positionH relativeFrom="margin">
              <wp:align>left</wp:align>
            </wp:positionH>
            <wp:positionV relativeFrom="paragraph">
              <wp:posOffset>393065</wp:posOffset>
            </wp:positionV>
            <wp:extent cx="4382770" cy="2008505"/>
            <wp:effectExtent l="0" t="0" r="0" b="0"/>
            <wp:wrapNone/>
            <wp:docPr id="43" name="table">
              <a:extLst xmlns:a="http://schemas.openxmlformats.org/drawingml/2006/main">
                <a:ext uri="{FF2B5EF4-FFF2-40B4-BE49-F238E27FC236}">
                  <a16:creationId xmlns:a16="http://schemas.microsoft.com/office/drawing/2014/main" id="{B4EC0DCD-3B0F-45A2-827D-D57669CEF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B4EC0DCD-3B0F-45A2-827D-D57669CEF51F}"/>
                        </a:ext>
                      </a:extLst>
                    </pic:cNvPr>
                    <pic:cNvPicPr>
                      <a:picLocks noChangeAspect="1"/>
                    </pic:cNvPicPr>
                  </pic:nvPicPr>
                  <pic:blipFill>
                    <a:blip r:embed="rId44"/>
                    <a:stretch>
                      <a:fillRect/>
                    </a:stretch>
                  </pic:blipFill>
                  <pic:spPr>
                    <a:xfrm>
                      <a:off x="0" y="0"/>
                      <a:ext cx="4382770" cy="2008505"/>
                    </a:xfrm>
                    <a:prstGeom prst="rect">
                      <a:avLst/>
                    </a:prstGeom>
                  </pic:spPr>
                </pic:pic>
              </a:graphicData>
            </a:graphic>
          </wp:anchor>
        </w:drawing>
      </w:r>
      <w:r w:rsidR="00C41851" w:rsidRPr="00C41851">
        <w:rPr>
          <w:sz w:val="36"/>
          <w:szCs w:val="36"/>
        </w:rPr>
        <w:drawing>
          <wp:anchor distT="0" distB="0" distL="114300" distR="114300" simplePos="0" relativeHeight="251660288" behindDoc="0" locked="0" layoutInCell="1" allowOverlap="1" wp14:anchorId="2D99A72C" wp14:editId="0BD262C9">
            <wp:simplePos x="0" y="0"/>
            <wp:positionH relativeFrom="column">
              <wp:posOffset>1501775</wp:posOffset>
            </wp:positionH>
            <wp:positionV relativeFrom="paragraph">
              <wp:posOffset>417830</wp:posOffset>
            </wp:positionV>
            <wp:extent cx="895350" cy="314325"/>
            <wp:effectExtent l="0" t="0" r="0" b="9525"/>
            <wp:wrapNone/>
            <wp:docPr id="1045" name="Picture 3">
              <a:extLst xmlns:a="http://schemas.openxmlformats.org/drawingml/2006/main">
                <a:ext uri="{FF2B5EF4-FFF2-40B4-BE49-F238E27FC236}">
                  <a16:creationId xmlns:a16="http://schemas.microsoft.com/office/drawing/2014/main" id="{CD8CDD87-BB9D-48A5-815D-7170513D2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3">
                      <a:extLst>
                        <a:ext uri="{FF2B5EF4-FFF2-40B4-BE49-F238E27FC236}">
                          <a16:creationId xmlns:a16="http://schemas.microsoft.com/office/drawing/2014/main" id="{CD8CDD87-BB9D-48A5-815D-7170513D21EC}"/>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5350" cy="3143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C41851" w:rsidRPr="00C41851">
        <w:rPr>
          <w:sz w:val="36"/>
          <w:szCs w:val="36"/>
        </w:rPr>
        <w:drawing>
          <wp:anchor distT="0" distB="0" distL="114300" distR="114300" simplePos="0" relativeHeight="251661312" behindDoc="0" locked="0" layoutInCell="1" allowOverlap="1" wp14:anchorId="5CDA334A" wp14:editId="39EE7433">
            <wp:simplePos x="0" y="0"/>
            <wp:positionH relativeFrom="column">
              <wp:posOffset>1263650</wp:posOffset>
            </wp:positionH>
            <wp:positionV relativeFrom="paragraph">
              <wp:posOffset>850900</wp:posOffset>
            </wp:positionV>
            <wp:extent cx="1371600" cy="266700"/>
            <wp:effectExtent l="0" t="0" r="0" b="0"/>
            <wp:wrapNone/>
            <wp:docPr id="1044" name="Picture 4">
              <a:extLst xmlns:a="http://schemas.openxmlformats.org/drawingml/2006/main">
                <a:ext uri="{FF2B5EF4-FFF2-40B4-BE49-F238E27FC236}">
                  <a16:creationId xmlns:a16="http://schemas.microsoft.com/office/drawing/2014/main" id="{5BEEB0C3-B153-4DB5-A018-638693453C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4">
                      <a:extLst>
                        <a:ext uri="{FF2B5EF4-FFF2-40B4-BE49-F238E27FC236}">
                          <a16:creationId xmlns:a16="http://schemas.microsoft.com/office/drawing/2014/main" id="{5BEEB0C3-B153-4DB5-A018-638693453C4D}"/>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2667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C41851" w:rsidRPr="00C41851">
        <w:rPr>
          <w:sz w:val="36"/>
          <w:szCs w:val="36"/>
        </w:rPr>
        <w:drawing>
          <wp:anchor distT="0" distB="0" distL="114300" distR="114300" simplePos="0" relativeHeight="251662336" behindDoc="0" locked="0" layoutInCell="1" allowOverlap="1" wp14:anchorId="118DB145" wp14:editId="21247E55">
            <wp:simplePos x="0" y="0"/>
            <wp:positionH relativeFrom="column">
              <wp:posOffset>1316355</wp:posOffset>
            </wp:positionH>
            <wp:positionV relativeFrom="paragraph">
              <wp:posOffset>1238885</wp:posOffset>
            </wp:positionV>
            <wp:extent cx="1266825" cy="314325"/>
            <wp:effectExtent l="0" t="0" r="9525" b="9525"/>
            <wp:wrapNone/>
            <wp:docPr id="1043" name="Picture 9">
              <a:extLst xmlns:a="http://schemas.openxmlformats.org/drawingml/2006/main">
                <a:ext uri="{FF2B5EF4-FFF2-40B4-BE49-F238E27FC236}">
                  <a16:creationId xmlns:a16="http://schemas.microsoft.com/office/drawing/2014/main" id="{218AD194-44F5-46EA-A21A-0A3F8AB62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9">
                      <a:extLst>
                        <a:ext uri="{FF2B5EF4-FFF2-40B4-BE49-F238E27FC236}">
                          <a16:creationId xmlns:a16="http://schemas.microsoft.com/office/drawing/2014/main" id="{218AD194-44F5-46EA-A21A-0A3F8AB627B0}"/>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66825" cy="3143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C41851" w:rsidRPr="00C41851">
        <w:rPr>
          <w:sz w:val="36"/>
          <w:szCs w:val="36"/>
        </w:rPr>
        <w:drawing>
          <wp:anchor distT="0" distB="0" distL="114300" distR="114300" simplePos="0" relativeHeight="251663360" behindDoc="0" locked="0" layoutInCell="1" allowOverlap="1" wp14:anchorId="2D045EAC" wp14:editId="100F3708">
            <wp:simplePos x="0" y="0"/>
            <wp:positionH relativeFrom="column">
              <wp:posOffset>1082675</wp:posOffset>
            </wp:positionH>
            <wp:positionV relativeFrom="paragraph">
              <wp:posOffset>1659255</wp:posOffset>
            </wp:positionV>
            <wp:extent cx="1733550" cy="295275"/>
            <wp:effectExtent l="0" t="0" r="0" b="9525"/>
            <wp:wrapNone/>
            <wp:docPr id="1042" name="Picture 6">
              <a:extLst xmlns:a="http://schemas.openxmlformats.org/drawingml/2006/main">
                <a:ext uri="{FF2B5EF4-FFF2-40B4-BE49-F238E27FC236}">
                  <a16:creationId xmlns:a16="http://schemas.microsoft.com/office/drawing/2014/main" id="{24677C22-5EE7-41CE-BFE5-033F62B2A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6">
                      <a:extLst>
                        <a:ext uri="{FF2B5EF4-FFF2-40B4-BE49-F238E27FC236}">
                          <a16:creationId xmlns:a16="http://schemas.microsoft.com/office/drawing/2014/main" id="{24677C22-5EE7-41CE-BFE5-033F62B2A7D6}"/>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3550" cy="2952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bookmarkStart w:id="0" w:name="_GoBack"/>
      <w:bookmarkEnd w:id="0"/>
    </w:p>
    <w:p w:rsidR="009B1E7D" w:rsidRPr="009B1E7D" w:rsidRDefault="009B1E7D" w:rsidP="009B1E7D">
      <w:pPr>
        <w:rPr>
          <w:sz w:val="36"/>
          <w:szCs w:val="36"/>
        </w:rPr>
      </w:pPr>
    </w:p>
    <w:p w:rsidR="009B1E7D" w:rsidRPr="009B1E7D" w:rsidRDefault="009B1E7D" w:rsidP="009B1E7D">
      <w:pPr>
        <w:rPr>
          <w:sz w:val="36"/>
          <w:szCs w:val="36"/>
        </w:rPr>
      </w:pPr>
    </w:p>
    <w:p w:rsidR="009B1E7D" w:rsidRPr="009B1E7D" w:rsidRDefault="009B1E7D" w:rsidP="009B1E7D">
      <w:pPr>
        <w:rPr>
          <w:sz w:val="36"/>
          <w:szCs w:val="36"/>
        </w:rPr>
      </w:pPr>
    </w:p>
    <w:p w:rsidR="009B1E7D" w:rsidRPr="009B1E7D" w:rsidRDefault="009B1E7D" w:rsidP="009B1E7D">
      <w:pPr>
        <w:rPr>
          <w:sz w:val="36"/>
          <w:szCs w:val="36"/>
        </w:rPr>
      </w:pPr>
    </w:p>
    <w:p w:rsidR="009B1E7D" w:rsidRPr="009B1E7D" w:rsidRDefault="009B1E7D" w:rsidP="009B1E7D">
      <w:pPr>
        <w:rPr>
          <w:sz w:val="36"/>
          <w:szCs w:val="36"/>
        </w:rPr>
      </w:pPr>
    </w:p>
    <w:tbl>
      <w:tblPr>
        <w:tblW w:w="9980" w:type="dxa"/>
        <w:tblCellMar>
          <w:left w:w="0" w:type="dxa"/>
          <w:right w:w="0" w:type="dxa"/>
        </w:tblCellMar>
        <w:tblLook w:val="01A0" w:firstRow="1" w:lastRow="0" w:firstColumn="1" w:lastColumn="1" w:noHBand="0" w:noVBand="0"/>
      </w:tblPr>
      <w:tblGrid>
        <w:gridCol w:w="1438"/>
        <w:gridCol w:w="2236"/>
        <w:gridCol w:w="3153"/>
        <w:gridCol w:w="3153"/>
      </w:tblGrid>
      <w:tr w:rsidR="00DA3F23" w:rsidRPr="00DA3F23" w:rsidTr="00DA3F23">
        <w:trPr>
          <w:trHeight w:val="613"/>
        </w:trPr>
        <w:tc>
          <w:tcPr>
            <w:tcW w:w="1440" w:type="dxa"/>
            <w:tcBorders>
              <w:top w:val="single" w:sz="4" w:space="0" w:color="4472C4"/>
              <w:left w:val="single" w:sz="4" w:space="0" w:color="4472C4"/>
              <w:bottom w:val="single" w:sz="4" w:space="0" w:color="4472C4"/>
              <w:right w:val="single" w:sz="4" w:space="0" w:color="4472C4"/>
            </w:tcBorders>
            <w:shd w:val="clear" w:color="auto" w:fill="4472C4"/>
            <w:tcMar>
              <w:top w:w="144" w:type="dxa"/>
              <w:left w:w="108" w:type="dxa"/>
              <w:bottom w:w="0" w:type="dxa"/>
              <w:right w:w="108" w:type="dxa"/>
            </w:tcMar>
            <w:hideMark/>
          </w:tcPr>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Times New Roman" w:hAnsi="Calibri" w:cs="Calibri"/>
                <w:b/>
                <w:bCs/>
                <w:color w:val="FFFFFF" w:themeColor="background1"/>
                <w:kern w:val="24"/>
                <w:sz w:val="28"/>
                <w:szCs w:val="28"/>
              </w:rPr>
              <w:t>Style</w:t>
            </w:r>
          </w:p>
        </w:tc>
        <w:tc>
          <w:tcPr>
            <w:tcW w:w="2240" w:type="dxa"/>
            <w:tcBorders>
              <w:top w:val="single" w:sz="4" w:space="0" w:color="4472C4"/>
              <w:left w:val="single" w:sz="4" w:space="0" w:color="4472C4"/>
              <w:bottom w:val="single" w:sz="4" w:space="0" w:color="4472C4"/>
              <w:right w:val="single" w:sz="4" w:space="0" w:color="4472C4"/>
            </w:tcBorders>
            <w:shd w:val="clear" w:color="auto" w:fill="4472C4"/>
            <w:tcMar>
              <w:top w:w="144" w:type="dxa"/>
              <w:left w:w="108" w:type="dxa"/>
              <w:bottom w:w="0" w:type="dxa"/>
              <w:right w:w="108" w:type="dxa"/>
            </w:tcMar>
            <w:hideMark/>
          </w:tcPr>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Times New Roman" w:hAnsi="Calibri" w:cs="Calibri"/>
                <w:b/>
                <w:bCs/>
                <w:color w:val="FFFFFF" w:themeColor="background1"/>
                <w:kern w:val="24"/>
                <w:sz w:val="28"/>
                <w:szCs w:val="28"/>
              </w:rPr>
              <w:t>TrueType driver</w:t>
            </w:r>
          </w:p>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Times New Roman" w:hAnsi="Calibri" w:cs="Calibri"/>
                <w:b/>
                <w:bCs/>
                <w:color w:val="FFFFFF" w:themeColor="background1"/>
                <w:kern w:val="24"/>
                <w:sz w:val="28"/>
                <w:szCs w:val="28"/>
              </w:rPr>
              <w:t>Avg. Time</w:t>
            </w:r>
          </w:p>
        </w:tc>
        <w:tc>
          <w:tcPr>
            <w:tcW w:w="3160" w:type="dxa"/>
            <w:tcBorders>
              <w:top w:val="single" w:sz="4" w:space="0" w:color="4472C4"/>
              <w:left w:val="single" w:sz="4" w:space="0" w:color="4472C4"/>
              <w:bottom w:val="single" w:sz="4" w:space="0" w:color="4472C4"/>
              <w:right w:val="single" w:sz="4" w:space="0" w:color="4472C4"/>
            </w:tcBorders>
            <w:shd w:val="clear" w:color="auto" w:fill="4472C4"/>
            <w:tcMar>
              <w:top w:w="144" w:type="dxa"/>
              <w:left w:w="108" w:type="dxa"/>
              <w:bottom w:w="0" w:type="dxa"/>
              <w:right w:w="108" w:type="dxa"/>
            </w:tcMar>
            <w:hideMark/>
          </w:tcPr>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맑은 고딕" w:hAnsi="Calibri" w:cs="Times New Roman"/>
                <w:b/>
                <w:bCs/>
                <w:color w:val="FFFFFF" w:themeColor="background1"/>
                <w:kern w:val="24"/>
                <w:sz w:val="28"/>
                <w:szCs w:val="28"/>
              </w:rPr>
              <w:t xml:space="preserve">Meta Integrator driver </w:t>
            </w:r>
          </w:p>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맑은 고딕" w:hAnsi="Calibri" w:cs="Times New Roman"/>
                <w:b/>
                <w:bCs/>
                <w:color w:val="FFFFFF" w:themeColor="background1"/>
                <w:kern w:val="24"/>
                <w:sz w:val="28"/>
                <w:szCs w:val="28"/>
              </w:rPr>
              <w:t>Avg. Time</w:t>
            </w:r>
          </w:p>
        </w:tc>
        <w:tc>
          <w:tcPr>
            <w:tcW w:w="3160" w:type="dxa"/>
            <w:tcBorders>
              <w:top w:val="single" w:sz="4" w:space="0" w:color="4472C4"/>
              <w:left w:val="single" w:sz="4" w:space="0" w:color="4472C4"/>
              <w:bottom w:val="single" w:sz="4" w:space="0" w:color="4472C4"/>
              <w:right w:val="single" w:sz="4" w:space="0" w:color="4472C4"/>
            </w:tcBorders>
            <w:shd w:val="clear" w:color="auto" w:fill="4472C4"/>
            <w:tcMar>
              <w:top w:w="144" w:type="dxa"/>
              <w:left w:w="108" w:type="dxa"/>
              <w:bottom w:w="0" w:type="dxa"/>
              <w:right w:w="108" w:type="dxa"/>
            </w:tcMar>
            <w:hideMark/>
          </w:tcPr>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맑은 고딕" w:hAnsi="Calibri" w:cs="Times New Roman"/>
                <w:b/>
                <w:bCs/>
                <w:color w:val="FFFFFF" w:themeColor="background1"/>
                <w:kern w:val="24"/>
                <w:sz w:val="28"/>
                <w:szCs w:val="28"/>
              </w:rPr>
              <w:t xml:space="preserve">MFCONFIG </w:t>
            </w:r>
          </w:p>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맑은 고딕" w:hAnsi="Calibri" w:cs="Times New Roman"/>
                <w:b/>
                <w:bCs/>
                <w:color w:val="FFFFFF" w:themeColor="background1"/>
                <w:kern w:val="24"/>
                <w:sz w:val="28"/>
                <w:szCs w:val="28"/>
              </w:rPr>
              <w:t>Avg. Time</w:t>
            </w:r>
          </w:p>
        </w:tc>
      </w:tr>
      <w:tr w:rsidR="00DA3F23" w:rsidRPr="00DA3F23" w:rsidTr="00DA3F23">
        <w:trPr>
          <w:trHeight w:val="630"/>
        </w:trPr>
        <w:tc>
          <w:tcPr>
            <w:tcW w:w="144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Times New Roman" w:hAnsi="Calibri" w:cs="Calibri"/>
                <w:b/>
                <w:bCs/>
                <w:color w:val="000000" w:themeColor="text1"/>
                <w:kern w:val="24"/>
                <w:sz w:val="24"/>
                <w:szCs w:val="24"/>
              </w:rPr>
              <w:t>Normal</w:t>
            </w:r>
          </w:p>
        </w:tc>
        <w:tc>
          <w:tcPr>
            <w:tcW w:w="224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4.5 ms (3-6)</w:t>
            </w:r>
          </w:p>
        </w:tc>
        <w:tc>
          <w:tcPr>
            <w:tcW w:w="316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6 ms (5-8)</w:t>
            </w:r>
          </w:p>
        </w:tc>
        <w:tc>
          <w:tcPr>
            <w:tcW w:w="316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70 ms (50-80)</w:t>
            </w:r>
          </w:p>
        </w:tc>
      </w:tr>
      <w:tr w:rsidR="00DA3F23" w:rsidRPr="00DA3F23" w:rsidTr="00DA3F23">
        <w:trPr>
          <w:trHeight w:val="630"/>
        </w:trPr>
        <w:tc>
          <w:tcPr>
            <w:tcW w:w="144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Times New Roman" w:hAnsi="Calibri" w:cs="Calibri"/>
                <w:b/>
                <w:bCs/>
                <w:color w:val="000000" w:themeColor="text1"/>
                <w:kern w:val="24"/>
                <w:sz w:val="24"/>
                <w:szCs w:val="24"/>
              </w:rPr>
              <w:t>Bold</w:t>
            </w:r>
          </w:p>
        </w:tc>
        <w:tc>
          <w:tcPr>
            <w:tcW w:w="224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4 ms (4-6)</w:t>
            </w:r>
          </w:p>
        </w:tc>
        <w:tc>
          <w:tcPr>
            <w:tcW w:w="316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7 ms (6-9)</w:t>
            </w:r>
          </w:p>
        </w:tc>
        <w:tc>
          <w:tcPr>
            <w:tcW w:w="316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85 ms (70-100)</w:t>
            </w:r>
          </w:p>
        </w:tc>
      </w:tr>
      <w:tr w:rsidR="00DA3F23" w:rsidRPr="00DA3F23" w:rsidTr="00DA3F23">
        <w:trPr>
          <w:trHeight w:val="661"/>
        </w:trPr>
        <w:tc>
          <w:tcPr>
            <w:tcW w:w="144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Times New Roman" w:hAnsi="Calibri" w:cs="Calibri"/>
                <w:b/>
                <w:bCs/>
                <w:color w:val="000000" w:themeColor="text1"/>
                <w:kern w:val="24"/>
                <w:sz w:val="24"/>
                <w:szCs w:val="24"/>
              </w:rPr>
              <w:t>Italic</w:t>
            </w:r>
          </w:p>
        </w:tc>
        <w:tc>
          <w:tcPr>
            <w:tcW w:w="224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4 ms (4-6)</w:t>
            </w:r>
          </w:p>
        </w:tc>
        <w:tc>
          <w:tcPr>
            <w:tcW w:w="316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6 ms (4-7)</w:t>
            </w:r>
          </w:p>
        </w:tc>
        <w:tc>
          <w:tcPr>
            <w:tcW w:w="316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105 ms (70-110)</w:t>
            </w:r>
          </w:p>
        </w:tc>
      </w:tr>
      <w:tr w:rsidR="00DA3F23" w:rsidRPr="00DA3F23" w:rsidTr="00DA3F23">
        <w:trPr>
          <w:trHeight w:val="630"/>
        </w:trPr>
        <w:tc>
          <w:tcPr>
            <w:tcW w:w="144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before="120" w:after="0" w:line="256" w:lineRule="auto"/>
              <w:jc w:val="center"/>
              <w:rPr>
                <w:rFonts w:ascii="Arial" w:eastAsia="Times New Roman" w:hAnsi="Arial" w:cs="Arial"/>
                <w:sz w:val="36"/>
                <w:szCs w:val="36"/>
              </w:rPr>
            </w:pPr>
            <w:r w:rsidRPr="00DA3F23">
              <w:rPr>
                <w:rFonts w:ascii="Calibri" w:eastAsia="Times New Roman" w:hAnsi="Calibri" w:cs="Calibri"/>
                <w:b/>
                <w:bCs/>
                <w:color w:val="000000" w:themeColor="text1"/>
                <w:kern w:val="24"/>
                <w:sz w:val="24"/>
                <w:szCs w:val="24"/>
              </w:rPr>
              <w:t>Bold + Italic</w:t>
            </w:r>
          </w:p>
        </w:tc>
        <w:tc>
          <w:tcPr>
            <w:tcW w:w="224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5 ms (5-7)</w:t>
            </w:r>
          </w:p>
        </w:tc>
        <w:tc>
          <w:tcPr>
            <w:tcW w:w="316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8 ms (6-10)</w:t>
            </w:r>
          </w:p>
        </w:tc>
        <w:tc>
          <w:tcPr>
            <w:tcW w:w="3160" w:type="dxa"/>
            <w:tcBorders>
              <w:top w:val="single" w:sz="4" w:space="0" w:color="4472C4"/>
              <w:left w:val="single" w:sz="4" w:space="0" w:color="4472C4"/>
              <w:bottom w:val="single" w:sz="4" w:space="0" w:color="4472C4"/>
              <w:right w:val="single" w:sz="4" w:space="0" w:color="4472C4"/>
            </w:tcBorders>
            <w:shd w:val="clear" w:color="auto" w:fill="auto"/>
            <w:tcMar>
              <w:top w:w="144" w:type="dxa"/>
              <w:left w:w="108" w:type="dxa"/>
              <w:bottom w:w="0" w:type="dxa"/>
              <w:right w:w="108" w:type="dxa"/>
            </w:tcMar>
            <w:hideMark/>
          </w:tcPr>
          <w:p w:rsidR="00DA3F23" w:rsidRPr="00DA3F23" w:rsidRDefault="00DA3F23" w:rsidP="00DA3F23">
            <w:pPr>
              <w:spacing w:after="0" w:line="256" w:lineRule="auto"/>
              <w:jc w:val="center"/>
              <w:rPr>
                <w:rFonts w:ascii="Arial" w:eastAsia="Times New Roman" w:hAnsi="Arial" w:cs="Arial"/>
                <w:sz w:val="36"/>
                <w:szCs w:val="36"/>
              </w:rPr>
            </w:pPr>
            <w:r w:rsidRPr="00DA3F23">
              <w:rPr>
                <w:rFonts w:ascii="Calibri" w:eastAsia="맑은 고딕" w:hAnsi="Calibri" w:cs="Times New Roman"/>
                <w:color w:val="000000" w:themeColor="text1"/>
                <w:kern w:val="24"/>
                <w:sz w:val="20"/>
                <w:szCs w:val="20"/>
              </w:rPr>
              <w:t>100 ms (90-120)</w:t>
            </w:r>
          </w:p>
        </w:tc>
      </w:tr>
    </w:tbl>
    <w:p w:rsidR="009B1E7D" w:rsidRDefault="009B1E7D" w:rsidP="009B1E7D">
      <w:pPr>
        <w:rPr>
          <w:sz w:val="36"/>
          <w:szCs w:val="36"/>
        </w:rPr>
      </w:pPr>
    </w:p>
    <w:p w:rsidR="00C41851" w:rsidRDefault="009B1E7D" w:rsidP="009B1E7D">
      <w:pPr>
        <w:tabs>
          <w:tab w:val="left" w:pos="1650"/>
        </w:tabs>
        <w:rPr>
          <w:sz w:val="36"/>
          <w:szCs w:val="36"/>
        </w:rPr>
      </w:pPr>
      <w:r>
        <w:rPr>
          <w:sz w:val="36"/>
          <w:szCs w:val="36"/>
        </w:rPr>
        <w:lastRenderedPageBreak/>
        <w:tab/>
      </w:r>
    </w:p>
    <w:p w:rsidR="009B1E7D" w:rsidRDefault="009B1E7D" w:rsidP="009B1E7D">
      <w:pPr>
        <w:tabs>
          <w:tab w:val="left" w:pos="1650"/>
        </w:tabs>
        <w:rPr>
          <w:sz w:val="36"/>
          <w:szCs w:val="36"/>
        </w:rPr>
      </w:pPr>
    </w:p>
    <w:p w:rsidR="009B1E7D" w:rsidRDefault="009B1E7D" w:rsidP="009B1E7D">
      <w:pPr>
        <w:tabs>
          <w:tab w:val="left" w:pos="1650"/>
        </w:tabs>
        <w:rPr>
          <w:sz w:val="36"/>
          <w:szCs w:val="36"/>
        </w:rPr>
      </w:pPr>
    </w:p>
    <w:p w:rsidR="009B1E7D" w:rsidRPr="009B1E7D" w:rsidRDefault="009B1E7D" w:rsidP="009B1E7D">
      <w:pPr>
        <w:tabs>
          <w:tab w:val="left" w:pos="1650"/>
        </w:tabs>
        <w:rPr>
          <w:sz w:val="36"/>
          <w:szCs w:val="36"/>
        </w:rPr>
      </w:pPr>
    </w:p>
    <w:sectPr w:rsidR="009B1E7D" w:rsidRPr="009B1E7D">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3F58" w:rsidRDefault="00DE3F58" w:rsidP="00421074">
      <w:pPr>
        <w:spacing w:after="0" w:line="240" w:lineRule="auto"/>
      </w:pPr>
      <w:r>
        <w:separator/>
      </w:r>
    </w:p>
  </w:endnote>
  <w:endnote w:type="continuationSeparator" w:id="0">
    <w:p w:rsidR="00DE3F58" w:rsidRDefault="00DE3F58" w:rsidP="00421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3F58" w:rsidRDefault="00DE3F58" w:rsidP="00421074">
      <w:pPr>
        <w:spacing w:after="0" w:line="240" w:lineRule="auto"/>
      </w:pPr>
      <w:r>
        <w:separator/>
      </w:r>
    </w:p>
  </w:footnote>
  <w:footnote w:type="continuationSeparator" w:id="0">
    <w:p w:rsidR="00DE3F58" w:rsidRDefault="00DE3F58" w:rsidP="004210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65B99"/>
    <w:multiLevelType w:val="hybridMultilevel"/>
    <w:tmpl w:val="6ED8CBB6"/>
    <w:lvl w:ilvl="0" w:tplc="04090001">
      <w:start w:val="1"/>
      <w:numFmt w:val="bullet"/>
      <w:lvlText w:val=""/>
      <w:lvlJc w:val="left"/>
      <w:pPr>
        <w:ind w:left="2122" w:hanging="360"/>
      </w:pPr>
      <w:rPr>
        <w:rFonts w:ascii="Symbol" w:hAnsi="Symbol" w:hint="default"/>
      </w:rPr>
    </w:lvl>
    <w:lvl w:ilvl="1" w:tplc="04090003">
      <w:start w:val="1"/>
      <w:numFmt w:val="bullet"/>
      <w:lvlText w:val="o"/>
      <w:lvlJc w:val="left"/>
      <w:pPr>
        <w:ind w:left="2842" w:hanging="360"/>
      </w:pPr>
      <w:rPr>
        <w:rFonts w:ascii="Courier New" w:hAnsi="Courier New" w:cs="Courier New" w:hint="default"/>
      </w:rPr>
    </w:lvl>
    <w:lvl w:ilvl="2" w:tplc="04090005" w:tentative="1">
      <w:start w:val="1"/>
      <w:numFmt w:val="bullet"/>
      <w:lvlText w:val=""/>
      <w:lvlJc w:val="left"/>
      <w:pPr>
        <w:ind w:left="3562" w:hanging="360"/>
      </w:pPr>
      <w:rPr>
        <w:rFonts w:ascii="Wingdings" w:hAnsi="Wingdings" w:hint="default"/>
      </w:rPr>
    </w:lvl>
    <w:lvl w:ilvl="3" w:tplc="04090001" w:tentative="1">
      <w:start w:val="1"/>
      <w:numFmt w:val="bullet"/>
      <w:lvlText w:val=""/>
      <w:lvlJc w:val="left"/>
      <w:pPr>
        <w:ind w:left="4282" w:hanging="360"/>
      </w:pPr>
      <w:rPr>
        <w:rFonts w:ascii="Symbol" w:hAnsi="Symbol" w:hint="default"/>
      </w:rPr>
    </w:lvl>
    <w:lvl w:ilvl="4" w:tplc="04090003" w:tentative="1">
      <w:start w:val="1"/>
      <w:numFmt w:val="bullet"/>
      <w:lvlText w:val="o"/>
      <w:lvlJc w:val="left"/>
      <w:pPr>
        <w:ind w:left="5002" w:hanging="360"/>
      </w:pPr>
      <w:rPr>
        <w:rFonts w:ascii="Courier New" w:hAnsi="Courier New" w:cs="Courier New" w:hint="default"/>
      </w:rPr>
    </w:lvl>
    <w:lvl w:ilvl="5" w:tplc="04090005" w:tentative="1">
      <w:start w:val="1"/>
      <w:numFmt w:val="bullet"/>
      <w:lvlText w:val=""/>
      <w:lvlJc w:val="left"/>
      <w:pPr>
        <w:ind w:left="5722" w:hanging="360"/>
      </w:pPr>
      <w:rPr>
        <w:rFonts w:ascii="Wingdings" w:hAnsi="Wingdings" w:hint="default"/>
      </w:rPr>
    </w:lvl>
    <w:lvl w:ilvl="6" w:tplc="04090001" w:tentative="1">
      <w:start w:val="1"/>
      <w:numFmt w:val="bullet"/>
      <w:lvlText w:val=""/>
      <w:lvlJc w:val="left"/>
      <w:pPr>
        <w:ind w:left="6442" w:hanging="360"/>
      </w:pPr>
      <w:rPr>
        <w:rFonts w:ascii="Symbol" w:hAnsi="Symbol" w:hint="default"/>
      </w:rPr>
    </w:lvl>
    <w:lvl w:ilvl="7" w:tplc="04090003" w:tentative="1">
      <w:start w:val="1"/>
      <w:numFmt w:val="bullet"/>
      <w:lvlText w:val="o"/>
      <w:lvlJc w:val="left"/>
      <w:pPr>
        <w:ind w:left="7162" w:hanging="360"/>
      </w:pPr>
      <w:rPr>
        <w:rFonts w:ascii="Courier New" w:hAnsi="Courier New" w:cs="Courier New" w:hint="default"/>
      </w:rPr>
    </w:lvl>
    <w:lvl w:ilvl="8" w:tplc="04090005" w:tentative="1">
      <w:start w:val="1"/>
      <w:numFmt w:val="bullet"/>
      <w:lvlText w:val=""/>
      <w:lvlJc w:val="left"/>
      <w:pPr>
        <w:ind w:left="7882" w:hanging="360"/>
      </w:pPr>
      <w:rPr>
        <w:rFonts w:ascii="Wingdings" w:hAnsi="Wingdings" w:hint="default"/>
      </w:rPr>
    </w:lvl>
  </w:abstractNum>
  <w:abstractNum w:abstractNumId="1" w15:restartNumberingAfterBreak="0">
    <w:nsid w:val="11B21DEF"/>
    <w:multiLevelType w:val="hybridMultilevel"/>
    <w:tmpl w:val="39524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5C454F"/>
    <w:multiLevelType w:val="hybridMultilevel"/>
    <w:tmpl w:val="6C928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20FD5"/>
    <w:multiLevelType w:val="hybridMultilevel"/>
    <w:tmpl w:val="44CCC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FA7311"/>
    <w:multiLevelType w:val="hybridMultilevel"/>
    <w:tmpl w:val="01C68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1A4FFF"/>
    <w:multiLevelType w:val="hybridMultilevel"/>
    <w:tmpl w:val="28909B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A56D13"/>
    <w:multiLevelType w:val="hybridMultilevel"/>
    <w:tmpl w:val="01C68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456C9"/>
    <w:multiLevelType w:val="hybridMultilevel"/>
    <w:tmpl w:val="5246E2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1DC2"/>
    <w:multiLevelType w:val="hybridMultilevel"/>
    <w:tmpl w:val="C204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F662D6"/>
    <w:multiLevelType w:val="hybridMultilevel"/>
    <w:tmpl w:val="0A4A1B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C65D5"/>
    <w:multiLevelType w:val="hybridMultilevel"/>
    <w:tmpl w:val="B4FA67A2"/>
    <w:lvl w:ilvl="0" w:tplc="27CE6FB0">
      <w:start w:val="1"/>
      <w:numFmt w:val="decimal"/>
      <w:lvlText w:val="%1."/>
      <w:lvlJc w:val="left"/>
      <w:pPr>
        <w:ind w:left="720" w:hanging="360"/>
      </w:pPr>
      <w:rPr>
        <w:b w:val="0"/>
        <w:caps w:val="0"/>
        <w:smallCaps w:val="0"/>
        <w:spacing w:val="0"/>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892354"/>
    <w:multiLevelType w:val="hybridMultilevel"/>
    <w:tmpl w:val="F984E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E43ED4"/>
    <w:multiLevelType w:val="hybridMultilevel"/>
    <w:tmpl w:val="AAA0266A"/>
    <w:lvl w:ilvl="0" w:tplc="27CE6FB0">
      <w:start w:val="1"/>
      <w:numFmt w:val="decimal"/>
      <w:lvlText w:val="%1."/>
      <w:lvlJc w:val="left"/>
      <w:pPr>
        <w:ind w:left="720" w:hanging="360"/>
      </w:pPr>
      <w:rPr>
        <w:b w:val="0"/>
        <w:caps w:val="0"/>
        <w:smallCaps w:val="0"/>
        <w:spacing w:val="0"/>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3F49E5"/>
    <w:multiLevelType w:val="hybridMultilevel"/>
    <w:tmpl w:val="073CE9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3D03D76"/>
    <w:multiLevelType w:val="hybridMultilevel"/>
    <w:tmpl w:val="12B4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386BBA"/>
    <w:multiLevelType w:val="hybridMultilevel"/>
    <w:tmpl w:val="211A26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A53571"/>
    <w:multiLevelType w:val="hybridMultilevel"/>
    <w:tmpl w:val="B9881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644A2"/>
    <w:multiLevelType w:val="hybridMultilevel"/>
    <w:tmpl w:val="34F2AC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EF0CC3"/>
    <w:multiLevelType w:val="hybridMultilevel"/>
    <w:tmpl w:val="74F076F6"/>
    <w:lvl w:ilvl="0" w:tplc="04090001">
      <w:start w:val="1"/>
      <w:numFmt w:val="bullet"/>
      <w:lvlText w:val=""/>
      <w:lvlJc w:val="left"/>
      <w:pPr>
        <w:ind w:left="2122" w:hanging="360"/>
      </w:pPr>
      <w:rPr>
        <w:rFonts w:ascii="Symbol" w:hAnsi="Symbol" w:hint="default"/>
      </w:rPr>
    </w:lvl>
    <w:lvl w:ilvl="1" w:tplc="04090003" w:tentative="1">
      <w:start w:val="1"/>
      <w:numFmt w:val="bullet"/>
      <w:lvlText w:val="o"/>
      <w:lvlJc w:val="left"/>
      <w:pPr>
        <w:ind w:left="2842" w:hanging="360"/>
      </w:pPr>
      <w:rPr>
        <w:rFonts w:ascii="Courier New" w:hAnsi="Courier New" w:cs="Courier New" w:hint="default"/>
      </w:rPr>
    </w:lvl>
    <w:lvl w:ilvl="2" w:tplc="04090005" w:tentative="1">
      <w:start w:val="1"/>
      <w:numFmt w:val="bullet"/>
      <w:lvlText w:val=""/>
      <w:lvlJc w:val="left"/>
      <w:pPr>
        <w:ind w:left="3562" w:hanging="360"/>
      </w:pPr>
      <w:rPr>
        <w:rFonts w:ascii="Wingdings" w:hAnsi="Wingdings" w:hint="default"/>
      </w:rPr>
    </w:lvl>
    <w:lvl w:ilvl="3" w:tplc="04090001" w:tentative="1">
      <w:start w:val="1"/>
      <w:numFmt w:val="bullet"/>
      <w:lvlText w:val=""/>
      <w:lvlJc w:val="left"/>
      <w:pPr>
        <w:ind w:left="4282" w:hanging="360"/>
      </w:pPr>
      <w:rPr>
        <w:rFonts w:ascii="Symbol" w:hAnsi="Symbol" w:hint="default"/>
      </w:rPr>
    </w:lvl>
    <w:lvl w:ilvl="4" w:tplc="04090003" w:tentative="1">
      <w:start w:val="1"/>
      <w:numFmt w:val="bullet"/>
      <w:lvlText w:val="o"/>
      <w:lvlJc w:val="left"/>
      <w:pPr>
        <w:ind w:left="5002" w:hanging="360"/>
      </w:pPr>
      <w:rPr>
        <w:rFonts w:ascii="Courier New" w:hAnsi="Courier New" w:cs="Courier New" w:hint="default"/>
      </w:rPr>
    </w:lvl>
    <w:lvl w:ilvl="5" w:tplc="04090005" w:tentative="1">
      <w:start w:val="1"/>
      <w:numFmt w:val="bullet"/>
      <w:lvlText w:val=""/>
      <w:lvlJc w:val="left"/>
      <w:pPr>
        <w:ind w:left="5722" w:hanging="360"/>
      </w:pPr>
      <w:rPr>
        <w:rFonts w:ascii="Wingdings" w:hAnsi="Wingdings" w:hint="default"/>
      </w:rPr>
    </w:lvl>
    <w:lvl w:ilvl="6" w:tplc="04090001" w:tentative="1">
      <w:start w:val="1"/>
      <w:numFmt w:val="bullet"/>
      <w:lvlText w:val=""/>
      <w:lvlJc w:val="left"/>
      <w:pPr>
        <w:ind w:left="6442" w:hanging="360"/>
      </w:pPr>
      <w:rPr>
        <w:rFonts w:ascii="Symbol" w:hAnsi="Symbol" w:hint="default"/>
      </w:rPr>
    </w:lvl>
    <w:lvl w:ilvl="7" w:tplc="04090003" w:tentative="1">
      <w:start w:val="1"/>
      <w:numFmt w:val="bullet"/>
      <w:lvlText w:val="o"/>
      <w:lvlJc w:val="left"/>
      <w:pPr>
        <w:ind w:left="7162" w:hanging="360"/>
      </w:pPr>
      <w:rPr>
        <w:rFonts w:ascii="Courier New" w:hAnsi="Courier New" w:cs="Courier New" w:hint="default"/>
      </w:rPr>
    </w:lvl>
    <w:lvl w:ilvl="8" w:tplc="04090005" w:tentative="1">
      <w:start w:val="1"/>
      <w:numFmt w:val="bullet"/>
      <w:lvlText w:val=""/>
      <w:lvlJc w:val="left"/>
      <w:pPr>
        <w:ind w:left="7882" w:hanging="360"/>
      </w:pPr>
      <w:rPr>
        <w:rFonts w:ascii="Wingdings" w:hAnsi="Wingdings" w:hint="default"/>
      </w:rPr>
    </w:lvl>
  </w:abstractNum>
  <w:abstractNum w:abstractNumId="19" w15:restartNumberingAfterBreak="0">
    <w:nsid w:val="587D7FD9"/>
    <w:multiLevelType w:val="hybridMultilevel"/>
    <w:tmpl w:val="9BC2E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470B25"/>
    <w:multiLevelType w:val="hybridMultilevel"/>
    <w:tmpl w:val="8F507768"/>
    <w:lvl w:ilvl="0" w:tplc="27CE6FB0">
      <w:start w:val="1"/>
      <w:numFmt w:val="decimal"/>
      <w:lvlText w:val="%1."/>
      <w:lvlJc w:val="left"/>
      <w:pPr>
        <w:ind w:left="1080" w:hanging="360"/>
      </w:pPr>
      <w:rPr>
        <w:b w:val="0"/>
        <w:caps w:val="0"/>
        <w:smallCaps w:val="0"/>
        <w:spacing w:val="0"/>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C70AAF"/>
    <w:multiLevelType w:val="hybridMultilevel"/>
    <w:tmpl w:val="72581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1D5FBF"/>
    <w:multiLevelType w:val="hybridMultilevel"/>
    <w:tmpl w:val="FB48AF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893EB7"/>
    <w:multiLevelType w:val="hybridMultilevel"/>
    <w:tmpl w:val="65640F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3"/>
  </w:num>
  <w:num w:numId="3">
    <w:abstractNumId w:val="12"/>
  </w:num>
  <w:num w:numId="4">
    <w:abstractNumId w:val="20"/>
  </w:num>
  <w:num w:numId="5">
    <w:abstractNumId w:val="10"/>
  </w:num>
  <w:num w:numId="6">
    <w:abstractNumId w:val="21"/>
  </w:num>
  <w:num w:numId="7">
    <w:abstractNumId w:val="3"/>
  </w:num>
  <w:num w:numId="8">
    <w:abstractNumId w:val="14"/>
  </w:num>
  <w:num w:numId="9">
    <w:abstractNumId w:val="5"/>
  </w:num>
  <w:num w:numId="10">
    <w:abstractNumId w:val="7"/>
  </w:num>
  <w:num w:numId="11">
    <w:abstractNumId w:val="16"/>
  </w:num>
  <w:num w:numId="12">
    <w:abstractNumId w:val="4"/>
  </w:num>
  <w:num w:numId="13">
    <w:abstractNumId w:val="8"/>
  </w:num>
  <w:num w:numId="14">
    <w:abstractNumId w:val="6"/>
  </w:num>
  <w:num w:numId="15">
    <w:abstractNumId w:val="9"/>
  </w:num>
  <w:num w:numId="16">
    <w:abstractNumId w:val="2"/>
  </w:num>
  <w:num w:numId="17">
    <w:abstractNumId w:val="22"/>
  </w:num>
  <w:num w:numId="18">
    <w:abstractNumId w:val="17"/>
  </w:num>
  <w:num w:numId="19">
    <w:abstractNumId w:val="1"/>
  </w:num>
  <w:num w:numId="20">
    <w:abstractNumId w:val="15"/>
  </w:num>
  <w:num w:numId="21">
    <w:abstractNumId w:val="18"/>
  </w:num>
  <w:num w:numId="22">
    <w:abstractNumId w:val="0"/>
  </w:num>
  <w:num w:numId="23">
    <w:abstractNumId w:val="1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0DF"/>
    <w:rsid w:val="00017732"/>
    <w:rsid w:val="00022868"/>
    <w:rsid w:val="000350D7"/>
    <w:rsid w:val="000409B3"/>
    <w:rsid w:val="000753B6"/>
    <w:rsid w:val="00077085"/>
    <w:rsid w:val="0008527C"/>
    <w:rsid w:val="000A0BDB"/>
    <w:rsid w:val="000A27F8"/>
    <w:rsid w:val="000A3B71"/>
    <w:rsid w:val="000A77FD"/>
    <w:rsid w:val="000B4230"/>
    <w:rsid w:val="000B595C"/>
    <w:rsid w:val="000D2F90"/>
    <w:rsid w:val="000D494C"/>
    <w:rsid w:val="000D4B6D"/>
    <w:rsid w:val="000E7B86"/>
    <w:rsid w:val="00110A73"/>
    <w:rsid w:val="001115A3"/>
    <w:rsid w:val="00115A74"/>
    <w:rsid w:val="001268FD"/>
    <w:rsid w:val="00133579"/>
    <w:rsid w:val="00155CC3"/>
    <w:rsid w:val="0016046E"/>
    <w:rsid w:val="00162153"/>
    <w:rsid w:val="00162B80"/>
    <w:rsid w:val="00190C3F"/>
    <w:rsid w:val="001C3871"/>
    <w:rsid w:val="001D647A"/>
    <w:rsid w:val="001E2AED"/>
    <w:rsid w:val="001F0CD9"/>
    <w:rsid w:val="001F5D96"/>
    <w:rsid w:val="00202C8F"/>
    <w:rsid w:val="00214C1A"/>
    <w:rsid w:val="0022075C"/>
    <w:rsid w:val="00222406"/>
    <w:rsid w:val="002303C2"/>
    <w:rsid w:val="00230FFB"/>
    <w:rsid w:val="00233E27"/>
    <w:rsid w:val="00247CBE"/>
    <w:rsid w:val="0026234F"/>
    <w:rsid w:val="00267E1C"/>
    <w:rsid w:val="0028603F"/>
    <w:rsid w:val="002A094B"/>
    <w:rsid w:val="002A2410"/>
    <w:rsid w:val="002A61D2"/>
    <w:rsid w:val="002B22F2"/>
    <w:rsid w:val="002B500B"/>
    <w:rsid w:val="002D0711"/>
    <w:rsid w:val="002D6431"/>
    <w:rsid w:val="002E2A4E"/>
    <w:rsid w:val="002F056D"/>
    <w:rsid w:val="0030120A"/>
    <w:rsid w:val="003032CD"/>
    <w:rsid w:val="00305E4D"/>
    <w:rsid w:val="00326191"/>
    <w:rsid w:val="0033205E"/>
    <w:rsid w:val="00343599"/>
    <w:rsid w:val="003572A8"/>
    <w:rsid w:val="00360F92"/>
    <w:rsid w:val="003640AA"/>
    <w:rsid w:val="00365434"/>
    <w:rsid w:val="003710CA"/>
    <w:rsid w:val="0038092B"/>
    <w:rsid w:val="00391F37"/>
    <w:rsid w:val="003949FE"/>
    <w:rsid w:val="00396606"/>
    <w:rsid w:val="003B0545"/>
    <w:rsid w:val="003E5E7D"/>
    <w:rsid w:val="00403180"/>
    <w:rsid w:val="0042011A"/>
    <w:rsid w:val="00421074"/>
    <w:rsid w:val="00436FA8"/>
    <w:rsid w:val="00442132"/>
    <w:rsid w:val="00453230"/>
    <w:rsid w:val="00471300"/>
    <w:rsid w:val="00475860"/>
    <w:rsid w:val="0048095F"/>
    <w:rsid w:val="00485B6C"/>
    <w:rsid w:val="00490FA2"/>
    <w:rsid w:val="00497005"/>
    <w:rsid w:val="004B5DBC"/>
    <w:rsid w:val="004C087D"/>
    <w:rsid w:val="004C46C5"/>
    <w:rsid w:val="004D0E51"/>
    <w:rsid w:val="004F2DFC"/>
    <w:rsid w:val="00506D7A"/>
    <w:rsid w:val="00526962"/>
    <w:rsid w:val="00540E42"/>
    <w:rsid w:val="005417C7"/>
    <w:rsid w:val="0054452C"/>
    <w:rsid w:val="00555375"/>
    <w:rsid w:val="0055550D"/>
    <w:rsid w:val="005657F8"/>
    <w:rsid w:val="00573FDA"/>
    <w:rsid w:val="00574BDE"/>
    <w:rsid w:val="005A6E51"/>
    <w:rsid w:val="005B464F"/>
    <w:rsid w:val="005C02EB"/>
    <w:rsid w:val="005C7DA6"/>
    <w:rsid w:val="005D24F8"/>
    <w:rsid w:val="005D48D6"/>
    <w:rsid w:val="005D4D3E"/>
    <w:rsid w:val="005D5A13"/>
    <w:rsid w:val="00610571"/>
    <w:rsid w:val="00610E14"/>
    <w:rsid w:val="0061594C"/>
    <w:rsid w:val="006226CB"/>
    <w:rsid w:val="00646A49"/>
    <w:rsid w:val="00662CB6"/>
    <w:rsid w:val="006646AA"/>
    <w:rsid w:val="00674A26"/>
    <w:rsid w:val="00684372"/>
    <w:rsid w:val="00694E16"/>
    <w:rsid w:val="006A2BD3"/>
    <w:rsid w:val="006A4260"/>
    <w:rsid w:val="006B1E87"/>
    <w:rsid w:val="006F1B0F"/>
    <w:rsid w:val="00700B37"/>
    <w:rsid w:val="00705CD8"/>
    <w:rsid w:val="00706BE1"/>
    <w:rsid w:val="00713D33"/>
    <w:rsid w:val="00722773"/>
    <w:rsid w:val="007374BA"/>
    <w:rsid w:val="00741C0F"/>
    <w:rsid w:val="00743A9C"/>
    <w:rsid w:val="00762C2B"/>
    <w:rsid w:val="007826EE"/>
    <w:rsid w:val="007840B7"/>
    <w:rsid w:val="00784170"/>
    <w:rsid w:val="00791373"/>
    <w:rsid w:val="007B2C69"/>
    <w:rsid w:val="007B58F1"/>
    <w:rsid w:val="007D6FDD"/>
    <w:rsid w:val="007F2D3D"/>
    <w:rsid w:val="00815111"/>
    <w:rsid w:val="008209D8"/>
    <w:rsid w:val="008323BB"/>
    <w:rsid w:val="00847109"/>
    <w:rsid w:val="008514D3"/>
    <w:rsid w:val="0086202E"/>
    <w:rsid w:val="00863381"/>
    <w:rsid w:val="00864EFE"/>
    <w:rsid w:val="008652F3"/>
    <w:rsid w:val="00876E72"/>
    <w:rsid w:val="00886DF3"/>
    <w:rsid w:val="00890CBD"/>
    <w:rsid w:val="008A6587"/>
    <w:rsid w:val="008D5C99"/>
    <w:rsid w:val="008F1497"/>
    <w:rsid w:val="009010B6"/>
    <w:rsid w:val="0090229C"/>
    <w:rsid w:val="009119E8"/>
    <w:rsid w:val="00920905"/>
    <w:rsid w:val="00921762"/>
    <w:rsid w:val="00922C7C"/>
    <w:rsid w:val="00931114"/>
    <w:rsid w:val="00943642"/>
    <w:rsid w:val="00957CDC"/>
    <w:rsid w:val="00962C96"/>
    <w:rsid w:val="00970F27"/>
    <w:rsid w:val="00972C78"/>
    <w:rsid w:val="00987C75"/>
    <w:rsid w:val="009931AC"/>
    <w:rsid w:val="009B1E7D"/>
    <w:rsid w:val="009D7511"/>
    <w:rsid w:val="009D7E4B"/>
    <w:rsid w:val="009E0154"/>
    <w:rsid w:val="009E3F60"/>
    <w:rsid w:val="00A07E32"/>
    <w:rsid w:val="00A1554D"/>
    <w:rsid w:val="00A25A07"/>
    <w:rsid w:val="00A37253"/>
    <w:rsid w:val="00A46166"/>
    <w:rsid w:val="00A55153"/>
    <w:rsid w:val="00A6344C"/>
    <w:rsid w:val="00AA4DA1"/>
    <w:rsid w:val="00AB4919"/>
    <w:rsid w:val="00AC1AB0"/>
    <w:rsid w:val="00AC2AC7"/>
    <w:rsid w:val="00AD229C"/>
    <w:rsid w:val="00AD7258"/>
    <w:rsid w:val="00AF5908"/>
    <w:rsid w:val="00B20AF5"/>
    <w:rsid w:val="00B32724"/>
    <w:rsid w:val="00B33072"/>
    <w:rsid w:val="00B654EB"/>
    <w:rsid w:val="00B65B46"/>
    <w:rsid w:val="00B70C94"/>
    <w:rsid w:val="00B84CCA"/>
    <w:rsid w:val="00BA064D"/>
    <w:rsid w:val="00BB76D0"/>
    <w:rsid w:val="00BC79B5"/>
    <w:rsid w:val="00BD4863"/>
    <w:rsid w:val="00BD7E24"/>
    <w:rsid w:val="00BE08D6"/>
    <w:rsid w:val="00C010DF"/>
    <w:rsid w:val="00C1200C"/>
    <w:rsid w:val="00C2114F"/>
    <w:rsid w:val="00C227D2"/>
    <w:rsid w:val="00C41851"/>
    <w:rsid w:val="00C44FBA"/>
    <w:rsid w:val="00C52BA5"/>
    <w:rsid w:val="00C7446C"/>
    <w:rsid w:val="00C75D1C"/>
    <w:rsid w:val="00C806ED"/>
    <w:rsid w:val="00CA56F2"/>
    <w:rsid w:val="00CB2627"/>
    <w:rsid w:val="00CC3B43"/>
    <w:rsid w:val="00CD6DF4"/>
    <w:rsid w:val="00CF4FB9"/>
    <w:rsid w:val="00CF6D3D"/>
    <w:rsid w:val="00D054D7"/>
    <w:rsid w:val="00D06C16"/>
    <w:rsid w:val="00D258C0"/>
    <w:rsid w:val="00D33179"/>
    <w:rsid w:val="00D33C15"/>
    <w:rsid w:val="00D3431F"/>
    <w:rsid w:val="00D37F70"/>
    <w:rsid w:val="00D4418E"/>
    <w:rsid w:val="00D45F3E"/>
    <w:rsid w:val="00D47805"/>
    <w:rsid w:val="00D61DBF"/>
    <w:rsid w:val="00D668ED"/>
    <w:rsid w:val="00D7174F"/>
    <w:rsid w:val="00D95A40"/>
    <w:rsid w:val="00DA07C6"/>
    <w:rsid w:val="00DA3F23"/>
    <w:rsid w:val="00DA66D2"/>
    <w:rsid w:val="00DC0676"/>
    <w:rsid w:val="00DE3F58"/>
    <w:rsid w:val="00E0006E"/>
    <w:rsid w:val="00E00320"/>
    <w:rsid w:val="00E1560C"/>
    <w:rsid w:val="00E229FF"/>
    <w:rsid w:val="00E5799B"/>
    <w:rsid w:val="00E82EFD"/>
    <w:rsid w:val="00E90731"/>
    <w:rsid w:val="00EA14C6"/>
    <w:rsid w:val="00EA6DA6"/>
    <w:rsid w:val="00EB3F24"/>
    <w:rsid w:val="00EB7CC2"/>
    <w:rsid w:val="00EC210F"/>
    <w:rsid w:val="00EC3656"/>
    <w:rsid w:val="00EF3454"/>
    <w:rsid w:val="00F11820"/>
    <w:rsid w:val="00F42BED"/>
    <w:rsid w:val="00F4555B"/>
    <w:rsid w:val="00F72CDF"/>
    <w:rsid w:val="00F749A1"/>
    <w:rsid w:val="00F7792B"/>
    <w:rsid w:val="00F82C09"/>
    <w:rsid w:val="00F97F24"/>
    <w:rsid w:val="00FA0EF2"/>
    <w:rsid w:val="00FA62B4"/>
    <w:rsid w:val="00FC6312"/>
    <w:rsid w:val="00FD3611"/>
    <w:rsid w:val="00FE4B6E"/>
    <w:rsid w:val="00FE775C"/>
    <w:rsid w:val="00FF2EBB"/>
    <w:rsid w:val="00FF6A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0367D"/>
  <w15:chartTrackingRefBased/>
  <w15:docId w15:val="{A0EB0662-B723-46A1-B943-59684B7F5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3C1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312"/>
    <w:pPr>
      <w:ind w:left="720"/>
      <w:contextualSpacing/>
    </w:pPr>
  </w:style>
  <w:style w:type="character" w:customStyle="1" w:styleId="apple-converted-space">
    <w:name w:val="apple-converted-space"/>
    <w:basedOn w:val="DefaultParagraphFont"/>
    <w:rsid w:val="00D37F70"/>
  </w:style>
  <w:style w:type="character" w:styleId="Emphasis">
    <w:name w:val="Emphasis"/>
    <w:basedOn w:val="DefaultParagraphFont"/>
    <w:uiPriority w:val="20"/>
    <w:qFormat/>
    <w:rsid w:val="00D37F70"/>
    <w:rPr>
      <w:i/>
      <w:iCs/>
    </w:rPr>
  </w:style>
  <w:style w:type="character" w:styleId="HTMLTypewriter">
    <w:name w:val="HTML Typewriter"/>
    <w:basedOn w:val="DefaultParagraphFont"/>
    <w:uiPriority w:val="99"/>
    <w:semiHidden/>
    <w:unhideWhenUsed/>
    <w:rsid w:val="00A1554D"/>
    <w:rPr>
      <w:rFonts w:ascii="Courier New" w:eastAsia="Times New Roman" w:hAnsi="Courier New" w:cs="Courier New"/>
      <w:sz w:val="20"/>
      <w:szCs w:val="20"/>
    </w:rPr>
  </w:style>
  <w:style w:type="paragraph" w:styleId="Header">
    <w:name w:val="header"/>
    <w:basedOn w:val="Normal"/>
    <w:link w:val="HeaderChar"/>
    <w:uiPriority w:val="99"/>
    <w:unhideWhenUsed/>
    <w:rsid w:val="0042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074"/>
  </w:style>
  <w:style w:type="paragraph" w:styleId="Footer">
    <w:name w:val="footer"/>
    <w:basedOn w:val="Normal"/>
    <w:link w:val="FooterChar"/>
    <w:uiPriority w:val="99"/>
    <w:unhideWhenUsed/>
    <w:rsid w:val="0042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074"/>
  </w:style>
  <w:style w:type="character" w:customStyle="1" w:styleId="im">
    <w:name w:val="im"/>
    <w:basedOn w:val="DefaultParagraphFont"/>
    <w:rsid w:val="00421074"/>
  </w:style>
  <w:style w:type="character" w:styleId="Hyperlink">
    <w:name w:val="Hyperlink"/>
    <w:basedOn w:val="DefaultParagraphFont"/>
    <w:uiPriority w:val="99"/>
    <w:unhideWhenUsed/>
    <w:rsid w:val="002303C2"/>
    <w:rPr>
      <w:color w:val="0000FF"/>
      <w:u w:val="single"/>
    </w:rPr>
  </w:style>
  <w:style w:type="character" w:styleId="UnresolvedMention">
    <w:name w:val="Unresolved Mention"/>
    <w:basedOn w:val="DefaultParagraphFont"/>
    <w:uiPriority w:val="99"/>
    <w:semiHidden/>
    <w:unhideWhenUsed/>
    <w:rsid w:val="00B20AF5"/>
    <w:rPr>
      <w:color w:val="808080"/>
      <w:shd w:val="clear" w:color="auto" w:fill="E6E6E6"/>
    </w:rPr>
  </w:style>
  <w:style w:type="paragraph" w:styleId="NormalWeb">
    <w:name w:val="Normal (Web)"/>
    <w:basedOn w:val="Normal"/>
    <w:uiPriority w:val="99"/>
    <w:semiHidden/>
    <w:unhideWhenUsed/>
    <w:rsid w:val="00B20AF5"/>
    <w:rPr>
      <w:rFonts w:ascii="Times New Roman" w:hAnsi="Times New Roman" w:cs="Times New Roman"/>
      <w:sz w:val="24"/>
      <w:szCs w:val="24"/>
    </w:rPr>
  </w:style>
  <w:style w:type="table" w:styleId="TableGrid">
    <w:name w:val="Table Grid"/>
    <w:basedOn w:val="TableNormal"/>
    <w:uiPriority w:val="39"/>
    <w:rsid w:val="00CC3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610">
      <w:bodyDiv w:val="1"/>
      <w:marLeft w:val="0"/>
      <w:marRight w:val="0"/>
      <w:marTop w:val="0"/>
      <w:marBottom w:val="0"/>
      <w:divBdr>
        <w:top w:val="none" w:sz="0" w:space="0" w:color="auto"/>
        <w:left w:val="none" w:sz="0" w:space="0" w:color="auto"/>
        <w:bottom w:val="none" w:sz="0" w:space="0" w:color="auto"/>
        <w:right w:val="none" w:sz="0" w:space="0" w:color="auto"/>
      </w:divBdr>
    </w:div>
    <w:div w:id="391779211">
      <w:bodyDiv w:val="1"/>
      <w:marLeft w:val="0"/>
      <w:marRight w:val="0"/>
      <w:marTop w:val="0"/>
      <w:marBottom w:val="0"/>
      <w:divBdr>
        <w:top w:val="none" w:sz="0" w:space="0" w:color="auto"/>
        <w:left w:val="none" w:sz="0" w:space="0" w:color="auto"/>
        <w:bottom w:val="none" w:sz="0" w:space="0" w:color="auto"/>
        <w:right w:val="none" w:sz="0" w:space="0" w:color="auto"/>
      </w:divBdr>
    </w:div>
    <w:div w:id="1096825947">
      <w:bodyDiv w:val="1"/>
      <w:marLeft w:val="0"/>
      <w:marRight w:val="0"/>
      <w:marTop w:val="0"/>
      <w:marBottom w:val="0"/>
      <w:divBdr>
        <w:top w:val="none" w:sz="0" w:space="0" w:color="auto"/>
        <w:left w:val="none" w:sz="0" w:space="0" w:color="auto"/>
        <w:bottom w:val="none" w:sz="0" w:space="0" w:color="auto"/>
        <w:right w:val="none" w:sz="0" w:space="0" w:color="auto"/>
      </w:divBdr>
    </w:div>
    <w:div w:id="1580866685">
      <w:bodyDiv w:val="1"/>
      <w:marLeft w:val="0"/>
      <w:marRight w:val="0"/>
      <w:marTop w:val="0"/>
      <w:marBottom w:val="0"/>
      <w:divBdr>
        <w:top w:val="none" w:sz="0" w:space="0" w:color="auto"/>
        <w:left w:val="none" w:sz="0" w:space="0" w:color="auto"/>
        <w:bottom w:val="none" w:sz="0" w:space="0" w:color="auto"/>
        <w:right w:val="none" w:sz="0" w:space="0" w:color="auto"/>
      </w:divBdr>
    </w:div>
    <w:div w:id="18175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2200freefonts.com/new/911porscha_bitmap0.zi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www.2200freefonts.com/b-fon-b-fonts.php"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freetype.org/freetype2/docs/design/design-6.html" TargetMode="Externa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freetype.org/freetype2/docs/design/design-6.html"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www.freetype.org/freetype2/docs/design/design-6.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147719</TotalTime>
  <Pages>28</Pages>
  <Words>4975</Words>
  <Characters>28359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Windows 사용자</cp:lastModifiedBy>
  <cp:revision>153</cp:revision>
  <dcterms:created xsi:type="dcterms:W3CDTF">2017-03-28T07:03:00Z</dcterms:created>
  <dcterms:modified xsi:type="dcterms:W3CDTF">2018-04-26T09:19:00Z</dcterms:modified>
</cp:coreProperties>
</file>