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body>
    <w:p>
      <w:pPr>
        <w:pStyle w:val="Heading1"/>
        <w:jc w:val="left"/>
        <w:spacing w:after="120" w:before="240"/>
      </w:pPr>
      <w:r>
        <w:t xml:space="preserve">PROPOSAL KARYA WEB DEVELOPMENT UINIC 8.0 (2026)</w:t>
      </w:r>
    </w:p>
    <w:p>
      <w:pPr>
        <w:pBdr>
          <w:bottom w:val="single" w:sz="8" w:space="4" w:color="8C5E3C"/>
        </w:pBdr>
        <w:spacing w:before="120" w:after="180"/>
      </w:pP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___====-_  _-====___</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_--^^^#####//      \\#####^^^--_</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_-^##########// (    ) \\##########^-_</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  |\^^/|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_/############//   (@::@)   \\############\_</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     \\//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    (oo)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  / VV \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_#/|##########/\######(   /\   )######/\##########|\#_</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 |#/\#/\#/\/  \#/\##\  |  |  /##/\#/  \/\#/\#/\#|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  |/  V  V  `   V  \#\| |  | |/#/  V   '  V  V  \|  '</w:t>
      </w:r>
    </w:p>
    <w:p>
      <w:pPr>
        <w:spacing w:after="120"/>
      </w:pPr>
    </w:p>
    <w:p>
      <w:pPr>
        <w:pStyle w:val="Heading1"/>
        <w:jc w:val="center"/>
        <w:spacing w:after="120" w:before="240"/>
      </w:pPr>
      <w:r>
        <w:t xml:space="preserve">🏛️ WARANUSA</w:t>
      </w:r>
    </w:p>
    <w:p>
      <w:pPr>
        <w:pStyle w:val="Heading3"/>
        <w:jc w:val="center"/>
        <w:spacing w:after="60" w:before="120"/>
      </w:pPr>
      <w:r>
        <w:rPr>
          <w:i/>
        </w:rPr>
        <w:t xml:space="preserve">Platform Interaktif Digital Preservasi Budaya Nusantara Berkelanjutan</w:t>
      </w:r>
    </w:p>
    <w:p>
      <w:pPr>
        <w:pStyle w:val="Normal"/>
        <w:jc w:val="center"/>
        <w:spacing w:after="120"/>
      </w:pPr>
      <w:r>
        <w:rPr>
          <w:b/>
        </w:rPr>
        <w:t xml:space="preserve">Kategori Lomba:</w:t>
      </w:r>
      <w:r>
        <w:t xml:space="preserve"> Web Development Competition</w:t>
      </w:r>
    </w:p>
    <w:p>
      <w:pPr>
        <w:pStyle w:val="Normal"/>
        <w:jc w:val="center"/>
        <w:spacing w:after="120"/>
      </w:pPr>
      <w:r>
        <w:rPr>
          <w:b/>
        </w:rPr>
        <w:t xml:space="preserve">Ajang Kompetisi:</w:t>
      </w:r>
      <w:r>
        <w:t xml:space="preserve"> UIN Informatics Competition (UINIC) 8.0 — Tahun 2026</w:t>
      </w:r>
    </w:p>
    <w:p>
      <w:pPr>
        <w:pStyle w:val="Normal"/>
        <w:jc w:val="center"/>
        <w:spacing w:after="120"/>
      </w:pPr>
      <w:r>
        <w:rPr>
          <w:b/>
        </w:rPr>
        <w:t xml:space="preserve">Subtema:</w:t>
      </w:r>
      <w:r>
        <w:t xml:space="preserve"> Inovasi Digital untuk Pelestarian Warisan Budaya dan Pencapaian SDG 11.4</w:t>
      </w:r>
    </w:p>
    <w:p>
      <w:pPr>
        <w:pBdr>
          <w:bottom w:val="single" w:sz="8" w:space="4" w:color="8C5E3C"/>
        </w:pBdr>
        <w:spacing w:before="120" w:after="180"/>
      </w:pPr>
    </w:p>
    <w:p>
      <w:pPr>
        <w:pStyle w:val="Heading3"/>
        <w:jc w:val="center"/>
        <w:spacing w:after="60" w:before="120"/>
      </w:pPr>
      <w:r>
        <w:t xml:space="preserve">Disusun Oleh:</w:t>
      </w:r>
    </w:p>
    <w:p>
      <w:pPr>
        <w:pStyle w:val="Heading2"/>
        <w:jc w:val="center"/>
        <w:spacing w:after="90" w:before="180"/>
      </w:pPr>
      <w:r>
        <w:rPr>
          <w:b/>
        </w:rPr>
        <w:t xml:space="preserve">TIM: I'M BACK TO COME</w:t>
      </w:r>
    </w:p>
    <w:p>
      <w:pPr>
        <w:pStyle w:val="Heading3"/>
        <w:jc w:val="center"/>
        <w:spacing w:after="60" w:before="120"/>
      </w:pPr>
      <w:r>
        <w:rPr>
          <w:b/>
        </w:rPr>
        <w:t xml:space="preserve">SMK NEGERI 1 BANTUL</w:t>
      </w:r>
    </w:p>
    <w:tbl>
      <w:tblPr>
        <w:tblW w:w="9360" w:type="dxa"/>
        <w:jc w:val="center"/>
        <w:tblBorders>
          <w:top w:val="single" w:sz="6" w:space="0" w:color="8C5E3C"/>
          <w:left w:val="single" w:sz="4" w:space="0" w:color="D5C4B4"/>
          <w:bottom w:val="single" w:sz="6" w:space="0" w:color="8C5E3C"/>
          <w:right w:val="single" w:sz="4" w:space="0" w:color="D5C4B4"/>
          <w:insideH w:val="single" w:sz="4" w:space="0" w:color="EBDBC9"/>
          <w:insideV w:val="single" w:sz="4" w:space="0" w:color="EBDBC9"/>
        </w:tblBorders>
        <w:tblCellMar>
          <w:top w:w="120" w:type="dxa"/>
          <w:left w:w="160" w:type="dxa"/>
          <w:bottom w:w="120" w:type="dxa"/>
          <w:right w:w="160" w:type="dxa"/>
        </w:tblCellMar>
      </w:tblPr>
      <w:tr>
        <w:trPr>
          <w:tblHeader/>
        </w:trPr>
        <w:tc>
          <w:tcPr>
            <w:tcW w:w="2340" w:type="dxa"/>
            <w:shd w:val="clear" w:color="auto" w:fill="FAF4EC"/>
            <w:tcMar>
              <w:top w:w="100" w:type="dxa"/>
              <w:bottom w:w="100" w:type="dxa"/>
              <w:left w:w="140" w:type="dxa"/>
              <w:right w:w="140" w:type="dxa"/>
            </w:tcMar>
          </w:tcPr>
          <w:p>
            <w:pPr>
              <w:jc w:val="center"/>
              <w:spacing w:after="60" w:before="60"/>
            </w:pPr>
            <w:r>
              <w:t xml:space="preserve">No</w:t>
            </w:r>
          </w:p>
        </w:tc>
        <w:tc>
          <w:tcPr>
            <w:tcW w:w="2340" w:type="dxa"/>
            <w:shd w:val="clear" w:color="auto" w:fill="FAF4EC"/>
            <w:tcMar>
              <w:top w:w="100" w:type="dxa"/>
              <w:bottom w:w="100" w:type="dxa"/>
              <w:left w:w="140" w:type="dxa"/>
              <w:right w:w="140" w:type="dxa"/>
            </w:tcMar>
          </w:tcPr>
          <w:p>
            <w:pPr>
              <w:jc w:val="center"/>
              <w:spacing w:after="60" w:before="60"/>
            </w:pPr>
            <w:r>
              <w:t xml:space="preserve">Nama Lengkap</w:t>
            </w:r>
          </w:p>
        </w:tc>
        <w:tc>
          <w:tcPr>
            <w:tcW w:w="2340" w:type="dxa"/>
            <w:shd w:val="clear" w:color="auto" w:fill="FAF4EC"/>
            <w:tcMar>
              <w:top w:w="100" w:type="dxa"/>
              <w:bottom w:w="100" w:type="dxa"/>
              <w:left w:w="140" w:type="dxa"/>
              <w:right w:w="140" w:type="dxa"/>
            </w:tcMar>
          </w:tcPr>
          <w:p>
            <w:pPr>
              <w:jc w:val="center"/>
              <w:spacing w:after="60" w:before="60"/>
            </w:pPr>
            <w:r>
              <w:t xml:space="preserve">NIS / ID Peserta</w:t>
            </w:r>
          </w:p>
        </w:tc>
        <w:tc>
          <w:tcPr>
            <w:tcW w:w="2340" w:type="dxa"/>
            <w:shd w:val="clear" w:color="auto" w:fill="FAF4EC"/>
            <w:tcMar>
              <w:top w:w="100" w:type="dxa"/>
              <w:bottom w:w="100" w:type="dxa"/>
              <w:left w:w="140" w:type="dxa"/>
              <w:right w:w="140" w:type="dxa"/>
            </w:tcMar>
          </w:tcPr>
          <w:p>
            <w:pPr>
              <w:jc w:val="center"/>
              <w:spacing w:after="60" w:before="60"/>
            </w:pPr>
            <w:r>
              <w:t xml:space="preserve">Peran / Keterangan</w:t>
            </w:r>
          </w:p>
        </w:tc>
      </w:tr>
      <w:tr>
        <w:tc>
          <w:tcPr>
            <w:tcW w:w="2340" w:type="dxa"/>
            <w:shd w:val="clear" w:color="auto" w:fill="FFFFFF"/>
            <w:tcMar>
              <w:top w:w="100" w:type="dxa"/>
              <w:bottom w:w="100" w:type="dxa"/>
              <w:left w:w="140" w:type="dxa"/>
              <w:right w:w="140" w:type="dxa"/>
            </w:tcMar>
          </w:tcPr>
          <w:p>
            <w:pPr>
              <w:jc w:val="left"/>
              <w:spacing w:after="60" w:before="60"/>
            </w:pPr>
            <w:r>
              <w:t xml:space="preserve">:--:</w:t>
            </w:r>
          </w:p>
        </w:tc>
        <w:tc>
          <w:tcPr>
            <w:tcW w:w="2340" w:type="dxa"/>
            <w:shd w:val="clear" w:color="auto" w:fill="FFFFFF"/>
            <w:tcMar>
              <w:top w:w="100" w:type="dxa"/>
              <w:bottom w:w="100" w:type="dxa"/>
              <w:left w:w="140" w:type="dxa"/>
              <w:right w:w="140" w:type="dxa"/>
            </w:tcMar>
          </w:tcPr>
          <w:p>
            <w:pPr>
              <w:jc w:val="left"/>
              <w:spacing w:after="60" w:before="60"/>
            </w:pPr>
            <w:r>
              <w:t xml:space="preserve">:---</w:t>
            </w:r>
          </w:p>
        </w:tc>
        <w:tc>
          <w:tcPr>
            <w:tcW w:w="2340" w:type="dxa"/>
            <w:shd w:val="clear" w:color="auto" w:fill="FFFFFF"/>
            <w:tcMar>
              <w:top w:w="100" w:type="dxa"/>
              <w:bottom w:w="100" w:type="dxa"/>
              <w:left w:w="140" w:type="dxa"/>
              <w:right w:w="140" w:type="dxa"/>
            </w:tcMar>
          </w:tcPr>
          <w:p>
            <w:pPr>
              <w:jc w:val="left"/>
              <w:spacing w:after="60" w:before="60"/>
            </w:pPr>
            <w:r>
              <w:t xml:space="preserve">:---:</w:t>
            </w:r>
          </w:p>
        </w:tc>
        <w:tc>
          <w:tcPr>
            <w:tcW w:w="2340" w:type="dxa"/>
            <w:shd w:val="clear" w:color="auto" w:fill="FFFFFF"/>
            <w:tcMar>
              <w:top w:w="100" w:type="dxa"/>
              <w:bottom w:w="100" w:type="dxa"/>
              <w:left w:w="140" w:type="dxa"/>
              <w:right w:w="140" w:type="dxa"/>
            </w:tcMar>
          </w:tcPr>
          <w:p>
            <w:pPr>
              <w:jc w:val="left"/>
              <w:spacing w:after="60" w:before="60"/>
            </w:pPr>
            <w:r>
              <w:t xml:space="preserve">:---:</w:t>
            </w:r>
          </w:p>
        </w:tc>
      </w:tr>
      <w:tr>
        <w:tc>
          <w:tcPr>
            <w:tcW w:w="2340" w:type="dxa"/>
            <w:shd w:val="clear" w:color="auto" w:fill="FCF8F5"/>
            <w:tcMar>
              <w:top w:w="100" w:type="dxa"/>
              <w:bottom w:w="100" w:type="dxa"/>
              <w:left w:w="140" w:type="dxa"/>
              <w:right w:w="140" w:type="dxa"/>
            </w:tcMar>
          </w:tcPr>
          <w:p>
            <w:pPr>
              <w:jc w:val="left"/>
              <w:spacing w:after="60" w:before="60"/>
            </w:pPr>
            <w:r>
              <w:t xml:space="preserve">1.</w:t>
            </w:r>
          </w:p>
        </w:tc>
        <w:tc>
          <w:tcPr>
            <w:tcW w:w="2340" w:type="dxa"/>
            <w:shd w:val="clear" w:color="auto" w:fill="FCF8F5"/>
            <w:tcMar>
              <w:top w:w="100" w:type="dxa"/>
              <w:bottom w:w="100" w:type="dxa"/>
              <w:left w:w="140" w:type="dxa"/>
              <w:right w:w="140" w:type="dxa"/>
            </w:tcMar>
          </w:tcPr>
          <w:p>
            <w:pPr>
              <w:jc w:val="left"/>
              <w:spacing w:after="60" w:before="60"/>
            </w:pPr>
            <w:r>
              <w:rPr>
                <w:b/>
              </w:rPr>
              <w:t xml:space="preserve">Muhammad Azka Fairuzy</w:t>
            </w:r>
          </w:p>
        </w:tc>
        <w:tc>
          <w:tcPr>
            <w:tcW w:w="2340" w:type="dxa"/>
            <w:shd w:val="clear" w:color="auto" w:fill="FCF8F5"/>
            <w:tcMar>
              <w:top w:w="100" w:type="dxa"/>
              <w:bottom w:w="100" w:type="dxa"/>
              <w:left w:w="140" w:type="dxa"/>
              <w:right w:w="140" w:type="dxa"/>
            </w:tcMar>
          </w:tcPr>
          <w:p>
            <w:pPr>
              <w:jc w:val="center"/>
              <w:spacing w:after="60" w:before="60"/>
            </w:pPr>
            <w:r>
              <w:t xml:space="preserve">20260101</w:t>
            </w:r>
          </w:p>
        </w:tc>
        <w:tc>
          <w:tcPr>
            <w:tcW w:w="2340" w:type="dxa"/>
            <w:shd w:val="clear" w:color="auto" w:fill="FCF8F5"/>
            <w:tcMar>
              <w:top w:w="100" w:type="dxa"/>
              <w:bottom w:w="100" w:type="dxa"/>
              <w:left w:w="140" w:type="dxa"/>
              <w:right w:w="140" w:type="dxa"/>
            </w:tcMar>
          </w:tcPr>
          <w:p>
            <w:pPr>
              <w:jc w:val="left"/>
              <w:spacing w:after="60" w:before="60"/>
            </w:pPr>
            <w:r>
              <w:rPr>
                <w:b/>
              </w:rPr>
              <w:t xml:space="preserve">Ketua Tim (Full-Stack &amp; Three.js Engineer)</w:t>
            </w:r>
          </w:p>
        </w:tc>
      </w:tr>
      <w:tr>
        <w:tc>
          <w:tcPr>
            <w:tcW w:w="2340" w:type="dxa"/>
            <w:shd w:val="clear" w:color="auto" w:fill="FFFFFF"/>
            <w:tcMar>
              <w:top w:w="100" w:type="dxa"/>
              <w:bottom w:w="100" w:type="dxa"/>
              <w:left w:w="140" w:type="dxa"/>
              <w:right w:w="140" w:type="dxa"/>
            </w:tcMar>
          </w:tcPr>
          <w:p>
            <w:pPr>
              <w:jc w:val="left"/>
              <w:spacing w:after="60" w:before="60"/>
            </w:pPr>
            <w:r>
              <w:t xml:space="preserve">2.</w:t>
            </w:r>
          </w:p>
        </w:tc>
        <w:tc>
          <w:tcPr>
            <w:tcW w:w="2340" w:type="dxa"/>
            <w:shd w:val="clear" w:color="auto" w:fill="FFFFFF"/>
            <w:tcMar>
              <w:top w:w="100" w:type="dxa"/>
              <w:bottom w:w="100" w:type="dxa"/>
              <w:left w:w="140" w:type="dxa"/>
              <w:right w:w="140" w:type="dxa"/>
            </w:tcMar>
          </w:tcPr>
          <w:p>
            <w:pPr>
              <w:jc w:val="left"/>
              <w:spacing w:after="60" w:before="60"/>
            </w:pPr>
            <w:r>
              <w:rPr>
                <w:b/>
              </w:rPr>
              <w:t xml:space="preserve">Ahmad Fi'il Muzakki</w:t>
            </w:r>
          </w:p>
        </w:tc>
        <w:tc>
          <w:tcPr>
            <w:tcW w:w="2340" w:type="dxa"/>
            <w:shd w:val="clear" w:color="auto" w:fill="FFFFFF"/>
            <w:tcMar>
              <w:top w:w="100" w:type="dxa"/>
              <w:bottom w:w="100" w:type="dxa"/>
              <w:left w:w="140" w:type="dxa"/>
              <w:right w:w="140" w:type="dxa"/>
            </w:tcMar>
          </w:tcPr>
          <w:p>
            <w:pPr>
              <w:jc w:val="center"/>
              <w:spacing w:after="60" w:before="60"/>
            </w:pPr>
            <w:r>
              <w:t xml:space="preserve">20260102</w:t>
            </w:r>
          </w:p>
        </w:tc>
        <w:tc>
          <w:tcPr>
            <w:tcW w:w="2340" w:type="dxa"/>
            <w:shd w:val="clear" w:color="auto" w:fill="FFFFFF"/>
            <w:tcMar>
              <w:top w:w="100" w:type="dxa"/>
              <w:bottom w:w="100" w:type="dxa"/>
              <w:left w:w="140" w:type="dxa"/>
              <w:right w:w="140" w:type="dxa"/>
            </w:tcMar>
          </w:tcPr>
          <w:p>
            <w:pPr>
              <w:jc w:val="left"/>
              <w:spacing w:after="60" w:before="60"/>
            </w:pPr>
            <w:r>
              <w:rPr>
                <w:b/>
              </w:rPr>
              <w:t xml:space="preserve">Anggota 1 (Frontend &amp; Audio Engine Specialist)</w:t>
            </w:r>
          </w:p>
        </w:tc>
      </w:tr>
      <w:tr>
        <w:tc>
          <w:tcPr>
            <w:tcW w:w="2340" w:type="dxa"/>
            <w:shd w:val="clear" w:color="auto" w:fill="FCF8F5"/>
            <w:tcMar>
              <w:top w:w="100" w:type="dxa"/>
              <w:bottom w:w="100" w:type="dxa"/>
              <w:left w:w="140" w:type="dxa"/>
              <w:right w:w="140" w:type="dxa"/>
            </w:tcMar>
          </w:tcPr>
          <w:p>
            <w:pPr>
              <w:jc w:val="left"/>
              <w:spacing w:after="60" w:before="60"/>
            </w:pPr>
            <w:r>
              <w:t xml:space="preserve">3.</w:t>
            </w:r>
          </w:p>
        </w:tc>
        <w:tc>
          <w:tcPr>
            <w:tcW w:w="2340" w:type="dxa"/>
            <w:shd w:val="clear" w:color="auto" w:fill="FCF8F5"/>
            <w:tcMar>
              <w:top w:w="100" w:type="dxa"/>
              <w:bottom w:w="100" w:type="dxa"/>
              <w:left w:w="140" w:type="dxa"/>
              <w:right w:w="140" w:type="dxa"/>
            </w:tcMar>
          </w:tcPr>
          <w:p>
            <w:pPr>
              <w:jc w:val="left"/>
              <w:spacing w:after="60" w:before="60"/>
            </w:pPr>
            <w:r>
              <w:rPr>
                <w:b/>
              </w:rPr>
              <w:t xml:space="preserve">Alvin Rahmatulloh</w:t>
            </w:r>
          </w:p>
        </w:tc>
        <w:tc>
          <w:tcPr>
            <w:tcW w:w="2340" w:type="dxa"/>
            <w:shd w:val="clear" w:color="auto" w:fill="FCF8F5"/>
            <w:tcMar>
              <w:top w:w="100" w:type="dxa"/>
              <w:bottom w:w="100" w:type="dxa"/>
              <w:left w:w="140" w:type="dxa"/>
              <w:right w:w="140" w:type="dxa"/>
            </w:tcMar>
          </w:tcPr>
          <w:p>
            <w:pPr>
              <w:jc w:val="center"/>
              <w:spacing w:after="60" w:before="60"/>
            </w:pPr>
            <w:r>
              <w:t xml:space="preserve">20260103</w:t>
            </w:r>
          </w:p>
        </w:tc>
        <w:tc>
          <w:tcPr>
            <w:tcW w:w="2340" w:type="dxa"/>
            <w:shd w:val="clear" w:color="auto" w:fill="FCF8F5"/>
            <w:tcMar>
              <w:top w:w="100" w:type="dxa"/>
              <w:bottom w:w="100" w:type="dxa"/>
              <w:left w:w="140" w:type="dxa"/>
              <w:right w:w="140" w:type="dxa"/>
            </w:tcMar>
          </w:tcPr>
          <w:p>
            <w:pPr>
              <w:jc w:val="left"/>
              <w:spacing w:after="60" w:before="60"/>
            </w:pPr>
            <w:r>
              <w:rPr>
                <w:b/>
              </w:rPr>
              <w:t xml:space="preserve">Anggota 2 (UI/UX Designer &amp; AI Vision Integrator)</w:t>
            </w:r>
          </w:p>
        </w:tc>
      </w:tr>
    </w:tbl>
    <w:p>
      <w:pPr>
        <w:spacing w:after="120"/>
      </w:pPr>
    </w:p>
    <w:p>
      <w:pPr>
        <w:pBdr>
          <w:bottom w:val="single" w:sz="8" w:space="4" w:color="8C5E3C"/>
        </w:pBdr>
        <w:spacing w:before="120" w:after="180"/>
      </w:pPr>
    </w:p>
    <w:p>
      <w:pPr>
        <w:pStyle w:val="Normal"/>
        <w:jc w:val="center"/>
        <w:spacing w:after="120"/>
      </w:pPr>
      <w:r>
        <w:rPr>
          <w:b/>
        </w:rPr>
        <w:t xml:space="preserve">KEMENTERIAN PENDIDIKAN, KEBUDAYAAN, RISET, DAN TEKNOLOGI</w:t>
      </w:r>
    </w:p>
    <w:p>
      <w:pPr>
        <w:pStyle w:val="Normal"/>
        <w:jc w:val="center"/>
        <w:spacing w:after="120"/>
      </w:pPr>
      <w:r>
        <w:rPr>
          <w:b/>
        </w:rPr>
        <w:t xml:space="preserve">SEKOLAH MENENGAH KEJURUAN NEGERI 1 BANTUL</w:t>
      </w:r>
    </w:p>
    <w:p>
      <w:pPr>
        <w:pStyle w:val="Normal"/>
        <w:jc w:val="center"/>
        <w:spacing w:after="120"/>
      </w:pPr>
      <w:r>
        <w:rPr>
          <w:b/>
        </w:rPr>
        <w:t xml:space="preserve">DAERAH ISTIMEWA YOGYAKARTA</w:t>
      </w:r>
    </w:p>
    <w:p>
      <w:pPr>
        <w:pStyle w:val="Normal"/>
        <w:jc w:val="center"/>
        <w:spacing w:after="120"/>
      </w:pPr>
      <w:r>
        <w:rPr>
          <w:b/>
        </w:rPr>
        <w:t xml:space="preserve">2026</w:t>
      </w:r>
    </w:p>
    <w:p>
      <w:r>
        <w:br w:type="page"/>
      </w:r>
    </w:p>
    <w:p>
      <w:pPr>
        <w:pBdr>
          <w:bottom w:val="single" w:sz="8" w:space="4" w:color="8C5E3C"/>
        </w:pBdr>
        <w:spacing w:before="120" w:after="180"/>
      </w:pPr>
    </w:p>
    <w:p>
      <w:pPr>
        <w:pStyle w:val="Heading1"/>
        <w:jc w:val="left"/>
        <w:spacing w:after="120" w:before="240"/>
      </w:pPr>
      <w:r>
        <w:t xml:space="preserve">DAFTAR ISI</w:t>
      </w:r>
    </w:p>
    <w:p>
      <w:pPr>
        <w:spacing w:after="60"/>
        <w:ind w:left="480"/>
      </w:pPr>
      <w:r>
        <w:t xml:space="preserve">• </w:t>
      </w:r>
      <w:r>
        <w:rPr>
          <w:i/>
        </w:rPr>
        <w:t xml:space="preserve">A. Nama Seluruh Anggota Tim (#a-nama-seluruh-anggota-tim)</w:t>
      </w:r>
    </w:p>
    <w:p>
      <w:pPr>
        <w:spacing w:after="60"/>
        <w:ind w:left="480"/>
      </w:pPr>
      <w:r>
        <w:t xml:space="preserve">• </w:t>
      </w:r>
      <w:r>
        <w:rPr>
          <w:i/>
        </w:rPr>
        <w:t xml:space="preserve">B. Judul Karya (#b-judul-karya)</w:t>
      </w:r>
    </w:p>
    <w:p>
      <w:pPr>
        <w:spacing w:after="60"/>
        <w:ind w:left="480"/>
      </w:pPr>
      <w:r>
        <w:t xml:space="preserve">• </w:t>
      </w:r>
      <w:r>
        <w:rPr>
          <w:i/>
        </w:rPr>
        <w:t xml:space="preserve">1. Judul Karya (#1-judul-karya)</w:t>
      </w:r>
    </w:p>
    <w:p>
      <w:pPr>
        <w:spacing w:after="60"/>
        <w:ind w:left="480"/>
      </w:pPr>
      <w:r>
        <w:t xml:space="preserve">• </w:t>
      </w:r>
      <w:r>
        <w:rPr>
          <w:i/>
        </w:rPr>
        <w:t xml:space="preserve">2. Penjelasan Judul Karya (#2-penjelasan-judul-karya)</w:t>
      </w:r>
    </w:p>
    <w:p>
      <w:pPr>
        <w:spacing w:after="60"/>
        <w:ind w:left="480"/>
      </w:pPr>
      <w:r>
        <w:t xml:space="preserve">• </w:t>
      </w:r>
      <w:r>
        <w:rPr>
          <w:i/>
        </w:rPr>
        <w:t xml:space="preserve">C. Latar Belakang Masalah (#c-latar-belakang-masalah)</w:t>
      </w:r>
    </w:p>
    <w:p>
      <w:pPr>
        <w:spacing w:after="60"/>
        <w:ind w:left="480"/>
      </w:pPr>
      <w:r>
        <w:t xml:space="preserve">• </w:t>
      </w:r>
      <w:r>
        <w:rPr>
          <w:i/>
        </w:rPr>
        <w:t xml:space="preserve">1. Konteks dan Urgensi Masalah (#1-konteks-dan-urgensi-masalah)</w:t>
      </w:r>
    </w:p>
    <w:p>
      <w:pPr>
        <w:spacing w:after="60"/>
        <w:ind w:left="480"/>
      </w:pPr>
      <w:r>
        <w:t xml:space="preserve">• </w:t>
      </w:r>
      <w:r>
        <w:rPr>
          <w:i/>
        </w:rPr>
        <w:t xml:space="preserve">2. Rumusan Masalah (#2-rumusan-masalah)</w:t>
      </w:r>
    </w:p>
    <w:p>
      <w:pPr>
        <w:spacing w:after="60"/>
        <w:ind w:left="480"/>
      </w:pPr>
      <w:r>
        <w:t xml:space="preserve">• </w:t>
      </w:r>
      <w:r>
        <w:rPr>
          <w:i/>
        </w:rPr>
        <w:t xml:space="preserve">3. Solusi yang Ditawarkan (#3-solusi-yang-ditawarkan)</w:t>
      </w:r>
    </w:p>
    <w:p>
      <w:pPr>
        <w:spacing w:after="60"/>
        <w:ind w:left="480"/>
      </w:pPr>
      <w:r>
        <w:t xml:space="preserve">• </w:t>
      </w:r>
      <w:r>
        <w:rPr>
          <w:i/>
        </w:rPr>
        <w:t xml:space="preserve">4. Landasan Keberlanjutan (SDG 11.4) (#4-landasan-keberlanjutan-sdg-114)</w:t>
      </w:r>
    </w:p>
    <w:p>
      <w:pPr>
        <w:spacing w:after="60"/>
        <w:ind w:left="480"/>
      </w:pPr>
      <w:r>
        <w:t xml:space="preserve">• </w:t>
      </w:r>
      <w:r>
        <w:rPr>
          <w:i/>
        </w:rPr>
        <w:t xml:space="preserve">D. Tujuan dan Manfaat (#d-tujuan-dan-manfaat)</w:t>
      </w:r>
    </w:p>
    <w:p>
      <w:pPr>
        <w:spacing w:after="60"/>
        <w:ind w:left="480"/>
      </w:pPr>
      <w:r>
        <w:t xml:space="preserve">• </w:t>
      </w:r>
      <w:r>
        <w:rPr>
          <w:i/>
        </w:rPr>
        <w:t xml:space="preserve">1. Tujuan Pengembangan (#1-tujuan-pengembangan)</w:t>
      </w:r>
    </w:p>
    <w:p>
      <w:pPr>
        <w:spacing w:after="60"/>
        <w:ind w:left="480"/>
      </w:pPr>
      <w:r>
        <w:t xml:space="preserve">• </w:t>
      </w:r>
      <w:r>
        <w:rPr>
          <w:i/>
        </w:rPr>
        <w:t xml:space="preserve">2. Manfaat Karya (#2-manfaat-karya)</w:t>
      </w:r>
    </w:p>
    <w:p>
      <w:pPr>
        <w:spacing w:after="60"/>
        <w:ind w:left="480"/>
      </w:pPr>
      <w:r>
        <w:t xml:space="preserve">• </w:t>
      </w:r>
      <w:r>
        <w:rPr>
          <w:i/>
        </w:rPr>
        <w:t xml:space="preserve">E. Analisis (#e-analisis)</w:t>
      </w:r>
    </w:p>
    <w:p>
      <w:pPr>
        <w:spacing w:after="60"/>
        <w:ind w:left="480"/>
      </w:pPr>
      <w:r>
        <w:t xml:space="preserve">• </w:t>
      </w:r>
      <w:r>
        <w:rPr>
          <w:i/>
        </w:rPr>
        <w:t xml:space="preserve">I. Target Pengguna (Audience Analysis) (#i-target-pengguna-audience-analysis)</w:t>
      </w:r>
    </w:p>
    <w:p>
      <w:pPr>
        <w:spacing w:after="60"/>
        <w:ind w:left="480"/>
      </w:pPr>
      <w:r>
        <w:t xml:space="preserve">• </w:t>
      </w:r>
      <w:r>
        <w:rPr>
          <w:i/>
        </w:rPr>
        <w:t xml:space="preserve">II. Batasan Produk (Product Scope &amp; Constraints) (#ii-batasan-produk-product-scope--constraints)</w:t>
      </w:r>
    </w:p>
    <w:p>
      <w:pPr>
        <w:spacing w:after="60"/>
        <w:ind w:left="480"/>
      </w:pPr>
      <w:r>
        <w:t xml:space="preserve">• </w:t>
      </w:r>
      <w:r>
        <w:rPr>
          <w:i/>
        </w:rPr>
        <w:t xml:space="preserve">III. Platform yang Digunakan (Tech Stack &amp; Architecture) (#iii-platform-yang-digunakan-tech-stack--architecture)</w:t>
      </w:r>
    </w:p>
    <w:p>
      <w:pPr>
        <w:spacing w:after="60"/>
        <w:ind w:left="480"/>
      </w:pPr>
      <w:r>
        <w:t xml:space="preserve">• </w:t>
      </w:r>
      <w:r>
        <w:rPr>
          <w:i/>
        </w:rPr>
        <w:t xml:space="preserve">F. Metode Pengembangan (#f-metode-pengembangan)</w:t>
      </w:r>
    </w:p>
    <w:p>
      <w:pPr>
        <w:spacing w:after="60"/>
        <w:ind w:left="480"/>
      </w:pPr>
      <w:r>
        <w:t xml:space="preserve">• </w:t>
      </w:r>
      <w:r>
        <w:rPr>
          <w:i/>
        </w:rPr>
        <w:t xml:space="preserve">1. Understand &amp; Empathize (#1-understand--empathize)</w:t>
      </w:r>
    </w:p>
    <w:p>
      <w:pPr>
        <w:spacing w:after="60"/>
        <w:ind w:left="480"/>
      </w:pPr>
      <w:r>
        <w:t xml:space="preserve">• </w:t>
      </w:r>
      <w:r>
        <w:rPr>
          <w:i/>
        </w:rPr>
        <w:t xml:space="preserve">2. Research &amp; Cultural Taxonomy (#2-research--cultural-taxonomy)</w:t>
      </w:r>
    </w:p>
    <w:p>
      <w:pPr>
        <w:spacing w:after="60"/>
        <w:ind w:left="480"/>
      </w:pPr>
      <w:r>
        <w:t xml:space="preserve">• </w:t>
      </w:r>
      <w:r>
        <w:rPr>
          <w:i/>
        </w:rPr>
        <w:t xml:space="preserve">3. Analyze &amp; Architectural Specification (#3-analyze--architectural-specification)</w:t>
      </w:r>
    </w:p>
    <w:p>
      <w:pPr>
        <w:spacing w:after="60"/>
        <w:ind w:left="480"/>
      </w:pPr>
      <w:r>
        <w:t xml:space="preserve">• </w:t>
      </w:r>
      <w:r>
        <w:rPr>
          <w:i/>
        </w:rPr>
        <w:t xml:space="preserve">4. Design &amp; Interactive Prototyping (#4-design--interactive-prototyping)</w:t>
      </w:r>
    </w:p>
    <w:p>
      <w:pPr>
        <w:spacing w:after="60"/>
        <w:ind w:left="480"/>
      </w:pPr>
      <w:r>
        <w:t xml:space="preserve">• </w:t>
      </w:r>
      <w:r>
        <w:rPr>
          <w:i/>
        </w:rPr>
        <w:t xml:space="preserve">5. Engineering &amp; System Integration (#5-engineering--system-integration)</w:t>
      </w:r>
    </w:p>
    <w:p>
      <w:pPr>
        <w:spacing w:after="60"/>
        <w:ind w:left="480"/>
      </w:pPr>
      <w:r>
        <w:t xml:space="preserve">• </w:t>
      </w:r>
      <w:r>
        <w:rPr>
          <w:i/>
        </w:rPr>
        <w:t xml:space="preserve">6. Testing, Audit, &amp; Refinement (#6-testing-audit--refinement)</w:t>
      </w:r>
    </w:p>
    <w:p>
      <w:pPr>
        <w:spacing w:after="60"/>
        <w:ind w:left="480"/>
      </w:pPr>
      <w:r>
        <w:t xml:space="preserve">• </w:t>
      </w:r>
      <w:r>
        <w:rPr>
          <w:i/>
        </w:rPr>
        <w:t xml:space="preserve">G. Design Brief (#g-design-brief)</w:t>
      </w:r>
    </w:p>
    <w:p>
      <w:pPr>
        <w:spacing w:after="60"/>
        <w:ind w:left="480"/>
      </w:pPr>
      <w:r>
        <w:t xml:space="preserve">• </w:t>
      </w:r>
      <w:r>
        <w:rPr>
          <w:i/>
        </w:rPr>
        <w:t xml:space="preserve">I. Logo dan Filosofi Visual (#i-logo-dan-filosofi-visual)</w:t>
      </w:r>
    </w:p>
    <w:p>
      <w:pPr>
        <w:spacing w:after="60"/>
        <w:ind w:left="480"/>
      </w:pPr>
      <w:r>
        <w:t xml:space="preserve">• </w:t>
      </w:r>
      <w:r>
        <w:rPr>
          <w:i/>
        </w:rPr>
        <w:t xml:space="preserve">II. Palet Warna (Color Palette) (#ii-palet-warna-color-palette)</w:t>
      </w:r>
    </w:p>
    <w:p>
      <w:pPr>
        <w:spacing w:after="60"/>
        <w:ind w:left="480"/>
      </w:pPr>
      <w:r>
        <w:t xml:space="preserve">• </w:t>
      </w:r>
      <w:r>
        <w:rPr>
          <w:i/>
        </w:rPr>
        <w:t xml:space="preserve">III. Tipografi (Typography) (#iii-tipografi-typography)</w:t>
      </w:r>
    </w:p>
    <w:p>
      <w:pPr>
        <w:spacing w:after="60"/>
        <w:ind w:left="480"/>
      </w:pPr>
      <w:r>
        <w:t xml:space="preserve">• </w:t>
      </w:r>
      <w:r>
        <w:rPr>
          <w:i/>
        </w:rPr>
        <w:t xml:space="preserve">IV. Desain Responsif &amp; Karakteristik Antarmuka (#iv-desain-responsif--karakteristik-antarmuka)</w:t>
      </w:r>
    </w:p>
    <w:p>
      <w:pPr>
        <w:spacing w:after="60"/>
        <w:ind w:left="480"/>
      </w:pPr>
      <w:r>
        <w:t xml:space="preserve">• </w:t>
      </w:r>
      <w:r>
        <w:rPr>
          <w:i/>
        </w:rPr>
        <w:t xml:space="preserve">H. Skenario Penggunaan (User Scenarios) (#h-skenario-penggunaan-user-scenarios)</w:t>
      </w:r>
    </w:p>
    <w:p>
      <w:pPr>
        <w:spacing w:after="60"/>
        <w:ind w:left="480"/>
      </w:pPr>
      <w:r>
        <w:t xml:space="preserve">• </w:t>
      </w:r>
      <w:r>
        <w:rPr>
          <w:i/>
        </w:rPr>
        <w:t xml:space="preserve">1. Skenario User A: Siswa / Mahasiswa Generasi Muda (#1-skenario-user-a-siswa--mahasiswa-generasi-muda)</w:t>
      </w:r>
    </w:p>
    <w:p>
      <w:pPr>
        <w:spacing w:after="60"/>
        <w:ind w:left="480"/>
      </w:pPr>
      <w:r>
        <w:t xml:space="preserve">• </w:t>
      </w:r>
      <w:r>
        <w:rPr>
          <w:i/>
        </w:rPr>
        <w:t xml:space="preserve">2. Skenario User B: Kurator Ahli / Peneliti Budaya (#2-skenario-user-b-kurator-ahli--peneliti-budaya)</w:t>
      </w:r>
    </w:p>
    <w:p>
      <w:pPr>
        <w:spacing w:after="60"/>
        <w:ind w:left="480"/>
      </w:pPr>
      <w:r>
        <w:t xml:space="preserve">• </w:t>
      </w:r>
      <w:r>
        <w:rPr>
          <w:i/>
        </w:rPr>
        <w:t xml:space="preserve">3. Skenario User C: Komunitas Penggiat Budaya &amp; Kontributor (#3-skenario-user-c-komunitas-penggiat-budaya--kontributor)</w:t>
      </w:r>
    </w:p>
    <w:p>
      <w:pPr>
        <w:spacing w:after="60"/>
        <w:ind w:left="480"/>
      </w:pPr>
      <w:r>
        <w:t xml:space="preserve">• </w:t>
      </w:r>
      <w:r>
        <w:rPr>
          <w:i/>
        </w:rPr>
        <w:t xml:space="preserve">4. Skenario User D: Dewan Juri / Tim Penilai UINIC 8.0 (#4-skenario-user-d-dewan-juri--tim-penilai-uinic-80)</w:t>
      </w:r>
    </w:p>
    <w:p>
      <w:pPr>
        <w:spacing w:after="60"/>
        <w:ind w:left="480"/>
      </w:pPr>
      <w:r>
        <w:t xml:space="preserve">• </w:t>
      </w:r>
      <w:r>
        <w:rPr>
          <w:i/>
        </w:rPr>
        <w:t xml:space="preserve">I. User Flow (Alur Penggunaan Fitur) (#i-user-flow-alur-penggunaan-fitur)</w:t>
      </w:r>
    </w:p>
    <w:p>
      <w:pPr>
        <w:spacing w:after="60"/>
        <w:ind w:left="480"/>
      </w:pPr>
      <w:r>
        <w:t xml:space="preserve">• </w:t>
      </w:r>
      <w:r>
        <w:rPr>
          <w:i/>
        </w:rPr>
        <w:t xml:space="preserve">1. User Flow 1: Eksplorasi Peta Interaktif 38 Provinsi (#1-user-flow-1-eksplorasi-peta-interaktif-38-provinsi)</w:t>
      </w:r>
    </w:p>
    <w:p>
      <w:pPr>
        <w:spacing w:after="60"/>
        <w:ind w:left="480"/>
      </w:pPr>
      <w:r>
        <w:t xml:space="preserve">• </w:t>
      </w:r>
      <w:r>
        <w:rPr>
          <w:i/>
        </w:rPr>
        <w:t xml:space="preserve">2. User Flow 2: Studio 3D Rumah Adat WebGL &amp; Inspeksi Arsitektur (#2-user-flow-2-studio-3d-rumah-adat-webgl--inspeksi-arsitektur)</w:t>
      </w:r>
    </w:p>
    <w:p>
      <w:pPr>
        <w:spacing w:after="60"/>
        <w:ind w:left="480"/>
      </w:pPr>
      <w:r>
        <w:t xml:space="preserve">• </w:t>
      </w:r>
      <w:r>
        <w:rPr>
          <w:i/>
        </w:rPr>
        <w:t xml:space="preserve">3. User Flow 3: Sintesis Audio Instrumen Musik Tradisional &amp; AI Air Gamelan (#3-user-flow-3-sintesis-audio-instrumen-musik-tradisional--ai-air-gamelan)</w:t>
      </w:r>
    </w:p>
    <w:p>
      <w:pPr>
        <w:spacing w:after="60"/>
        <w:ind w:left="480"/>
      </w:pPr>
      <w:r>
        <w:t xml:space="preserve">• </w:t>
      </w:r>
      <w:r>
        <w:rPr>
          <w:i/>
        </w:rPr>
        <w:t xml:space="preserve">4. User Flow 4: Asisten AI Multimodal Budaya (WaraAI Vision) (#4-user-flow-4-asisten-ai-multimodal-budaya-waraai-vision)</w:t>
      </w:r>
    </w:p>
    <w:p>
      <w:pPr>
        <w:spacing w:after="60"/>
        <w:ind w:left="480"/>
      </w:pPr>
      <w:r>
        <w:t xml:space="preserve">• </w:t>
      </w:r>
      <w:r>
        <w:rPr>
          <w:i/>
        </w:rPr>
        <w:t xml:space="preserve">5. User Flow 5: Autentikasi Role-Based &amp; Mode Khusus Evaluator UINIC 8.0 (#5-user-flow-5-autentikasi-role-based--mode-khusus-evaluator-uinic-80)</w:t>
      </w:r>
    </w:p>
    <w:p>
      <w:pPr>
        <w:spacing w:after="60"/>
        <w:ind w:left="480"/>
      </w:pPr>
      <w:r>
        <w:t xml:space="preserve">• </w:t>
      </w:r>
      <w:r>
        <w:rPr>
          <w:i/>
        </w:rPr>
        <w:t xml:space="preserve">J. Hasil Pengujian Pengguna (User Testing) (#j-hasil-pengujian-pengguna-user-testing)</w:t>
      </w:r>
    </w:p>
    <w:p>
      <w:pPr>
        <w:spacing w:after="60"/>
        <w:ind w:left="480"/>
      </w:pPr>
      <w:r>
        <w:t xml:space="preserve">• </w:t>
      </w:r>
      <w:r>
        <w:rPr>
          <w:i/>
        </w:rPr>
        <w:t xml:space="preserve">1. Metodologi dan Karakteristik Responden (#1-metodologi-dan-karakteristik-responden)</w:t>
      </w:r>
    </w:p>
    <w:p>
      <w:pPr>
        <w:spacing w:after="60"/>
        <w:ind w:left="480"/>
      </w:pPr>
      <w:r>
        <w:t xml:space="preserve">• </w:t>
      </w:r>
      <w:r>
        <w:rPr>
          <w:i/>
        </w:rPr>
        <w:t xml:space="preserve">2. Kerangka Instrumen System Usability Scale (SUS) 10 Butir (#2-kerangka-instrumen-system-usability-scale-sus-10-butir)</w:t>
      </w:r>
    </w:p>
    <w:p>
      <w:pPr>
        <w:spacing w:after="60"/>
        <w:ind w:left="480"/>
      </w:pPr>
      <w:r>
        <w:t xml:space="preserve">• </w:t>
      </w:r>
      <w:r>
        <w:rPr>
          <w:i/>
        </w:rPr>
        <w:t xml:space="preserve">3. Kerangka Audit Kinerja Teknis (Google Lighthouse / PageSpeed) (#3-kerangka-audit-kinerja-teknis-google-lighthouse--pagespeed)</w:t>
      </w:r>
    </w:p>
    <w:p>
      <w:pPr>
        <w:spacing w:after="60"/>
        <w:ind w:left="480"/>
      </w:pPr>
      <w:r>
        <w:t xml:space="preserve">• </w:t>
      </w:r>
      <w:r>
        <w:rPr>
          <w:i/>
        </w:rPr>
        <w:t xml:space="preserve">4. Kerangka Pengujian Fungsional Sistem (Black-Box Testing) (#4-kerangka-pengujian-fungsional-sistem-black-box-testing)</w:t>
      </w:r>
    </w:p>
    <w:p>
      <w:pPr>
        <w:spacing w:after="60"/>
        <w:ind w:left="480"/>
      </w:pPr>
      <w:r>
        <w:t xml:space="preserve">• </w:t>
      </w:r>
      <w:r>
        <w:rPr>
          <w:i/>
        </w:rPr>
        <w:t xml:space="preserve">5. Kerangka Pengujian Hak Akses &amp; Keamanan Otorisasi (RBAC Testing) (#5-kerangka-pengujian-hak-akses--keamanan-otorisasi-rbac-testing)</w:t>
      </w:r>
    </w:p>
    <w:p>
      <w:pPr>
        <w:spacing w:after="60"/>
        <w:ind w:left="480"/>
      </w:pPr>
      <w:r>
        <w:t xml:space="preserve">• </w:t>
      </w:r>
      <w:r>
        <w:rPr>
          <w:i/>
        </w:rPr>
        <w:t xml:space="preserve">K. Kesimpulan (#k-kesimpulan)</w:t>
      </w:r>
    </w:p>
    <w:p>
      <w:pPr>
        <w:spacing w:after="60"/>
        <w:ind w:left="480"/>
      </w:pPr>
      <w:r>
        <w:t xml:space="preserve">• </w:t>
      </w:r>
      <w:r>
        <w:rPr>
          <w:i/>
        </w:rPr>
        <w:t xml:space="preserve">L. Daftar Pustaka (#l-daftar-pustaka)</w:t>
      </w:r>
    </w:p>
    <w:p>
      <w:pPr>
        <w:spacing w:after="60"/>
        <w:ind w:left="480"/>
      </w:pPr>
      <w:r>
        <w:t xml:space="preserve">• </w:t>
      </w:r>
      <w:r>
        <w:rPr>
          <w:i/>
        </w:rPr>
        <w:t xml:space="preserve">M. Lampiran (#m-lampiran)</w:t>
      </w:r>
    </w:p>
    <w:p>
      <w:pPr>
        <w:spacing w:after="60"/>
        <w:ind w:left="480"/>
      </w:pPr>
      <w:r>
        <w:t xml:space="preserve">• </w:t>
      </w:r>
      <w:r>
        <w:rPr>
          <w:i/>
        </w:rPr>
        <w:t xml:space="preserve">Lampiran 1: Kredensial Khusus Sesi Penjurian UINIC 8.0 (#lampiran-1-kredensial-khusus-sesi-penjurian-uinic-80)</w:t>
      </w:r>
    </w:p>
    <w:p>
      <w:pPr>
        <w:spacing w:after="60"/>
        <w:ind w:left="480"/>
      </w:pPr>
      <w:r>
        <w:t xml:space="preserve">• </w:t>
      </w:r>
      <w:r>
        <w:rPr>
          <w:i/>
        </w:rPr>
        <w:t xml:space="preserve">Lampiran 2: Struktur Direktori dan Komponen Repositori (#lampiran-2-struktur-direktori-dan-komponen-repositori)</w:t>
      </w:r>
    </w:p>
    <w:p>
      <w:pPr>
        <w:spacing w:after="60"/>
        <w:ind w:left="480"/>
      </w:pPr>
      <w:r>
        <w:t xml:space="preserve">• </w:t>
      </w:r>
      <w:r>
        <w:rPr>
          <w:i/>
        </w:rPr>
        <w:t xml:space="preserve">Lampiran 3: Tautan Deployment Produksi &amp; Kode Sumber (#lampiran-3-tautan-deployment-produksi--kode-sumber)</w:t>
      </w:r>
    </w:p>
    <w:p>
      <w:r>
        <w:br w:type="page"/>
      </w:r>
    </w:p>
    <w:p>
      <w:pPr>
        <w:pBdr>
          <w:bottom w:val="single" w:sz="8" w:space="4" w:color="8C5E3C"/>
        </w:pBdr>
        <w:spacing w:before="120" w:after="180"/>
      </w:pPr>
    </w:p>
    <w:p>
      <w:pPr>
        <w:pStyle w:val="Heading1"/>
        <w:jc w:val="left"/>
        <w:spacing w:after="120" w:before="240"/>
      </w:pPr>
      <w:r>
        <w:t xml:space="preserve">A. Nama Seluruh Anggota Tim</w:t>
      </w:r>
    </w:p>
    <w:p>
      <w:pPr>
        <w:pStyle w:val="Normal"/>
        <w:jc w:val="left"/>
        <w:spacing w:after="120"/>
      </w:pPr>
      <w:r>
        <w:t xml:space="preserve">Nama seluruh anggota tim pengembang karya web WaraNusa memuat identitas resmi sebagai berikut:</w:t>
      </w:r>
    </w:p>
    <w:tbl>
      <w:tblPr>
        <w:tblW w:w="9360" w:type="dxa"/>
        <w:jc w:val="center"/>
        <w:tblBorders>
          <w:top w:val="single" w:sz="6" w:space="0" w:color="8C5E3C"/>
          <w:left w:val="single" w:sz="4" w:space="0" w:color="D5C4B4"/>
          <w:bottom w:val="single" w:sz="6" w:space="0" w:color="8C5E3C"/>
          <w:right w:val="single" w:sz="4" w:space="0" w:color="D5C4B4"/>
          <w:insideH w:val="single" w:sz="4" w:space="0" w:color="EBDBC9"/>
          <w:insideV w:val="single" w:sz="4" w:space="0" w:color="EBDBC9"/>
        </w:tblBorders>
        <w:tblCellMar>
          <w:top w:w="120" w:type="dxa"/>
          <w:left w:w="160" w:type="dxa"/>
          <w:bottom w:w="120" w:type="dxa"/>
          <w:right w:w="160" w:type="dxa"/>
        </w:tblCellMar>
      </w:tblPr>
      <w:tr>
        <w:trPr>
          <w:tblHeader/>
        </w:trPr>
        <w:tc>
          <w:tcPr>
            <w:tcW w:w="1872" w:type="dxa"/>
            <w:shd w:val="clear" w:color="auto" w:fill="FAF4EC"/>
            <w:tcMar>
              <w:top w:w="100" w:type="dxa"/>
              <w:bottom w:w="100" w:type="dxa"/>
              <w:left w:w="140" w:type="dxa"/>
              <w:right w:w="140" w:type="dxa"/>
            </w:tcMar>
          </w:tcPr>
          <w:p>
            <w:pPr>
              <w:jc w:val="center"/>
              <w:spacing w:after="60" w:before="60"/>
            </w:pPr>
            <w:r>
              <w:t xml:space="preserve">No.</w:t>
            </w:r>
          </w:p>
        </w:tc>
        <w:tc>
          <w:tcPr>
            <w:tcW w:w="1872" w:type="dxa"/>
            <w:shd w:val="clear" w:color="auto" w:fill="FAF4EC"/>
            <w:tcMar>
              <w:top w:w="100" w:type="dxa"/>
              <w:bottom w:w="100" w:type="dxa"/>
              <w:left w:w="140" w:type="dxa"/>
              <w:right w:w="140" w:type="dxa"/>
            </w:tcMar>
          </w:tcPr>
          <w:p>
            <w:pPr>
              <w:jc w:val="center"/>
              <w:spacing w:after="60" w:before="60"/>
            </w:pPr>
            <w:r>
              <w:t xml:space="preserve">Nama Lengkap</w:t>
            </w:r>
          </w:p>
        </w:tc>
        <w:tc>
          <w:tcPr>
            <w:tcW w:w="1872" w:type="dxa"/>
            <w:shd w:val="clear" w:color="auto" w:fill="FAF4EC"/>
            <w:tcMar>
              <w:top w:w="100" w:type="dxa"/>
              <w:bottom w:w="100" w:type="dxa"/>
              <w:left w:w="140" w:type="dxa"/>
              <w:right w:w="140" w:type="dxa"/>
            </w:tcMar>
          </w:tcPr>
          <w:p>
            <w:pPr>
              <w:jc w:val="center"/>
              <w:spacing w:after="60" w:before="60"/>
            </w:pPr>
            <w:r>
              <w:t xml:space="preserve">NIS / KTA Siswa</w:t>
            </w:r>
          </w:p>
        </w:tc>
        <w:tc>
          <w:tcPr>
            <w:tcW w:w="1872" w:type="dxa"/>
            <w:shd w:val="clear" w:color="auto" w:fill="FAF4EC"/>
            <w:tcMar>
              <w:top w:w="100" w:type="dxa"/>
              <w:bottom w:w="100" w:type="dxa"/>
              <w:left w:w="140" w:type="dxa"/>
              <w:right w:w="140" w:type="dxa"/>
            </w:tcMar>
          </w:tcPr>
          <w:p>
            <w:pPr>
              <w:jc w:val="center"/>
              <w:spacing w:after="60" w:before="60"/>
            </w:pPr>
            <w:r>
              <w:t xml:space="preserve">Tingkat / Jurusan</w:t>
            </w:r>
          </w:p>
        </w:tc>
        <w:tc>
          <w:tcPr>
            <w:tcW w:w="1872" w:type="dxa"/>
            <w:shd w:val="clear" w:color="auto" w:fill="FAF4EC"/>
            <w:tcMar>
              <w:top w:w="100" w:type="dxa"/>
              <w:bottom w:w="100" w:type="dxa"/>
              <w:left w:w="140" w:type="dxa"/>
              <w:right w:w="140" w:type="dxa"/>
            </w:tcMar>
          </w:tcPr>
          <w:p>
            <w:pPr>
              <w:jc w:val="center"/>
              <w:spacing w:after="60" w:before="60"/>
            </w:pPr>
            <w:r>
              <w:t xml:space="preserve">Keterangan / Peran Spesifik</w:t>
            </w:r>
          </w:p>
        </w:tc>
      </w:tr>
      <w:tr>
        <w:tc>
          <w:tcPr>
            <w:tcW w:w="1872" w:type="dxa"/>
            <w:shd w:val="clear" w:color="auto" w:fill="FFFFFF"/>
            <w:tcMar>
              <w:top w:w="100" w:type="dxa"/>
              <w:bottom w:w="100" w:type="dxa"/>
              <w:left w:w="140" w:type="dxa"/>
              <w:right w:w="140" w:type="dxa"/>
            </w:tcMar>
          </w:tcPr>
          <w:p>
            <w:pPr>
              <w:jc w:val="left"/>
              <w:spacing w:after="60" w:before="60"/>
            </w:pPr>
            <w:r>
              <w:t xml:space="preserve">:---:</w:t>
            </w:r>
          </w:p>
        </w:tc>
        <w:tc>
          <w:tcPr>
            <w:tcW w:w="1872" w:type="dxa"/>
            <w:shd w:val="clear" w:color="auto" w:fill="FFFFFF"/>
            <w:tcMar>
              <w:top w:w="100" w:type="dxa"/>
              <w:bottom w:w="100" w:type="dxa"/>
              <w:left w:w="140" w:type="dxa"/>
              <w:right w:w="140" w:type="dxa"/>
            </w:tcMar>
          </w:tcPr>
          <w:p>
            <w:pPr>
              <w:jc w:val="left"/>
              <w:spacing w:after="60" w:before="60"/>
            </w:pPr>
            <w:r>
              <w:t xml:space="preserve">:---</w:t>
            </w:r>
          </w:p>
        </w:tc>
        <w:tc>
          <w:tcPr>
            <w:tcW w:w="1872" w:type="dxa"/>
            <w:shd w:val="clear" w:color="auto" w:fill="FFFFFF"/>
            <w:tcMar>
              <w:top w:w="100" w:type="dxa"/>
              <w:bottom w:w="100" w:type="dxa"/>
              <w:left w:w="140" w:type="dxa"/>
              <w:right w:w="140" w:type="dxa"/>
            </w:tcMar>
          </w:tcPr>
          <w:p>
            <w:pPr>
              <w:jc w:val="left"/>
              <w:spacing w:after="60" w:before="60"/>
            </w:pPr>
            <w:r>
              <w:t xml:space="preserve">:---:</w:t>
            </w:r>
          </w:p>
        </w:tc>
        <w:tc>
          <w:tcPr>
            <w:tcW w:w="1872" w:type="dxa"/>
            <w:shd w:val="clear" w:color="auto" w:fill="FFFFFF"/>
            <w:tcMar>
              <w:top w:w="100" w:type="dxa"/>
              <w:bottom w:w="100" w:type="dxa"/>
              <w:left w:w="140" w:type="dxa"/>
              <w:right w:w="140" w:type="dxa"/>
            </w:tcMar>
          </w:tcPr>
          <w:p>
            <w:pPr>
              <w:jc w:val="left"/>
              <w:spacing w:after="60" w:before="60"/>
            </w:pPr>
            <w:r>
              <w:t xml:space="preserve">:---</w:t>
            </w:r>
          </w:p>
        </w:tc>
        <w:tc>
          <w:tcPr>
            <w:tcW w:w="1872" w:type="dxa"/>
            <w:shd w:val="clear" w:color="auto" w:fill="FFFFFF"/>
            <w:tcMar>
              <w:top w:w="100" w:type="dxa"/>
              <w:bottom w:w="100" w:type="dxa"/>
              <w:left w:w="140" w:type="dxa"/>
              <w:right w:w="140" w:type="dxa"/>
            </w:tcMar>
          </w:tcPr>
          <w:p>
            <w:pPr>
              <w:jc w:val="left"/>
              <w:spacing w:after="60" w:before="60"/>
            </w:pPr>
            <w:r>
              <w:t xml:space="preserve">:---</w:t>
            </w:r>
          </w:p>
        </w:tc>
      </w:tr>
      <w:tr>
        <w:tc>
          <w:tcPr>
            <w:tcW w:w="1872" w:type="dxa"/>
            <w:shd w:val="clear" w:color="auto" w:fill="FCF8F5"/>
            <w:tcMar>
              <w:top w:w="100" w:type="dxa"/>
              <w:bottom w:w="100" w:type="dxa"/>
              <w:left w:w="140" w:type="dxa"/>
              <w:right w:w="140" w:type="dxa"/>
            </w:tcMar>
          </w:tcPr>
          <w:p>
            <w:pPr>
              <w:jc w:val="left"/>
              <w:spacing w:after="60" w:before="60"/>
            </w:pPr>
            <w:r>
              <w:rPr>
                <w:b/>
              </w:rPr>
              <w:t xml:space="preserve">1.</w:t>
            </w:r>
          </w:p>
        </w:tc>
        <w:tc>
          <w:tcPr>
            <w:tcW w:w="1872" w:type="dxa"/>
            <w:shd w:val="clear" w:color="auto" w:fill="FCF8F5"/>
            <w:tcMar>
              <w:top w:w="100" w:type="dxa"/>
              <w:bottom w:w="100" w:type="dxa"/>
              <w:left w:w="140" w:type="dxa"/>
              <w:right w:w="140" w:type="dxa"/>
            </w:tcMar>
          </w:tcPr>
          <w:p>
            <w:pPr>
              <w:jc w:val="left"/>
              <w:spacing w:after="60" w:before="60"/>
            </w:pPr>
            <w:r>
              <w:rPr>
                <w:b/>
              </w:rPr>
              <w:t xml:space="preserve">Muhammad Azka Fairuzy</w:t>
            </w:r>
          </w:p>
        </w:tc>
        <w:tc>
          <w:tcPr>
            <w:tcW w:w="1872" w:type="dxa"/>
            <w:shd w:val="clear" w:color="auto" w:fill="FCF8F5"/>
            <w:tcMar>
              <w:top w:w="100" w:type="dxa"/>
              <w:bottom w:w="100" w:type="dxa"/>
              <w:left w:w="140" w:type="dxa"/>
              <w:right w:w="140" w:type="dxa"/>
            </w:tcMar>
          </w:tcPr>
          <w:p>
            <w:pPr>
              <w:jc w:val="center"/>
              <w:spacing w:after="60" w:before="60"/>
            </w:pPr>
            <w:r>
              <w:t xml:space="preserve">20260101</w:t>
            </w:r>
          </w:p>
        </w:tc>
        <w:tc>
          <w:tcPr>
            <w:tcW w:w="1872" w:type="dxa"/>
            <w:shd w:val="clear" w:color="auto" w:fill="FCF8F5"/>
            <w:tcMar>
              <w:top w:w="100" w:type="dxa"/>
              <w:bottom w:w="100" w:type="dxa"/>
              <w:left w:w="140" w:type="dxa"/>
              <w:right w:w="140" w:type="dxa"/>
            </w:tcMar>
          </w:tcPr>
          <w:p>
            <w:pPr>
              <w:jc w:val="left"/>
              <w:spacing w:after="60" w:before="60"/>
            </w:pPr>
            <w:r>
              <w:t xml:space="preserve">Kelas XII / Rekayasa Perangkat Lunak</w:t>
            </w:r>
          </w:p>
        </w:tc>
        <w:tc>
          <w:tcPr>
            <w:tcW w:w="1872" w:type="dxa"/>
            <w:shd w:val="clear" w:color="auto" w:fill="FCF8F5"/>
            <w:tcMar>
              <w:top w:w="100" w:type="dxa"/>
              <w:bottom w:w="100" w:type="dxa"/>
              <w:left w:w="140" w:type="dxa"/>
              <w:right w:w="140" w:type="dxa"/>
            </w:tcMar>
          </w:tcPr>
          <w:p>
            <w:pPr>
              <w:jc w:val="left"/>
              <w:spacing w:after="60" w:before="60"/>
            </w:pPr>
            <w:r>
              <w:rPr>
                <w:b/>
              </w:rPr>
              <w:t xml:space="preserve">Ketua Tim</w:t>
            </w:r>
            <w:r>
              <w:t xml:space="preserve"/>
            </w:r>
            <w:r>
              <w:br/>
            </w:r>
            <w:r>
              <w:t xml:space="preserve">• Full-Stack Architecture &amp; Next.js 16 Lead</w:t>
            </w:r>
            <w:r>
              <w:br/>
            </w:r>
            <w:r>
              <w:t xml:space="preserve">• Three.js WebGL 3D Engine &amp; Lighting Integration</w:t>
            </w:r>
            <w:r>
              <w:br/>
            </w:r>
            <w:r>
              <w:t xml:space="preserve">• Keamanan Otentikasi &amp; Database Seeder</w:t>
            </w:r>
          </w:p>
        </w:tc>
      </w:tr>
      <w:tr>
        <w:tc>
          <w:tcPr>
            <w:tcW w:w="1872" w:type="dxa"/>
            <w:shd w:val="clear" w:color="auto" w:fill="FFFFFF"/>
            <w:tcMar>
              <w:top w:w="100" w:type="dxa"/>
              <w:bottom w:w="100" w:type="dxa"/>
              <w:left w:w="140" w:type="dxa"/>
              <w:right w:w="140" w:type="dxa"/>
            </w:tcMar>
          </w:tcPr>
          <w:p>
            <w:pPr>
              <w:jc w:val="left"/>
              <w:spacing w:after="60" w:before="60"/>
            </w:pPr>
            <w:r>
              <w:rPr>
                <w:b/>
              </w:rPr>
              <w:t xml:space="preserve">2.</w:t>
            </w:r>
          </w:p>
        </w:tc>
        <w:tc>
          <w:tcPr>
            <w:tcW w:w="1872" w:type="dxa"/>
            <w:shd w:val="clear" w:color="auto" w:fill="FFFFFF"/>
            <w:tcMar>
              <w:top w:w="100" w:type="dxa"/>
              <w:bottom w:w="100" w:type="dxa"/>
              <w:left w:w="140" w:type="dxa"/>
              <w:right w:w="140" w:type="dxa"/>
            </w:tcMar>
          </w:tcPr>
          <w:p>
            <w:pPr>
              <w:jc w:val="left"/>
              <w:spacing w:after="60" w:before="60"/>
            </w:pPr>
            <w:r>
              <w:rPr>
                <w:b/>
              </w:rPr>
              <w:t xml:space="preserve">Ahmad Fi'il Muzakki</w:t>
            </w:r>
          </w:p>
        </w:tc>
        <w:tc>
          <w:tcPr>
            <w:tcW w:w="1872" w:type="dxa"/>
            <w:shd w:val="clear" w:color="auto" w:fill="FFFFFF"/>
            <w:tcMar>
              <w:top w:w="100" w:type="dxa"/>
              <w:bottom w:w="100" w:type="dxa"/>
              <w:left w:w="140" w:type="dxa"/>
              <w:right w:w="140" w:type="dxa"/>
            </w:tcMar>
          </w:tcPr>
          <w:p>
            <w:pPr>
              <w:jc w:val="center"/>
              <w:spacing w:after="60" w:before="60"/>
            </w:pPr>
            <w:r>
              <w:t xml:space="preserve">20260102</w:t>
            </w:r>
          </w:p>
        </w:tc>
        <w:tc>
          <w:tcPr>
            <w:tcW w:w="1872" w:type="dxa"/>
            <w:shd w:val="clear" w:color="auto" w:fill="FFFFFF"/>
            <w:tcMar>
              <w:top w:w="100" w:type="dxa"/>
              <w:bottom w:w="100" w:type="dxa"/>
              <w:left w:w="140" w:type="dxa"/>
              <w:right w:w="140" w:type="dxa"/>
            </w:tcMar>
          </w:tcPr>
          <w:p>
            <w:pPr>
              <w:jc w:val="left"/>
              <w:spacing w:after="60" w:before="60"/>
            </w:pPr>
            <w:r>
              <w:t xml:space="preserve">Kelas XII / Rekayasa Perangkat Lunak</w:t>
            </w:r>
          </w:p>
        </w:tc>
        <w:tc>
          <w:tcPr>
            <w:tcW w:w="1872" w:type="dxa"/>
            <w:shd w:val="clear" w:color="auto" w:fill="FFFFFF"/>
            <w:tcMar>
              <w:top w:w="100" w:type="dxa"/>
              <w:bottom w:w="100" w:type="dxa"/>
              <w:left w:w="140" w:type="dxa"/>
              <w:right w:w="140" w:type="dxa"/>
            </w:tcMar>
          </w:tcPr>
          <w:p>
            <w:pPr>
              <w:jc w:val="left"/>
              <w:spacing w:after="60" w:before="60"/>
            </w:pPr>
            <w:r>
              <w:rPr>
                <w:b/>
              </w:rPr>
              <w:t xml:space="preserve">Anggota 1</w:t>
            </w:r>
            <w:r>
              <w:t xml:space="preserve"/>
            </w:r>
            <w:r>
              <w:br/>
            </w:r>
            <w:r>
              <w:t xml:space="preserve">• Web Audio API Synthesizer (Pelog &amp; Slendro)</w:t>
            </w:r>
            <w:r>
              <w:br/>
            </w:r>
            <w:r>
              <w:t xml:space="preserve">• Peta Wilayah Vektor 38 Provinsi Nusantara</w:t>
            </w:r>
            <w:r>
              <w:br/>
            </w:r>
            <w:r>
              <w:t xml:space="preserve">• Testing &amp; Quality Assurance Automation</w:t>
            </w:r>
          </w:p>
        </w:tc>
      </w:tr>
      <w:tr>
        <w:tc>
          <w:tcPr>
            <w:tcW w:w="1872" w:type="dxa"/>
            <w:shd w:val="clear" w:color="auto" w:fill="FCF8F5"/>
            <w:tcMar>
              <w:top w:w="100" w:type="dxa"/>
              <w:bottom w:w="100" w:type="dxa"/>
              <w:left w:w="140" w:type="dxa"/>
              <w:right w:w="140" w:type="dxa"/>
            </w:tcMar>
          </w:tcPr>
          <w:p>
            <w:pPr>
              <w:jc w:val="left"/>
              <w:spacing w:after="60" w:before="60"/>
            </w:pPr>
            <w:r>
              <w:rPr>
                <w:b/>
              </w:rPr>
              <w:t xml:space="preserve">3.</w:t>
            </w:r>
          </w:p>
        </w:tc>
        <w:tc>
          <w:tcPr>
            <w:tcW w:w="1872" w:type="dxa"/>
            <w:shd w:val="clear" w:color="auto" w:fill="FCF8F5"/>
            <w:tcMar>
              <w:top w:w="100" w:type="dxa"/>
              <w:bottom w:w="100" w:type="dxa"/>
              <w:left w:w="140" w:type="dxa"/>
              <w:right w:w="140" w:type="dxa"/>
            </w:tcMar>
          </w:tcPr>
          <w:p>
            <w:pPr>
              <w:jc w:val="left"/>
              <w:spacing w:after="60" w:before="60"/>
            </w:pPr>
            <w:r>
              <w:rPr>
                <w:b/>
              </w:rPr>
              <w:t xml:space="preserve">Alvin Rahmatulloh</w:t>
            </w:r>
          </w:p>
        </w:tc>
        <w:tc>
          <w:tcPr>
            <w:tcW w:w="1872" w:type="dxa"/>
            <w:shd w:val="clear" w:color="auto" w:fill="FCF8F5"/>
            <w:tcMar>
              <w:top w:w="100" w:type="dxa"/>
              <w:bottom w:w="100" w:type="dxa"/>
              <w:left w:w="140" w:type="dxa"/>
              <w:right w:w="140" w:type="dxa"/>
            </w:tcMar>
          </w:tcPr>
          <w:p>
            <w:pPr>
              <w:jc w:val="center"/>
              <w:spacing w:after="60" w:before="60"/>
            </w:pPr>
            <w:r>
              <w:t xml:space="preserve">20260103</w:t>
            </w:r>
          </w:p>
        </w:tc>
        <w:tc>
          <w:tcPr>
            <w:tcW w:w="1872" w:type="dxa"/>
            <w:shd w:val="clear" w:color="auto" w:fill="FCF8F5"/>
            <w:tcMar>
              <w:top w:w="100" w:type="dxa"/>
              <w:bottom w:w="100" w:type="dxa"/>
              <w:left w:w="140" w:type="dxa"/>
              <w:right w:w="140" w:type="dxa"/>
            </w:tcMar>
          </w:tcPr>
          <w:p>
            <w:pPr>
              <w:jc w:val="left"/>
              <w:spacing w:after="60" w:before="60"/>
            </w:pPr>
            <w:r>
              <w:t xml:space="preserve">Kelas XII / Desain Komunikasi Visual &amp; RPL</w:t>
            </w:r>
          </w:p>
        </w:tc>
        <w:tc>
          <w:tcPr>
            <w:tcW w:w="1872" w:type="dxa"/>
            <w:shd w:val="clear" w:color="auto" w:fill="FCF8F5"/>
            <w:tcMar>
              <w:top w:w="100" w:type="dxa"/>
              <w:bottom w:w="100" w:type="dxa"/>
              <w:left w:w="140" w:type="dxa"/>
              <w:right w:w="140" w:type="dxa"/>
            </w:tcMar>
          </w:tcPr>
          <w:p>
            <w:pPr>
              <w:jc w:val="left"/>
              <w:spacing w:after="60" w:before="60"/>
            </w:pPr>
            <w:r>
              <w:rPr>
                <w:b/>
              </w:rPr>
              <w:t xml:space="preserve">Anggota 2</w:t>
            </w:r>
            <w:r>
              <w:t xml:space="preserve"/>
            </w:r>
            <w:r>
              <w:br/>
            </w:r>
            <w:r>
              <w:t xml:space="preserve">• UI/UX Design System, Bento Grid Layout &amp; Ergonomi Mobile</w:t>
            </w:r>
            <w:r>
              <w:br/>
            </w:r>
            <w:r>
              <w:t xml:space="preserve">• MediaPipe Computer Vision (Air Gamelan Hand Tracking)</w:t>
            </w:r>
            <w:r>
              <w:br/>
            </w:r>
            <w:r>
              <w:t xml:space="preserve">• Google Gemini 1.5 Flash Multimodal Pipeline</w:t>
            </w:r>
          </w:p>
        </w:tc>
      </w:tr>
    </w:tbl>
    <w:p>
      <w:pPr>
        <w:spacing w:after="120"/>
      </w:pPr>
    </w:p>
    <w:p>
      <w:pPr>
        <w:pStyle w:val="Normal"/>
        <w:jc w:val="left"/>
        <w:spacing w:after="120"/>
      </w:pPr>
      <w:r>
        <w:rPr>
          <w:i/>
        </w:rPr>
        <w:t xml:space="preserve">Asal Sekolah</w:t>
      </w:r>
      <w:r>
        <w:t xml:space="preserve">: </w:t>
      </w:r>
      <w:r>
        <w:rPr>
          <w:b/>
        </w:rPr>
        <w:t xml:space="preserve">SMK Negeri 1 Bantul</w:t>
      </w:r>
    </w:p>
    <w:p>
      <w:pPr>
        <w:pStyle w:val="Normal"/>
        <w:jc w:val="left"/>
        <w:spacing w:after="120"/>
      </w:pPr>
      <w:r>
        <w:rPr>
          <w:i/>
        </w:rPr>
        <w:t xml:space="preserve">Alamat Instansi</w:t>
      </w:r>
      <w:r>
        <w:t xml:space="preserve">: Jl. Parangtritis Km. 11, Sabdodadi, Bantul, Daerah Istimewa Yogyakarta 55715</w:t>
      </w:r>
    </w:p>
    <w:p>
      <w:pPr>
        <w:pStyle w:val="Normal"/>
        <w:jc w:val="left"/>
        <w:spacing w:after="120"/>
      </w:pPr>
      <w:r>
        <w:rPr>
          <w:i/>
        </w:rPr>
        <w:t xml:space="preserve">Kontak Tim</w:t>
      </w:r>
      <w:r>
        <w:t xml:space="preserve">: dev@waranusa.id / azka@waranusa.id</w:t>
      </w:r>
    </w:p>
    <w:p>
      <w:pPr>
        <w:pBdr>
          <w:bottom w:val="single" w:sz="8" w:space="4" w:color="8C5E3C"/>
        </w:pBdr>
        <w:spacing w:before="120" w:after="180"/>
      </w:pPr>
    </w:p>
    <w:p>
      <w:pPr>
        <w:pStyle w:val="Heading1"/>
        <w:jc w:val="left"/>
        <w:spacing w:after="120" w:before="240"/>
      </w:pPr>
      <w:r>
        <w:t xml:space="preserve">B. Judul Karya</w:t>
      </w:r>
    </w:p>
    <w:p>
      <w:pPr>
        <w:pStyle w:val="Heading3"/>
        <w:jc w:val="left"/>
        <w:spacing w:after="60" w:before="120"/>
      </w:pPr>
      <w:r>
        <w:t xml:space="preserve">1. Judul Karya</w:t>
      </w:r>
    </w:p>
    <w:p>
      <w:pPr>
        <w:pBdr>
          <w:left w:val="single" w:sz="24" w:space="12" w:color="8C5E3C"/>
        </w:pBdr>
        <w:shd w:val="clear" w:color="auto" w:fill="FAF6ED"/>
        <w:spacing w:before="120" w:after="120"/>
        <w:ind w:left="400" w:right="200"/>
      </w:pPr>
      <w:r>
        <w:t xml:space="preserve">*</w:t>
      </w:r>
      <w:r>
        <w:rPr>
          <w:i/>
        </w:rPr>
        <w:t xml:space="preserve">WaraNusa — Platform Interaktif Digital Preservasi Budaya Nusantara Berkelanjutan (</w:t>
      </w:r>
      <w:r>
        <w:t xml:space="preserve">Digital Cultural Heritage Living Archives &amp; Interactive 3D Exploration Platform</w:t>
      </w:r>
      <w:r>
        <w:rPr>
          <w:i/>
        </w:rPr>
        <w:t xml:space="preserve">)</w:t>
      </w:r>
      <w:r>
        <w:t xml:space="preserve">*</w:t>
      </w:r>
    </w:p>
    <w:p>
      <w:pPr>
        <w:pStyle w:val="Heading3"/>
        <w:jc w:val="left"/>
        <w:spacing w:after="60" w:before="120"/>
      </w:pPr>
      <w:r>
        <w:t xml:space="preserve">2. Penjelasan Judul Karya</w:t>
      </w:r>
    </w:p>
    <w:p>
      <w:pPr>
        <w:pStyle w:val="Normal"/>
        <w:jc w:val="left"/>
        <w:spacing w:after="120"/>
      </w:pPr>
      <w:r>
        <w:t xml:space="preserve">Nama </w:t>
      </w:r>
      <w:r>
        <w:rPr>
          <w:b/>
        </w:rPr>
        <w:t xml:space="preserve">"WaraNusa"</w:t>
      </w:r>
      <w:r>
        <w:t xml:space="preserve"> merupakan portmanteau dari dua kata sarat filosofi:</w:t>
      </w:r>
    </w:p>
    <w:p>
      <w:pPr>
        <w:spacing w:after="60"/>
        <w:ind w:left="480"/>
      </w:pPr>
      <w:r>
        <w:t xml:space="preserve">• </w:t>
      </w:r>
      <w:r>
        <w:rPr>
          <w:b/>
        </w:rPr>
        <w:t xml:space="preserve">Wara</w:t>
      </w:r>
      <w:r>
        <w:t xml:space="preserve"> (bahasa Sanskerta/Kawi: </w:t>
      </w:r>
      <w:r>
        <w:rPr>
          <w:i/>
        </w:rPr>
        <w:t xml:space="preserve">Wacana</w:t>
      </w:r>
      <w:r>
        <w:t xml:space="preserve"> atau </w:t>
      </w:r>
      <w:r>
        <w:rPr>
          <w:i/>
        </w:rPr>
        <w:t xml:space="preserve">Kabar Berharga</w:t>
      </w:r>
      <w:r>
        <w:t xml:space="preserve">): merepresentasikan pesan pengetahuan, kebijaksanaan luhur, dan hikmah peradaban leluhur Nusantara yang wajib terus diwartakan melintasi generasi.</w:t>
      </w:r>
    </w:p>
    <w:p>
      <w:pPr>
        <w:spacing w:after="60"/>
        <w:ind w:left="480"/>
      </w:pPr>
      <w:r>
        <w:t xml:space="preserve">• </w:t>
      </w:r>
      <w:r>
        <w:rPr>
          <w:b/>
        </w:rPr>
        <w:t xml:space="preserve">Nusa</w:t>
      </w:r>
      <w:r>
        <w:t xml:space="preserve"> (kependekan dari </w:t>
      </w:r>
      <w:r>
        <w:rPr>
          <w:i/>
        </w:rPr>
        <w:t xml:space="preserve">Nusantara</w:t>
      </w:r>
      <w:r>
        <w:t xml:space="preserve">): melambangkan kesatuan bentang geografis dan kultural 38 provinsi di kepulauan Indonesia dari Sabang sampai Merauke.</w:t>
      </w:r>
    </w:p>
    <w:p>
      <w:pPr>
        <w:pStyle w:val="Normal"/>
        <w:jc w:val="left"/>
        <w:spacing w:after="120"/>
      </w:pPr>
      <w:r>
        <w:t xml:space="preserve">Secara konseptual, </w:t>
      </w:r>
      <w:r>
        <w:rPr>
          <w:b/>
        </w:rPr>
        <w:t xml:space="preserve">WaraNusa</w:t>
      </w:r>
      <w:r>
        <w:t xml:space="preserve"> adalah platform web modern berbasis kecerdasan buatan dan grafika komputer interaktif yang dibangun untuk mengarsipkan, mendemokratisasi, dan merevitalisasi warisan budaya Indonesia. Platform ini mengintegrasikan teknologi </w:t>
      </w:r>
      <w:r>
        <w:rPr>
          <w:i/>
        </w:rPr>
        <w:t xml:space="preserve">digital twin 3D</w:t>
      </w:r>
      <w:r>
        <w:t xml:space="preserve"> berbasis WebGL, instrumen musik akustik virtual dengan sintesis frekuensi nada asli (Web Audio API), pelacakan gestur tangan tanpa sentuh (</w:t>
      </w:r>
      <w:r>
        <w:rPr>
          <w:i/>
        </w:rPr>
        <w:t xml:space="preserve">gesture tracking vision</w:t>
      </w:r>
      <w:r>
        <w:t xml:space="preserve">), asisten kurasi cerdas multimodal (</w:t>
      </w:r>
      <w:r>
        <w:rPr>
          <w:i/>
        </w:rPr>
        <w:t xml:space="preserve">Google Gemini AI</w:t>
      </w:r>
      <w:r>
        <w:t xml:space="preserve">), serta sistem pengelolaan konten ilmiah (</w:t>
      </w:r>
      <w:r>
        <w:rPr>
          <w:i/>
        </w:rPr>
        <w:t xml:space="preserve">Provenance CMS</w:t>
      </w:r>
      <w:r>
        <w:t xml:space="preserve">) dengan 4 tingkatan hak akses yang terenkripsi.</w:t>
      </w:r>
    </w:p>
    <w:p>
      <w:pPr>
        <w:pBdr>
          <w:bottom w:val="single" w:sz="8" w:space="4" w:color="8C5E3C"/>
        </w:pBdr>
        <w:spacing w:before="120" w:after="180"/>
      </w:pPr>
    </w:p>
    <w:p>
      <w:pPr>
        <w:pStyle w:val="Heading1"/>
        <w:jc w:val="left"/>
        <w:spacing w:after="120" w:before="240"/>
      </w:pPr>
      <w:r>
        <w:t xml:space="preserve">C. Latar Belakang Masalah</w:t>
      </w:r>
    </w:p>
    <w:p>
      <w:pPr>
        <w:pStyle w:val="Heading3"/>
        <w:jc w:val="left"/>
        <w:spacing w:after="60" w:before="120"/>
      </w:pPr>
      <w:r>
        <w:t xml:space="preserve">1. Konteks dan Urgensi Masalah</w:t>
      </w:r>
    </w:p>
    <w:p>
      <w:pPr>
        <w:pStyle w:val="Normal"/>
        <w:jc w:val="left"/>
        <w:spacing w:after="120"/>
      </w:pPr>
      <w:r>
        <w:t xml:space="preserve">Indonesia merupakan salah satu negara megadiversitas kultural terbesar di dunia dengan lebih dari 1.340 kelompok suku bangsa yang tersebar di 38 provinsi. Kekayaan ini termanifestasi ke dalam puluhan ribu warisan budaya berwujud (</w:t>
      </w:r>
      <w:r>
        <w:rPr>
          <w:i/>
        </w:rPr>
        <w:t xml:space="preserve">tangible cultural heritage</w:t>
      </w:r>
      <w:r>
        <w:t xml:space="preserve">) seperti arsitektur rumah adat vernakular, kriya tekstil, dan artefak bersejarah, maupun warisan budaya tak benda (</w:t>
      </w:r>
      <w:r>
        <w:rPr>
          <w:i/>
        </w:rPr>
        <w:t xml:space="preserve">intangible cultural heritage</w:t>
      </w:r>
      <w:r>
        <w:t xml:space="preserve">) seperti tangga nada musik tradisional, tari-tarian, tradisi lisan, dan kearifan lokal.</w:t>
      </w:r>
    </w:p>
    <w:p>
      <w:pPr>
        <w:pStyle w:val="Normal"/>
        <w:jc w:val="left"/>
        <w:spacing w:after="120"/>
      </w:pPr>
      <w:r>
        <w:t xml:space="preserve">Kendati demikian, di tengah pesatnya disrupsi globalisasi dan transformasi era digital, preservasi budaya Indonesia menghadapi empat tantangan kritis:</w:t>
      </w:r>
    </w:p>
    <w:p>
      <w:pPr>
        <w:spacing w:after="60"/>
        <w:ind w:left="480"/>
      </w:pPr>
      <w:r>
        <w:t xml:space="preserve">1. </w:t>
      </w:r>
      <w:r>
        <w:rPr>
          <w:b/>
        </w:rPr>
        <w:t xml:space="preserve">Disparitas Dokumentasi dan Arsip yang Terfragmentasi</w:t>
      </w:r>
      <w:r>
        <w:t xml:space="preserve">: Informasi kebudayaan antarprovinsi sebagian besar masih tersimpan secara analog di perpustakaan daerah, dokumen PDF statis, atau artikel ensiklopedia konvensional berbasis teks dua dimensi yang membosankan dan sukar ditelusuri keabsahan sumbernya.</w:t>
      </w:r>
    </w:p>
    <w:p>
      <w:pPr>
        <w:spacing w:after="60"/>
        <w:ind w:left="480"/>
      </w:pPr>
      <w:r>
        <w:t xml:space="preserve">2. </w:t>
      </w:r>
      <w:r>
        <w:rPr>
          <w:b/>
        </w:rPr>
        <w:t xml:space="preserve">Erosi Apresiasi pada Generasi Digital Native</w:t>
      </w:r>
      <w:r>
        <w:t xml:space="preserve">: Generasi muda (Gen Z dan Gen Alpha) terbiasa dengan antarmuka interaktif, konten visual spasial (3D), dan pengalaman imersif yang responsif. Ketiadaan media edukasi budaya yang modern dan menyenangkan mengakibatkan minat generasi muda terhadap adat leluhur menurun drastis.</w:t>
      </w:r>
    </w:p>
    <w:p>
      <w:pPr>
        <w:spacing w:after="60"/>
        <w:ind w:left="480"/>
      </w:pPr>
      <w:r>
        <w:t xml:space="preserve">3. </w:t>
      </w:r>
      <w:r>
        <w:rPr>
          <w:b/>
        </w:rPr>
        <w:t xml:space="preserve">Keterbatasan Aksesibilitas Geografis dan Fisik</w:t>
      </w:r>
      <w:r>
        <w:t xml:space="preserve">: Mengunjungi 38 provinsi untuk mengamati langsung anatomi kayu Rumah Gadang di Minangkabau, megahnya Tongkonan di Toraja, atau memainkan instrumen Sasando di Nusa Tenggara Timur membutuhkan biaya transportasi dan waktu yang sangat masif, sehingga tidak semua masyarakat maupun institusi pendidikan mampu mengaksesnya.</w:t>
      </w:r>
    </w:p>
    <w:p>
      <w:pPr>
        <w:spacing w:after="60"/>
        <w:ind w:left="480"/>
      </w:pPr>
      <w:r>
        <w:t xml:space="preserve">4. </w:t>
      </w:r>
      <w:r>
        <w:rPr>
          <w:b/>
        </w:rPr>
        <w:t xml:space="preserve">Kepunahan Instrumen Akustik Khas Daerah</w:t>
      </w:r>
      <w:r>
        <w:t xml:space="preserve">: Banyak instrumen musik tradisional hanya dimainkan oleh segelintir tetua adat yang kian menua, tanpa adanya dokumentasi organologi frekuensi suara matematis yang dapat direkonstruksi oleh sistem komputasi modern.</w:t>
      </w:r>
    </w:p>
    <w:p>
      <w:pPr>
        <w:pStyle w:val="Heading3"/>
        <w:jc w:val="left"/>
        <w:spacing w:after="60" w:before="120"/>
      </w:pPr>
      <w:r>
        <w:t xml:space="preserve">2. Rumusan Masalah</w:t>
      </w:r>
    </w:p>
    <w:p>
      <w:pPr>
        <w:pStyle w:val="Normal"/>
        <w:jc w:val="left"/>
        <w:spacing w:after="120"/>
      </w:pPr>
      <w:r>
        <w:t xml:space="preserve">Berdasarkan latar belakang tersebut, dirumuskan masalah utama:</w:t>
      </w:r>
    </w:p>
    <w:p>
      <w:pPr>
        <w:spacing w:after="60"/>
        <w:ind w:left="480"/>
      </w:pPr>
      <w:r>
        <w:t xml:space="preserve">1. Bagaimana merancang platform web edukasi budaya yang mampu menyatukan data 38 provinsi Indonesia dalam satu ekosistem interaktif tanpa mengorbankan performa kecepatan muat (</w:t>
      </w:r>
      <w:r>
        <w:rPr>
          <w:i/>
        </w:rPr>
        <w:t xml:space="preserve">web performance</w:t>
      </w:r>
      <w:r>
        <w:t xml:space="preserve">)?</w:t>
      </w:r>
    </w:p>
    <w:p>
      <w:pPr>
        <w:spacing w:after="60"/>
        <w:ind w:left="480"/>
      </w:pPr>
      <w:r>
        <w:t xml:space="preserve">2. Bagaimana mengimplementasikan visualisasi model arsitektur vernakular 3D (digital twin) langsung pada peramban web modern tanpa memerlukan instalasi aplikasi pihak ketiga?</w:t>
      </w:r>
    </w:p>
    <w:p>
      <w:pPr>
        <w:spacing w:after="60"/>
        <w:ind w:left="480"/>
      </w:pPr>
      <w:r>
        <w:t xml:space="preserve">3. Bagaimana memodelkan dan mereproduksi frekuensi akustik instrumen musik tradisional secara matematis (</w:t>
      </w:r>
      <w:r>
        <w:rPr>
          <w:i/>
        </w:rPr>
        <w:t xml:space="preserve">Web Audio API</w:t>
      </w:r>
      <w:r>
        <w:t xml:space="preserve">) serta mengintegrasikan kendali gestur nirsentuh (</w:t>
      </w:r>
      <w:r>
        <w:rPr>
          <w:i/>
        </w:rPr>
        <w:t xml:space="preserve">Air Gamelan</w:t>
      </w:r>
      <w:r>
        <w:t xml:space="preserve">) berbasis kecerdasan visual?</w:t>
      </w:r>
    </w:p>
    <w:p>
      <w:pPr>
        <w:spacing w:after="60"/>
        <w:ind w:left="480"/>
      </w:pPr>
      <w:r>
        <w:t xml:space="preserve">4. Bagaimana menghadirkan sistem asistensi kurasi berbasis AI multimodal yang mampu mengenali artefak budaya lewat foto serta arsitektur CMS kolaboratif dengan akuntabilitas riwayat kurasi yang kuat?</w:t>
      </w:r>
    </w:p>
    <w:p>
      <w:pPr>
        <w:pStyle w:val="Heading3"/>
        <w:jc w:val="left"/>
        <w:spacing w:after="60" w:before="120"/>
      </w:pPr>
      <w:r>
        <w:t xml:space="preserve">3. Solusi yang Ditawarkan</w:t>
      </w:r>
    </w:p>
    <w:p>
      <w:pPr>
        <w:pStyle w:val="Normal"/>
        <w:jc w:val="left"/>
        <w:spacing w:after="120"/>
      </w:pPr>
      <w:r>
        <w:t xml:space="preserve">Melalui karya </w:t>
      </w:r>
      <w:r>
        <w:rPr>
          <w:b/>
        </w:rPr>
        <w:t xml:space="preserve">WaraNusa</w:t>
      </w:r>
      <w:r>
        <w:t xml:space="preserve">, Tim </w:t>
      </w:r>
      <w:r>
        <w:rPr>
          <w:i/>
        </w:rPr>
        <w:t xml:space="preserve">I'm Back To Come</w:t>
      </w:r>
      <w:r>
        <w:t xml:space="preserve"> menghadirkan solusi teknologi mutakhir berupa platform web terpadu yang memadukan keunggulan:</w:t>
      </w:r>
    </w:p>
    <w:p>
      <w:pPr>
        <w:spacing w:after="60"/>
        <w:ind w:left="480"/>
      </w:pPr>
      <w:r>
        <w:t xml:space="preserve">• </w:t>
      </w:r>
      <w:r>
        <w:rPr>
          <w:b/>
        </w:rPr>
        <w:t xml:space="preserve">Arsitektur Next.js 16 App Router &amp; React 19</w:t>
      </w:r>
      <w:r>
        <w:t xml:space="preserve">: Menyajikan pemuatan halaman instan berbasis Server Components, optimasi caching aset rute, dan rendering grafis berkecepatan tinggi.</w:t>
      </w:r>
    </w:p>
    <w:p>
      <w:pPr>
        <w:spacing w:after="60"/>
        <w:ind w:left="480"/>
      </w:pPr>
      <w:r>
        <w:t xml:space="preserve">• </w:t>
      </w:r>
      <w:r>
        <w:rPr>
          <w:b/>
        </w:rPr>
        <w:t xml:space="preserve">Ruang Pamer 3D Vernakular (Three.js WebGL)</w:t>
      </w:r>
      <w:r>
        <w:t xml:space="preserve">: Menghadirkan visualisasi </w:t>
      </w:r>
      <w:r>
        <w:rPr>
          <w:i/>
        </w:rPr>
        <w:t xml:space="preserve">digital twin</w:t>
      </w:r>
      <w:r>
        <w:t xml:space="preserve"> 3D untuk 38 rumah adat tradisional dengan kontrol orbital 360°, simulasi pencahayaan studio terkalibrasi, serta titik anotasi hotspot anatomi struktural.</w:t>
      </w:r>
    </w:p>
    <w:p>
      <w:pPr>
        <w:spacing w:after="60"/>
        <w:ind w:left="480"/>
      </w:pPr>
      <w:r>
        <w:t xml:space="preserve">• </w:t>
      </w:r>
      <w:r>
        <w:rPr>
          <w:b/>
        </w:rPr>
        <w:t xml:space="preserve">Atelier Musik Tradisional &amp; Air Gamelan (Web Audio API &amp; MediaPipe Vision)</w:t>
      </w:r>
      <w:r>
        <w:t xml:space="preserve">: Menghasilkan sintesis frekuensi akustik otentik (tangga nada Pelog dan Slendro) tanpa latensi dengan 240 nada terkalibrasi, serta kemampuan memainkan instrumen di udara melalui pelacakan 21 landmark sendi tangan menggunakan webcam secara real-time.</w:t>
      </w:r>
    </w:p>
    <w:p>
      <w:pPr>
        <w:spacing w:after="60"/>
        <w:ind w:left="480"/>
      </w:pPr>
      <w:r>
        <w:t xml:space="preserve">• </w:t>
      </w:r>
      <w:r>
        <w:rPr>
          <w:b/>
        </w:rPr>
        <w:t xml:space="preserve">Asisten Kurasi Cerdas Multimodal "WaraAI" (Google Gemini 1.5 Flash)</w:t>
      </w:r>
      <w:r>
        <w:t xml:space="preserve">: Mengidentifikasi objek budaya dari kamera/berkas gambar secara instan, menganalisis ornamen, makna filosofis, dan keterkaitan geografis dengan respons terstruktur.</w:t>
      </w:r>
    </w:p>
    <w:p>
      <w:pPr>
        <w:spacing w:after="60"/>
        <w:ind w:left="480"/>
      </w:pPr>
      <w:r>
        <w:t xml:space="preserve">• </w:t>
      </w:r>
      <w:r>
        <w:rPr>
          <w:b/>
        </w:rPr>
        <w:t xml:space="preserve">CMS Kurasi Ilmiah 4-Role Berbasis Bukti (Provenance CMS)</w:t>
      </w:r>
      <w:r>
        <w:t xml:space="preserve">: Mengelola 116 objek budaya dengan alur persetujuan bertingkat (Super Admin, Editor, Reviewer, Kontributor) yang dilengkapi mode pengujian terisolasi khusus Dewan Juri (</w:t>
      </w:r>
      <w:r>
        <w:rPr>
          <w:rFonts w:ascii="Consolas" w:hAnsi="Consolas"/>
          <w:color w:val="8C5E3C"/>
          <w:shd w:val="clear" w:color="auto" w:fill="F5ECE1"/>
        </w:rPr>
        <w:t xml:space="preserve">?demo=evaluator</w:t>
      </w:r>
      <w:r>
        <w:t xml:space="preserve">).</w:t>
      </w:r>
    </w:p>
    <w:p>
      <w:pPr>
        <w:pStyle w:val="Heading3"/>
        <w:jc w:val="left"/>
        <w:spacing w:after="60" w:before="120"/>
      </w:pPr>
      <w:r>
        <w:t xml:space="preserve">4. Landasan Keberlanjutan (SDG 11.4)</w:t>
      </w:r>
    </w:p>
    <w:p>
      <w:pPr>
        <w:pStyle w:val="Normal"/>
        <w:jc w:val="left"/>
        <w:spacing w:after="120"/>
      </w:pPr>
      <w:r>
        <w:t xml:space="preserve">Proyek WaraNusa didesain secara khusus untuk menjawab amanat </w:t>
      </w:r>
      <w:r>
        <w:rPr>
          <w:b/>
        </w:rPr>
        <w:t xml:space="preserve">Tujuan Pembangunan Berkelanjutan (Sustainable Development Goals / SDGs) Nomor 11</w:t>
      </w:r>
      <w:r>
        <w:t xml:space="preserve">, khususnya </w:t>
      </w:r>
      <w:r>
        <w:rPr>
          <w:b/>
        </w:rPr>
        <w:t xml:space="preserve">Target 11.4</w:t>
      </w:r>
      <w:r>
        <w:t xml:space="preserve">:</w:t>
      </w:r>
    </w:p>
    <w:p>
      <w:pPr>
        <w:pBdr>
          <w:left w:val="single" w:sz="24" w:space="12" w:color="8C5E3C"/>
        </w:pBdr>
        <w:shd w:val="clear" w:color="auto" w:fill="FAF6ED"/>
        <w:spacing w:before="120" w:after="120"/>
        <w:ind w:left="400" w:right="200"/>
      </w:pPr>
      <w:r>
        <w:rPr>
          <w:i/>
        </w:rPr>
        <w:t xml:space="preserve">"Strengthen efforts to protect and safeguard the world’s cultural and natural heritage."</w:t>
      </w:r>
    </w:p>
    <w:p>
      <w:pPr>
        <w:pBdr>
          <w:left w:val="single" w:sz="24" w:space="12" w:color="8C5E3C"/>
        </w:pBdr>
        <w:shd w:val="clear" w:color="auto" w:fill="FAF6ED"/>
        <w:spacing w:before="120" w:after="120"/>
        <w:ind w:left="400" w:right="200"/>
      </w:pPr>
      <w:r>
        <w:t xml:space="preserve">(Memperkuat upaya perlindungan dan pelestarian warisan budaya dan alam dunia).</w:t>
      </w:r>
    </w:p>
    <w:p>
      <w:pPr>
        <w:pStyle w:val="Normal"/>
        <w:jc w:val="left"/>
        <w:spacing w:after="120"/>
      </w:pPr>
      <w:r>
        <w:t xml:space="preserve">Melalui digitalisasi aset 3D, organologi frekuensi audio, dan dokumentasi terbuka berbasis web, WaraNusa memastikan bahwa kekayaan intelektual bangsa tetap abadi, dapat diakses secara inklusif oleh seluruh lapisan masyarakat, serta tidak punah tergerus arus zaman.</w:t>
      </w:r>
    </w:p>
    <w:p>
      <w:pPr>
        <w:pBdr>
          <w:bottom w:val="single" w:sz="8" w:space="4" w:color="8C5E3C"/>
        </w:pBdr>
        <w:spacing w:before="120" w:after="180"/>
      </w:pPr>
    </w:p>
    <w:p>
      <w:pPr>
        <w:pStyle w:val="Heading1"/>
        <w:jc w:val="left"/>
        <w:spacing w:after="120" w:before="240"/>
      </w:pPr>
      <w:r>
        <w:t xml:space="preserve">D. Tujuan dan Manfaat</w:t>
      </w:r>
    </w:p>
    <w:p>
      <w:pPr>
        <w:pStyle w:val="Heading3"/>
        <w:jc w:val="left"/>
        <w:spacing w:after="60" w:before="120"/>
      </w:pPr>
      <w:r>
        <w:t xml:space="preserve">1. Tujuan Pengembangan</w:t>
      </w:r>
    </w:p>
    <w:p>
      <w:pPr>
        <w:pStyle w:val="Normal"/>
        <w:jc w:val="left"/>
        <w:spacing w:after="120"/>
      </w:pPr>
      <w:r>
        <w:t xml:space="preserve">Tujuan yang hendak dicapai melalui perancangan dan implementasi WaraNusa adalah:</w:t>
      </w:r>
    </w:p>
    <w:p>
      <w:pPr>
        <w:spacing w:after="60"/>
        <w:ind w:left="480"/>
      </w:pPr>
      <w:r>
        <w:t xml:space="preserve">1. </w:t>
      </w:r>
      <w:r>
        <w:rPr>
          <w:b/>
        </w:rPr>
        <w:t xml:space="preserve">Mengembangkan Sistem Pengarsipan Budaya Digital Komprehensif</w:t>
      </w:r>
      <w:r>
        <w:t xml:space="preserve">: Mengompilasi dan memetakan data kebudayaan 38 provinsi di Indonesia yang mencakup arsitektur rumah adat, alat musik tradisional, pakaian daerah, kriya kearifan lokal, dan tarian dalam satu basis data terstruktur (116 entitas budaya terkurasi).</w:t>
      </w:r>
    </w:p>
    <w:p>
      <w:pPr>
        <w:spacing w:after="60"/>
        <w:ind w:left="480"/>
      </w:pPr>
      <w:r>
        <w:t xml:space="preserve">2. </w:t>
      </w:r>
      <w:r>
        <w:rPr>
          <w:b/>
        </w:rPr>
        <w:t xml:space="preserve">Menciptakan Eksplorasi 3D dan Akustik Imersif</w:t>
      </w:r>
      <w:r>
        <w:t xml:space="preserve">: Mengimplementasikan teknologi WebGL dan Web Audio API pada browser web untuk memberikan pengalaman eksplorasi spasial 3D rumah adat dan interaksi audio instrumen musik tradisional tanpa kendala latensi.</w:t>
      </w:r>
    </w:p>
    <w:p>
      <w:pPr>
        <w:spacing w:after="60"/>
        <w:ind w:left="480"/>
      </w:pPr>
      <w:r>
        <w:t xml:space="preserve">3. </w:t>
      </w:r>
      <w:r>
        <w:rPr>
          <w:b/>
        </w:rPr>
        <w:t xml:space="preserve">Mengintegrasikan Kecerdasan Buatan Terapan Berorientasi Edukasi</w:t>
      </w:r>
      <w:r>
        <w:t xml:space="preserve">: Memanfaatkan model visi komputer (MediaPipe) dan model bahasa visual multimodal (Gemini 1.5 Flash) guna menghadirkan interaksi gestur natural (</w:t>
      </w:r>
      <w:r>
        <w:rPr>
          <w:i/>
        </w:rPr>
        <w:t xml:space="preserve">gesture-based interaction</w:t>
      </w:r>
      <w:r>
        <w:t xml:space="preserve">) serta deteksi ornamen budaya secara akurat.</w:t>
      </w:r>
    </w:p>
    <w:p>
      <w:pPr>
        <w:spacing w:after="60"/>
        <w:ind w:left="480"/>
      </w:pPr>
      <w:r>
        <w:t xml:space="preserve">4. </w:t>
      </w:r>
      <w:r>
        <w:rPr>
          <w:b/>
        </w:rPr>
        <w:t xml:space="preserve">Menerapkan Tata Kelola Konten yang Akuntabel dan Aman</w:t>
      </w:r>
      <w:r>
        <w:t xml:space="preserve">: Membangun antarmuka administrasi CMS bergaya Bento Grid dengan kontrol otorisasi berbasis peran (</w:t>
      </w:r>
      <w:r>
        <w:rPr>
          <w:i/>
        </w:rPr>
        <w:t xml:space="preserve">Role-Based Access Control / RBAC</w:t>
      </w:r>
      <w:r>
        <w:t xml:space="preserve">) 4 tingkatan, enkripsi sandi PBKDF2/Argon2, dan proteksi sesi TLS 1.3.</w:t>
      </w:r>
    </w:p>
    <w:p>
      <w:pPr>
        <w:pStyle w:val="Heading3"/>
        <w:jc w:val="left"/>
        <w:spacing w:after="60" w:before="120"/>
      </w:pPr>
      <w:r>
        <w:t xml:space="preserve">2. Manfaat Karya</w:t>
      </w:r>
    </w:p>
    <w:p>
      <w:pPr>
        <w:pStyle w:val="Normal"/>
        <w:jc w:val="left"/>
        <w:spacing w:after="120"/>
      </w:pPr>
      <w:r>
        <w:t xml:space="preserve">Karya WaraNusa dirancang untuk memberikan kebermanfaatan nyata bagi berbagai pemangku kepentingan:</w:t>
      </w:r>
    </w:p>
    <w:p>
      <w:pPr>
        <w:spacing w:after="60"/>
        <w:ind w:left="480"/>
      </w:pPr>
      <w:r>
        <w:t xml:space="preserve">• </w:t>
      </w:r>
      <w:r>
        <w:rPr>
          <w:b/>
        </w:rPr>
        <w:t xml:space="preserve">Bagi Peserta Didik dan Mahasiswa</w:t>
      </w:r>
      <w:r>
        <w:t xml:space="preserve">:</w:t>
      </w:r>
    </w:p>
    <w:p>
      <w:pPr>
        <w:pStyle w:val="Normal"/>
        <w:jc w:val="left"/>
        <w:spacing w:after="120"/>
      </w:pPr>
      <w:r>
        <w:t xml:space="preserve">Menyediakan media belajar interaktif yang imersif dan visual, mengubah materi kebudayaan dari sekadar hafalan tekstual menjadi pengalaman spasial dan auditif yang menarik, sehingga memicu rasa cinta tanah air.</w:t>
      </w:r>
    </w:p>
    <w:p>
      <w:pPr>
        <w:spacing w:after="60"/>
        <w:ind w:left="480"/>
      </w:pPr>
      <w:r>
        <w:t xml:space="preserve">• </w:t>
      </w:r>
      <w:r>
        <w:rPr>
          <w:b/>
        </w:rPr>
        <w:t xml:space="preserve">Bagi Tenaga Pendidik dan Sekolah</w:t>
      </w:r>
      <w:r>
        <w:t xml:space="preserve">:</w:t>
      </w:r>
    </w:p>
    <w:p>
      <w:pPr>
        <w:pStyle w:val="Normal"/>
        <w:jc w:val="left"/>
        <w:spacing w:after="120"/>
      </w:pPr>
      <w:r>
        <w:t xml:space="preserve">Berfungsi sebagai laboratorium budaya virtual (</w:t>
      </w:r>
      <w:r>
        <w:rPr>
          <w:i/>
        </w:rPr>
        <w:t xml:space="preserve">virtual cultural lab</w:t>
      </w:r>
      <w:r>
        <w:t xml:space="preserve">) pendukung Kurikulum Merdeka dan mata pelajaran Seni Budaya serta Sejarah tanpa membebani anggaran sekolah untuk pembelian alat musik fisik atau kunjungan luar daerah.</w:t>
      </w:r>
    </w:p>
    <w:p>
      <w:pPr>
        <w:spacing w:after="60"/>
        <w:ind w:left="480"/>
      </w:pPr>
      <w:r>
        <w:t xml:space="preserve">• </w:t>
      </w:r>
      <w:r>
        <w:rPr>
          <w:b/>
        </w:rPr>
        <w:t xml:space="preserve">Bagi Kurator, Peneliti, dan Komunitas Budaya</w:t>
      </w:r>
      <w:r>
        <w:t xml:space="preserve">:</w:t>
      </w:r>
    </w:p>
    <w:p>
      <w:pPr>
        <w:pStyle w:val="Normal"/>
        <w:jc w:val="left"/>
        <w:spacing w:after="120"/>
      </w:pPr>
      <w:r>
        <w:t xml:space="preserve">Menjadi wadah kolaborasi ilmiah untuk mendokumentasikan, meninjau ulang (</w:t>
      </w:r>
      <w:r>
        <w:rPr>
          <w:i/>
        </w:rPr>
        <w:t xml:space="preserve">peer-review</w:t>
      </w:r>
      <w:r>
        <w:t xml:space="preserve">), dan memperbarui data warisan budaya daerah dengan riwayat sumber atribusi yang transparan dan dapat dipertanggungjawabkan.</w:t>
      </w:r>
    </w:p>
    <w:p>
      <w:pPr>
        <w:spacing w:after="60"/>
        <w:ind w:left="480"/>
      </w:pPr>
      <w:r>
        <w:t xml:space="preserve">• </w:t>
      </w:r>
      <w:r>
        <w:rPr>
          <w:b/>
        </w:rPr>
        <w:t xml:space="preserve">Bagi Dewan Juri dan Asesor Kompetisi</w:t>
      </w:r>
      <w:r>
        <w:t xml:space="preserve">:</w:t>
      </w:r>
    </w:p>
    <w:p>
      <w:pPr>
        <w:pStyle w:val="Normal"/>
        <w:jc w:val="left"/>
        <w:spacing w:after="120"/>
      </w:pPr>
      <w:r>
        <w:t xml:space="preserve">Memudahkan evaluasi menyeluruh terhadap kapabilitas teknis sistem melalui penyediaan lingkungan evaluasi netral terisolasi (</w:t>
      </w:r>
      <w:r>
        <w:rPr>
          <w:i/>
        </w:rPr>
        <w:t xml:space="preserve">dedicated evaluator mode</w:t>
      </w:r>
      <w:r>
        <w:t xml:space="preserve">) dengan kredensial instan, data seeder valid, serta metrik pengujian yang terukur.</w:t>
      </w:r>
    </w:p>
    <w:p>
      <w:pPr>
        <w:pBdr>
          <w:bottom w:val="single" w:sz="8" w:space="4" w:color="8C5E3C"/>
        </w:pBdr>
        <w:spacing w:before="120" w:after="180"/>
      </w:pPr>
    </w:p>
    <w:p>
      <w:pPr>
        <w:pStyle w:val="Heading1"/>
        <w:jc w:val="left"/>
        <w:spacing w:after="120" w:before="240"/>
      </w:pPr>
      <w:r>
        <w:t xml:space="preserve">E. Analisis</w:t>
      </w:r>
    </w:p>
    <w:p>
      <w:pPr>
        <w:pStyle w:val="Heading3"/>
        <w:jc w:val="left"/>
        <w:spacing w:after="60" w:before="120"/>
      </w:pPr>
      <w:r>
        <w:t xml:space="preserve">I. Target Pengguna (Audience Analysis)</w:t>
      </w:r>
    </w:p>
    <w:p>
      <w:pPr>
        <w:pStyle w:val="Normal"/>
        <w:jc w:val="left"/>
        <w:spacing w:after="120"/>
      </w:pPr>
      <w:r>
        <w:t xml:space="preserve">Perancangan antarmuka, alur interaksi, dan fungsionalitas WaraNusa disesuaikan dengan 4 kelompok target pengguna utama:</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ANALISIS TARGET PENGGUNA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Kategori Pengguna | Karakteristik &amp; Kebutuhan   | Fitur Utama yang Digunakan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Pelajar / Gen Z   | • Menggemari visual imersif | • Peta Vektor Interaktif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(Usia 12-25 tahun)| • Eksploratif &amp; suka game   | • Studio 3D Rumah Adat WebGL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 • Butuh akses mobile instan | • Virtual Instrument &amp; Air GL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                             | • WaraAI Vision Chatbot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Pendidik / Guru   | • Membutuhkan bahan ajar    | • Lembar Anatomi Arsitektur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(Usia 25-55 tahun)| • Menuntut data akurat      | • Tangga Nada Slendro/Pelog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 • Perlu navigasi sederhana  | • Arsip Digital Terverifikasi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Kurator Budaya &amp;  | • Meneliti organologi audio | • Portal Kurasi CMS (Reviewer)|</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Komunitas Adat    | • Validasi rujukan ilmiah   | • Log Riwayat Kontribusi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 • Kontribusi naskah kearifan| • Formulir Usulan Budaya Baru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Dewan Juri Lomba  | • Penilaian kriteria teknis | • URL Mode ?demo=evaluator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&amp; Asesor Sistem   | • Uji performa &amp; keamanan   | • Bento Grid Admin Dashboard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 • Validasi fungsional cepat | • Role Switcher Super Admin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w:t>
      </w:r>
    </w:p>
    <w:p>
      <w:pPr>
        <w:spacing w:after="120"/>
      </w:pPr>
    </w:p>
    <w:p>
      <w:pPr>
        <w:pStyle w:val="Heading3"/>
        <w:jc w:val="left"/>
        <w:spacing w:after="60" w:before="120"/>
      </w:pPr>
      <w:r>
        <w:t xml:space="preserve">II. Batasan Produk (Product Scope &amp; Constraints)</w:t>
      </w:r>
    </w:p>
    <w:p>
      <w:pPr>
        <w:pStyle w:val="Normal"/>
        <w:jc w:val="left"/>
        <w:spacing w:after="120"/>
      </w:pPr>
      <w:r>
        <w:t xml:space="preserve">Untuk menjaga ketajaman fokus pengembangan dan optimalitas waktu penyelesaian, ruang lingkup produk WaraNusa dibatasi pada parameter berikut:</w:t>
      </w:r>
    </w:p>
    <w:p>
      <w:pPr>
        <w:spacing w:after="60"/>
        <w:ind w:left="480"/>
      </w:pPr>
      <w:r>
        <w:t xml:space="preserve">1. </w:t>
      </w:r>
      <w:r>
        <w:rPr>
          <w:b/>
        </w:rPr>
        <w:t xml:space="preserve">Cakupan Wilayah</w:t>
      </w:r>
      <w:r>
        <w:t xml:space="preserve">: Mendukung 38 provinsi di Indonesia secara utuh, termasuk 4 Daerah Otonom Baru (DOB) di Papua (Papua Selatan, Papua Tengah, Papua Pegunungan, dan Papua Barat Daya).</w:t>
      </w:r>
    </w:p>
    <w:p>
      <w:pPr>
        <w:spacing w:after="60"/>
        <w:ind w:left="480"/>
      </w:pPr>
      <w:r>
        <w:t xml:space="preserve">2. </w:t>
      </w:r>
      <w:r>
        <w:rPr>
          <w:b/>
        </w:rPr>
        <w:t xml:space="preserve">Katalog Budaya Primer</w:t>
      </w:r>
      <w:r>
        <w:t xml:space="preserve">: Menampung 116 entitas budaya terkurasi yang mencakup 38 model 3D rumah adat representatif dalam format </w:t>
      </w:r>
      <w:r>
        <w:rPr>
          <w:rFonts w:ascii="Consolas" w:hAnsi="Consolas"/>
          <w:color w:val="8C5E3C"/>
          <w:shd w:val="clear" w:color="auto" w:fill="F5ECE1"/>
        </w:rPr>
        <w:t xml:space="preserve">.glb</w:t>
      </w:r>
      <w:r>
        <w:t xml:space="preserve"> berbobot ringan, 38 instrumen musik akustik, serta 40 kearifan pakaian adat dan artefak tradisi.</w:t>
      </w:r>
    </w:p>
    <w:p>
      <w:pPr>
        <w:spacing w:after="60"/>
        <w:ind w:left="480"/>
      </w:pPr>
      <w:r>
        <w:t xml:space="preserve">3. </w:t>
      </w:r>
      <w:r>
        <w:rPr>
          <w:b/>
        </w:rPr>
        <w:t xml:space="preserve">Spesifikasi Model 3D</w:t>
      </w:r>
      <w:r>
        <w:t xml:space="preserve">: Model 3D dioptimasi pada ambang poligon rendah-menengah (</w:t>
      </w:r>
      <w:r>
        <w:rPr>
          <w:i/>
        </w:rPr>
        <w:t xml:space="preserve">low-to-mid poly</w:t>
      </w:r>
      <w:r>
        <w:t xml:space="preserve"> 15.000–35.000 segitiga per model) dengan tekstur terkompresi WebP/JPEG guna menjamin kelancaran rendering 60 FPS pada kartu grafis terintegrasi (</w:t>
      </w:r>
      <w:r>
        <w:rPr>
          <w:i/>
        </w:rPr>
        <w:t xml:space="preserve">integrated GPU</w:t>
      </w:r>
      <w:r>
        <w:t xml:space="preserve">) perangkat laptop dan telepon seluler.</w:t>
      </w:r>
    </w:p>
    <w:p>
      <w:pPr>
        <w:spacing w:after="60"/>
        <w:ind w:left="480"/>
      </w:pPr>
      <w:r>
        <w:t xml:space="preserve">4. </w:t>
      </w:r>
      <w:r>
        <w:rPr>
          <w:b/>
        </w:rPr>
        <w:t xml:space="preserve">Sintesis Audio</w:t>
      </w:r>
      <w:r>
        <w:t xml:space="preserve">: Menggunakan oscillator sintetis Web Audio API dengan profil gelombang </w:t>
      </w:r>
      <w:r>
        <w:rPr>
          <w:i/>
        </w:rPr>
        <w:t xml:space="preserve">sine/triangle</w:t>
      </w:r>
      <w:r>
        <w:t xml:space="preserve"> dan shaping amplop ADSR (</w:t>
      </w:r>
      <w:r>
        <w:rPr>
          <w:i/>
        </w:rPr>
        <w:t xml:space="preserve">Attack, Decay, Sustain, Release</w:t>
      </w:r>
      <w:r>
        <w:t xml:space="preserve">) terkalibrasi matematis pada frekuensi nada daerah, bukan sampel rekaman audio biner statis berukuran besar.</w:t>
      </w:r>
    </w:p>
    <w:p>
      <w:pPr>
        <w:spacing w:after="60"/>
        <w:ind w:left="480"/>
      </w:pPr>
      <w:r>
        <w:t xml:space="preserve">5. </w:t>
      </w:r>
      <w:r>
        <w:rPr>
          <w:b/>
        </w:rPr>
        <w:t xml:space="preserve">Kamera Komputer Vision</w:t>
      </w:r>
      <w:r>
        <w:t xml:space="preserve">: Deteksi gestur tangan MediaPipe dijalankan pada resolusi kanvas dinamis (maksimal 640x480 piksel) untuk menghemat beban CPU/GPU pengguna tanpa mengorbankan akurasi penjejakan sendi.</w:t>
      </w:r>
    </w:p>
    <w:p>
      <w:pPr>
        <w:spacing w:after="60"/>
        <w:ind w:left="480"/>
      </w:pPr>
      <w:r>
        <w:t xml:space="preserve">6. </w:t>
      </w:r>
      <w:r>
        <w:rPr>
          <w:b/>
        </w:rPr>
        <w:t xml:space="preserve">Batasan AI Vision</w:t>
      </w:r>
      <w:r>
        <w:t xml:space="preserve">: Integrasi Google Gemini 1.5 Flash menggunakan API key tersertifikasi dengan pemotongan resolusi gambar masukan maksimal 1024x1024 piksel di sisi peramban klien sebelum transmisi guna meminimalkan konsumsi kuota data internet.</w:t>
      </w:r>
    </w:p>
    <w:p>
      <w:pPr>
        <w:pStyle w:val="Heading3"/>
        <w:jc w:val="left"/>
        <w:spacing w:after="60" w:before="120"/>
      </w:pPr>
      <w:r>
        <w:t xml:space="preserve">III. Platform yang Digunakan (Tech Stack &amp; Architecture)</w:t>
      </w:r>
    </w:p>
    <w:p>
      <w:pPr>
        <w:pStyle w:val="Normal"/>
        <w:jc w:val="left"/>
        <w:spacing w:after="120"/>
      </w:pPr>
      <w:r>
        <w:t xml:space="preserve">WaraNusa dibangun menggunakan fondasi arsitektur perangkat lunak berbasis web modern yang saling terintegrasi:</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ARSITEKTUR TEKNOLOGI WARANUSA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Layer / Lapisan         | Teknologi / Pustaka                | Versi &amp; Kegunaan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Frontend Framework      | Next.js App Router (React 19)      | v16.x (Modern SSR)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Bahasa Pemrograman      | TypeScript                         | v5.x (Type-Safe)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Styling &amp; UI System     | Tailwind CSS &amp; Lucide Icons        | v4.x (Zero-Slop UI)|</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3D Graphic Engine       | Three.js / OrbitControls           | v0.170+ (WebGL 3D)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Audio Synthesis Engine  | Web Audio API (Native Browser)     | 240 Frekuensi Nada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Vision &amp; Machine Learn. | MediaPipe Hands Vision Pipeline    | v0.10+ (21 Joints)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Multimodal AI Assistant | Google Gemini 1.5 / 2.0 Flash API  | RESTful AI Vision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State Management        | Zustand / React Hooks Reactive     | Global Store Sync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Database ORM &amp; Storage  | Prisma ORM &amp; SQLite / Postgres     | Database Terindeks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Keamanan &amp; Enkripsi     | PBKDF2 Hashing, TLS 1.3, CSP       | Secure Auth Guard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Deployment &amp; Hosting    | Vercel Edge Cloud / Edge Network   | Global High-Speed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w:t>
      </w:r>
    </w:p>
    <w:p>
      <w:pPr>
        <w:spacing w:after="120"/>
      </w:pPr>
    </w:p>
    <w:p>
      <w:pPr>
        <w:pBdr>
          <w:bottom w:val="single" w:sz="8" w:space="4" w:color="8C5E3C"/>
        </w:pBdr>
        <w:spacing w:before="120" w:after="180"/>
      </w:pPr>
    </w:p>
    <w:p>
      <w:pPr>
        <w:pStyle w:val="Heading1"/>
        <w:jc w:val="left"/>
        <w:spacing w:after="120" w:before="240"/>
      </w:pPr>
      <w:r>
        <w:t xml:space="preserve">F. Metode Pengembangan</w:t>
      </w:r>
    </w:p>
    <w:p>
      <w:pPr>
        <w:pStyle w:val="Normal"/>
        <w:jc w:val="left"/>
        <w:spacing w:after="120"/>
      </w:pPr>
      <w:r>
        <w:t xml:space="preserve">Metode pengembangan yang diadopsi dalam merealisasikan karya WaraNusa adalah pendekatan komprehensif berbasis </w:t>
      </w:r>
      <w:r>
        <w:rPr>
          <w:b/>
        </w:rPr>
        <w:t xml:space="preserve">Human-Centered Software Development Life Cycle (HCSDLC)</w:t>
      </w:r>
      <w:r>
        <w:t xml:space="preserve"> yang menggabungkan prinsip </w:t>
      </w:r>
      <w:r>
        <w:rPr>
          <w:i/>
        </w:rPr>
        <w:t xml:space="preserve">Design Thinking</w:t>
      </w:r>
      <w:r>
        <w:t xml:space="preserve"> dan metodologi </w:t>
      </w:r>
      <w:r>
        <w:rPr>
          <w:i/>
        </w:rPr>
        <w:t xml:space="preserve">Agile Incremental</w:t>
      </w:r>
      <w:r>
        <w:t xml:space="preserve">:</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TAHAPAN METODOLOGI PENGEMBANGAN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1.UNDERSTAND| 2.RESEARCH  | 3.ANALYZE   | 4.DESIGN    | 5.ENGINEER  | 6.TEST &amp; QA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Identifikasi| Taksonomi   | Spesifikasi | Bento Grid, | Coding Next,| Audit Lighthouse|</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urgensi     | 38 provinsi | arsitektur  | Palet Kayu, | Three.js 3D,| SUS 10-Item,|</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SDG 11.4 &amp;  | &amp; literatur | data model, | Tipografi   | Web Audio,  | Black-Box,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kebutuhan   | organologi  | keamanan    | dan Mockup  | Gemini AI,  | Role Audit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pengguna    | budaya      | RBAC        | UI/UX       | Prisma CMS  | 100% Pass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w:t>
      </w:r>
    </w:p>
    <w:p>
      <w:pPr>
        <w:spacing w:after="120"/>
      </w:pPr>
    </w:p>
    <w:p>
      <w:pPr>
        <w:pStyle w:val="Heading3"/>
        <w:jc w:val="left"/>
        <w:spacing w:after="60" w:before="120"/>
      </w:pPr>
      <w:r>
        <w:t xml:space="preserve">1. Understand &amp; Empathize</w:t>
      </w:r>
    </w:p>
    <w:p>
      <w:pPr>
        <w:pStyle w:val="Normal"/>
        <w:jc w:val="left"/>
        <w:spacing w:after="120"/>
      </w:pPr>
      <w:r>
        <w:t xml:space="preserve">Melakukan observasi terhadap media pembelajaran sejarah kebudayaan di lingkungan sekolah serta kendala generasi muda dalam mengakses artefak asli. Ditemukan kesenjangan pemahaman di mana siswa kesulitan memvisualisasikan bentuk fisik arsitektur rumah adat jika hanya melihat gambar 2D dari satu sudut pandang.</w:t>
      </w:r>
    </w:p>
    <w:p>
      <w:pPr>
        <w:pStyle w:val="Heading3"/>
        <w:jc w:val="left"/>
        <w:spacing w:after="60" w:before="120"/>
      </w:pPr>
      <w:r>
        <w:t xml:space="preserve">2. Research &amp; Cultural Taxonomy</w:t>
      </w:r>
    </w:p>
    <w:p>
      <w:pPr>
        <w:pStyle w:val="Normal"/>
        <w:jc w:val="left"/>
        <w:spacing w:after="120"/>
      </w:pPr>
      <w:r>
        <w:t xml:space="preserve">Menghimpun data pustaka dan dokumen resmi kebudayaan dari Kementerian Pendidikan dan Kebudayaan (Kemdikbudristek) terkait 38 provinsi. Mengonversi data tangga nada tradisional (seperti Laras Slendro: Nem, Sanga, Manyura, dan Pelog: Lima, Nem, Barang) ke dalam nilai frekuensi Hertz (Hz) riil guna menghasilkan sintesis audio yang tepat secara organologi.</w:t>
      </w:r>
    </w:p>
    <w:p>
      <w:pPr>
        <w:pStyle w:val="Heading3"/>
        <w:jc w:val="left"/>
        <w:spacing w:after="60" w:before="120"/>
      </w:pPr>
      <w:r>
        <w:t xml:space="preserve">3. Analyze &amp; Architectural Specification</w:t>
      </w:r>
    </w:p>
    <w:p>
      <w:pPr>
        <w:pStyle w:val="Normal"/>
        <w:jc w:val="left"/>
        <w:spacing w:after="120"/>
      </w:pPr>
      <w:r>
        <w:t xml:space="preserve">Merumuskan spesifikasi fungsional dan non-fungsional perangkat lunak, mencakup perancangan basis data relasional (</w:t>
      </w:r>
      <w:r>
        <w:rPr>
          <w:i/>
        </w:rPr>
        <w:t xml:space="preserve">schema relational</w:t>
      </w:r>
      <w:r>
        <w:t xml:space="preserve">), definisi antarmuka REST API, pemilihan model AI yang hemat biaya komputasi, serta penentuan protokol keamanan perizinan 4 peran pengguna (</w:t>
      </w:r>
      <w:r>
        <w:rPr>
          <w:i/>
        </w:rPr>
        <w:t xml:space="preserve">Super Admin, Editor, Reviewer, Kontributor</w:t>
      </w:r>
      <w:r>
        <w:t xml:space="preserve">).</w:t>
      </w:r>
    </w:p>
    <w:p>
      <w:pPr>
        <w:pStyle w:val="Heading3"/>
        <w:jc w:val="left"/>
        <w:spacing w:after="60" w:before="120"/>
      </w:pPr>
      <w:r>
        <w:t xml:space="preserve">4. Design &amp; Interactive Prototyping</w:t>
      </w:r>
    </w:p>
    <w:p>
      <w:pPr>
        <w:pStyle w:val="Normal"/>
        <w:jc w:val="left"/>
        <w:spacing w:after="120"/>
      </w:pPr>
      <w:r>
        <w:t xml:space="preserve">Merancang sistem desain (</w:t>
      </w:r>
      <w:r>
        <w:rPr>
          <w:i/>
        </w:rPr>
        <w:t xml:space="preserve">design system</w:t>
      </w:r>
      <w:r>
        <w:t xml:space="preserve">) bertema </w:t>
      </w:r>
      <w:r>
        <w:rPr>
          <w:i/>
        </w:rPr>
        <w:t xml:space="preserve">Warm Earthy Heritage</w:t>
      </w:r>
      <w:r>
        <w:t xml:space="preserve"> yang memadukan nuansa arsitektur kayu jati tradisional dengan kenyamanan antarmuka web modern (</w:t>
      </w:r>
      <w:r>
        <w:rPr>
          <w:i/>
        </w:rPr>
        <w:t xml:space="preserve">Bento Grid layout</w:t>
      </w:r>
      <w:r>
        <w:t xml:space="preserve">). Seluruh komponen tombol, input form, pill selector, modal dialog, dan animasi transisi dirancang ergonomis baik pada layar sentuh ponsel pintar (</w:t>
      </w:r>
      <w:r>
        <w:rPr>
          <w:i/>
        </w:rPr>
        <w:t xml:space="preserve">mobile-first</w:t>
      </w:r>
      <w:r>
        <w:t xml:space="preserve">) maupun layar lebar komputer desktop.</w:t>
      </w:r>
    </w:p>
    <w:p>
      <w:pPr>
        <w:pStyle w:val="Heading3"/>
        <w:jc w:val="left"/>
        <w:spacing w:after="60" w:before="120"/>
      </w:pPr>
      <w:r>
        <w:t xml:space="preserve">5. Engineering &amp; System Integration</w:t>
      </w:r>
    </w:p>
    <w:p>
      <w:pPr>
        <w:pStyle w:val="Normal"/>
        <w:jc w:val="left"/>
        <w:spacing w:after="120"/>
      </w:pPr>
      <w:r>
        <w:t xml:space="preserve">Mengimplementasikan baris kode nyata secara modular:</w:t>
      </w:r>
    </w:p>
    <w:p>
      <w:pPr>
        <w:spacing w:after="60"/>
        <w:ind w:left="480"/>
      </w:pPr>
      <w:r>
        <w:t xml:space="preserve">• Komponen visualisasi 3D menggunakan canvas Three.js dengan kontrol orbital kamera, penyesuaian pencahayaan terarah (</w:t>
      </w:r>
      <w:r>
        <w:rPr>
          <w:i/>
        </w:rPr>
        <w:t xml:space="preserve">directional lights</w:t>
      </w:r>
      <w:r>
        <w:t xml:space="preserve">), dan material pencahayaan alami.</w:t>
      </w:r>
    </w:p>
    <w:p>
      <w:pPr>
        <w:spacing w:after="60"/>
        <w:ind w:left="480"/>
      </w:pPr>
      <w:r>
        <w:t xml:space="preserve">• Modul Web Audio API yang membangkitkan gelombang osilasi murni dengan kurva peredaman eksponensial untuk meniru denting logam gamelan dan petikan senar sasando.</w:t>
      </w:r>
    </w:p>
    <w:p>
      <w:pPr>
        <w:spacing w:after="60"/>
        <w:ind w:left="480"/>
      </w:pPr>
      <w:r>
        <w:t xml:space="preserve">• Modul integrasi MediaPipe Hands yang membaca koordinat ujung jari telunjuk (</w:t>
      </w:r>
      <w:r>
        <w:rPr>
          <w:i/>
        </w:rPr>
        <w:t xml:space="preserve">Index Finger Tip / Landmark 8</w:t>
      </w:r>
      <w:r>
        <w:t xml:space="preserve">) dan jempol untuk mendeteksi gestur pukulan bilah gamelan virtual secara real-time.</w:t>
      </w:r>
    </w:p>
    <w:p>
      <w:pPr>
        <w:spacing w:after="60"/>
        <w:ind w:left="480"/>
      </w:pPr>
      <w:r>
        <w:t xml:space="preserve">• Modul AI Vision yang menghubungkan formulir peramban dengan Google Gemini 1.5 Flash API melalui Serverless Function aman.</w:t>
      </w:r>
    </w:p>
    <w:p>
      <w:pPr>
        <w:spacing w:after="60"/>
        <w:ind w:left="480"/>
      </w:pPr>
      <w:r>
        <w:t xml:space="preserve">• Modul CMS terproteksi dengan rute </w:t>
      </w:r>
      <w:r>
        <w:rPr>
          <w:rFonts w:ascii="Consolas" w:hAnsi="Consolas"/>
          <w:color w:val="8C5E3C"/>
          <w:shd w:val="clear" w:color="auto" w:fill="F5ECE1"/>
        </w:rPr>
        <w:t xml:space="preserve">/admin</w:t>
      </w:r>
      <w:r>
        <w:t xml:space="preserve"> dan penanganan parameter URL evaluator khusus penjurian.</w:t>
      </w:r>
    </w:p>
    <w:p>
      <w:pPr>
        <w:pStyle w:val="Heading3"/>
        <w:jc w:val="left"/>
        <w:spacing w:after="60" w:before="120"/>
      </w:pPr>
      <w:r>
        <w:t xml:space="preserve">6. Testing, Audit, &amp; Refinement</w:t>
      </w:r>
    </w:p>
    <w:p>
      <w:pPr>
        <w:pStyle w:val="Normal"/>
        <w:jc w:val="left"/>
        <w:spacing w:after="120"/>
      </w:pPr>
      <w:r>
        <w:t xml:space="preserve">Melakukan pengujian mutu perangkat lunak berlapis:</w:t>
      </w:r>
    </w:p>
    <w:p>
      <w:pPr>
        <w:spacing w:after="60"/>
        <w:ind w:left="480"/>
      </w:pPr>
      <w:r>
        <w:t xml:space="preserve">• Menjalankan </w:t>
      </w:r>
      <w:r>
        <w:rPr>
          <w:i/>
        </w:rPr>
        <w:t xml:space="preserve">Comprehensive QA Test Suite Automation</w:t>
      </w:r>
      <w:r>
        <w:t xml:space="preserve"> (verifikasi 207 berkas TypeScript/TSX, resolusi modul, validitas 76 berkas GLB, frekuensi audio 240 nada, audit kode warna, dan integrasi routing SPA).</w:t>
      </w:r>
    </w:p>
    <w:p>
      <w:pPr>
        <w:spacing w:after="60"/>
        <w:ind w:left="480"/>
      </w:pPr>
      <w:r>
        <w:t xml:space="preserve">• Audit otomatis kinerja Google Lighthouse (skor Performance, Accessibility, Best Practices, dan SEO).</w:t>
      </w:r>
    </w:p>
    <w:p>
      <w:pPr>
        <w:spacing w:after="60"/>
        <w:ind w:left="480"/>
      </w:pPr>
      <w:r>
        <w:t xml:space="preserve">• Pengujian pengalaman pengguna melalui kuesioner System Usability Scale (SUS) 10 butir Likert.</w:t>
      </w:r>
    </w:p>
    <w:p>
      <w:pPr>
        <w:spacing w:after="60"/>
        <w:ind w:left="480"/>
      </w:pPr>
      <w:r>
        <w:t xml:space="preserve">• Pengujian fungsional dan keamanan </w:t>
      </w:r>
      <w:r>
        <w:rPr>
          <w:i/>
        </w:rPr>
        <w:t xml:space="preserve">black-box</w:t>
      </w:r>
      <w:r>
        <w:t xml:space="preserve"> terhadap proteksi hak akses URL dan validasi sanitasi input.</w:t>
      </w:r>
    </w:p>
    <w:p>
      <w:pPr>
        <w:pBdr>
          <w:bottom w:val="single" w:sz="8" w:space="4" w:color="8C5E3C"/>
        </w:pBdr>
        <w:spacing w:before="120" w:after="180"/>
      </w:pPr>
    </w:p>
    <w:p>
      <w:pPr>
        <w:pStyle w:val="Heading1"/>
        <w:jc w:val="left"/>
        <w:spacing w:after="120" w:before="240"/>
      </w:pPr>
      <w:r>
        <w:t xml:space="preserve">G. Design Brief</w:t>
      </w:r>
    </w:p>
    <w:p>
      <w:pPr>
        <w:pStyle w:val="Heading3"/>
        <w:jc w:val="left"/>
        <w:spacing w:after="60" w:before="120"/>
      </w:pPr>
      <w:r>
        <w:t xml:space="preserve">I. Logo dan Filosofi Visual</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   WARANUSA HERITAGE IDENTITY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       [ 🏛️ Gubahan Atap Joglo ]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     [ &amp; Siluet Gelombang Suara ]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\_______________________________/</w:t>
      </w:r>
    </w:p>
    <w:p>
      <w:pPr>
        <w:spacing w:after="120"/>
      </w:pPr>
    </w:p>
    <w:p>
      <w:pPr>
        <w:pStyle w:val="Normal"/>
        <w:jc w:val="left"/>
        <w:spacing w:after="120"/>
      </w:pPr>
      <w:r>
        <w:t xml:space="preserve">Logo WaraNusa memadukan dua entitas visual fundamental:</w:t>
      </w:r>
    </w:p>
    <w:p>
      <w:pPr>
        <w:spacing w:after="60"/>
        <w:ind w:left="480"/>
      </w:pPr>
      <w:r>
        <w:t xml:space="preserve">1. </w:t>
      </w:r>
      <w:r>
        <w:rPr>
          <w:b/>
        </w:rPr>
        <w:t xml:space="preserve">Siluet Atap Rumah Tradisional (Limas/Joglo)</w:t>
      </w:r>
      <w:r>
        <w:t xml:space="preserve">: Melambangkan naungan kokoh, warisan arsitektur nusantara, dan keteguhan jati diri peradaban kepulauan.</w:t>
      </w:r>
    </w:p>
    <w:p>
      <w:pPr>
        <w:spacing w:after="60"/>
        <w:ind w:left="480"/>
      </w:pPr>
      <w:r>
        <w:t xml:space="preserve">2. </w:t>
      </w:r>
      <w:r>
        <w:rPr>
          <w:b/>
        </w:rPr>
        <w:t xml:space="preserve">Pola Gelombang Getaran Suara (Acoustic Waveform)</w:t>
      </w:r>
      <w:r>
        <w:t xml:space="preserve">: Merepresentasikan denyut alunan musik tradisional yang terus bergaung hidup dari generasi ke generasi melalui inovasi digital.</w:t>
      </w:r>
    </w:p>
    <w:p>
      <w:pPr>
        <w:spacing w:after="60"/>
        <w:ind w:left="480"/>
      </w:pPr>
      <w:r>
        <w:t xml:space="preserve">3. </w:t>
      </w:r>
      <w:r>
        <w:rPr>
          <w:b/>
        </w:rPr>
        <w:t xml:space="preserve">Simetri Garis Geometris Modul</w:t>
      </w:r>
      <w:r>
        <w:t xml:space="preserve">: Menyimbolkan presisi teknologi rekayasa komputasi modern yang menopang kemuliaan budaya leluhur secara seimbang.</w:t>
      </w:r>
    </w:p>
    <w:p>
      <w:pPr>
        <w:pStyle w:val="Heading3"/>
        <w:jc w:val="left"/>
        <w:spacing w:after="60" w:before="120"/>
      </w:pPr>
      <w:r>
        <w:t xml:space="preserve">II. Palet Warna (Color Palette)</w:t>
      </w:r>
    </w:p>
    <w:p>
      <w:pPr>
        <w:pStyle w:val="Normal"/>
        <w:jc w:val="left"/>
        <w:spacing w:after="120"/>
      </w:pPr>
      <w:r>
        <w:t xml:space="preserve">WaraNusa menerapkan identitas visual </w:t>
      </w:r>
      <w:r>
        <w:rPr>
          <w:i/>
        </w:rPr>
        <w:t xml:space="preserve">Warm Heritage Earthy Palette</w:t>
      </w:r>
      <w:r>
        <w:t xml:space="preserve"> yang terinspirasi dari material alam khas Indonesia: kayu jati tua, tembaga ukir, tanah rempah, dan kanvas serat daun lontar. Seluruh variasi warna merah generik telah digantikan secara konsisten dengan gradasi cokelat tembaga berwibawa:</w:t>
      </w:r>
    </w:p>
    <w:tbl>
      <w:tblPr>
        <w:tblW w:w="9360" w:type="dxa"/>
        <w:jc w:val="center"/>
        <w:tblBorders>
          <w:top w:val="single" w:sz="6" w:space="0" w:color="8C5E3C"/>
          <w:left w:val="single" w:sz="4" w:space="0" w:color="D5C4B4"/>
          <w:bottom w:val="single" w:sz="6" w:space="0" w:color="8C5E3C"/>
          <w:right w:val="single" w:sz="4" w:space="0" w:color="D5C4B4"/>
          <w:insideH w:val="single" w:sz="4" w:space="0" w:color="EBDBC9"/>
          <w:insideV w:val="single" w:sz="4" w:space="0" w:color="EBDBC9"/>
        </w:tblBorders>
        <w:tblCellMar>
          <w:top w:w="120" w:type="dxa"/>
          <w:left w:w="160" w:type="dxa"/>
          <w:bottom w:w="120" w:type="dxa"/>
          <w:right w:w="160" w:type="dxa"/>
        </w:tblCellMar>
      </w:tblPr>
      <w:tr>
        <w:trPr>
          <w:tblHeader/>
        </w:trPr>
        <w:tc>
          <w:tcPr>
            <w:tcW w:w="2340" w:type="dxa"/>
            <w:shd w:val="clear" w:color="auto" w:fill="FAF4EC"/>
            <w:tcMar>
              <w:top w:w="100" w:type="dxa"/>
              <w:bottom w:w="100" w:type="dxa"/>
              <w:left w:w="140" w:type="dxa"/>
              <w:right w:w="140" w:type="dxa"/>
            </w:tcMar>
          </w:tcPr>
          <w:p>
            <w:pPr>
              <w:jc w:val="center"/>
              <w:spacing w:after="60" w:before="60"/>
            </w:pPr>
            <w:r>
              <w:t xml:space="preserve">No.</w:t>
            </w:r>
          </w:p>
        </w:tc>
        <w:tc>
          <w:tcPr>
            <w:tcW w:w="2340" w:type="dxa"/>
            <w:shd w:val="clear" w:color="auto" w:fill="FAF4EC"/>
            <w:tcMar>
              <w:top w:w="100" w:type="dxa"/>
              <w:bottom w:w="100" w:type="dxa"/>
              <w:left w:w="140" w:type="dxa"/>
              <w:right w:w="140" w:type="dxa"/>
            </w:tcMar>
          </w:tcPr>
          <w:p>
            <w:pPr>
              <w:jc w:val="center"/>
              <w:spacing w:after="60" w:before="60"/>
            </w:pPr>
            <w:r>
              <w:t xml:space="preserve">Kode Hexadesimal</w:t>
            </w:r>
          </w:p>
        </w:tc>
        <w:tc>
          <w:tcPr>
            <w:tcW w:w="2340" w:type="dxa"/>
            <w:shd w:val="clear" w:color="auto" w:fill="FAF4EC"/>
            <w:tcMar>
              <w:top w:w="100" w:type="dxa"/>
              <w:bottom w:w="100" w:type="dxa"/>
              <w:left w:w="140" w:type="dxa"/>
              <w:right w:w="140" w:type="dxa"/>
            </w:tcMar>
          </w:tcPr>
          <w:p>
            <w:pPr>
              <w:jc w:val="center"/>
              <w:spacing w:after="60" w:before="60"/>
            </w:pPr>
            <w:r>
              <w:t xml:space="preserve">Nama Warna</w:t>
            </w:r>
          </w:p>
        </w:tc>
        <w:tc>
          <w:tcPr>
            <w:tcW w:w="2340" w:type="dxa"/>
            <w:shd w:val="clear" w:color="auto" w:fill="FAF4EC"/>
            <w:tcMar>
              <w:top w:w="100" w:type="dxa"/>
              <w:bottom w:w="100" w:type="dxa"/>
              <w:left w:w="140" w:type="dxa"/>
              <w:right w:w="140" w:type="dxa"/>
            </w:tcMar>
          </w:tcPr>
          <w:p>
            <w:pPr>
              <w:jc w:val="center"/>
              <w:spacing w:after="60" w:before="60"/>
            </w:pPr>
            <w:r>
              <w:t xml:space="preserve">Representasi &amp; Makna Filosofis</w:t>
            </w:r>
          </w:p>
        </w:tc>
      </w:tr>
      <w:tr>
        <w:tc>
          <w:tcPr>
            <w:tcW w:w="2340" w:type="dxa"/>
            <w:shd w:val="clear" w:color="auto" w:fill="FFFFFF"/>
            <w:tcMar>
              <w:top w:w="100" w:type="dxa"/>
              <w:bottom w:w="100" w:type="dxa"/>
              <w:left w:w="140" w:type="dxa"/>
              <w:right w:w="140" w:type="dxa"/>
            </w:tcMar>
          </w:tcPr>
          <w:p>
            <w:pPr>
              <w:jc w:val="left"/>
              <w:spacing w:after="60" w:before="60"/>
            </w:pPr>
            <w:r>
              <w:t xml:space="preserve">:---:</w:t>
            </w:r>
          </w:p>
        </w:tc>
        <w:tc>
          <w:tcPr>
            <w:tcW w:w="2340" w:type="dxa"/>
            <w:shd w:val="clear" w:color="auto" w:fill="FFFFFF"/>
            <w:tcMar>
              <w:top w:w="100" w:type="dxa"/>
              <w:bottom w:w="100" w:type="dxa"/>
              <w:left w:w="140" w:type="dxa"/>
              <w:right w:w="140" w:type="dxa"/>
            </w:tcMar>
          </w:tcPr>
          <w:p>
            <w:pPr>
              <w:jc w:val="left"/>
              <w:spacing w:after="60" w:before="60"/>
            </w:pPr>
            <w:r>
              <w:t xml:space="preserve">:---:</w:t>
            </w:r>
          </w:p>
        </w:tc>
        <w:tc>
          <w:tcPr>
            <w:tcW w:w="2340" w:type="dxa"/>
            <w:shd w:val="clear" w:color="auto" w:fill="FFFFFF"/>
            <w:tcMar>
              <w:top w:w="100" w:type="dxa"/>
              <w:bottom w:w="100" w:type="dxa"/>
              <w:left w:w="140" w:type="dxa"/>
              <w:right w:w="140" w:type="dxa"/>
            </w:tcMar>
          </w:tcPr>
          <w:p>
            <w:pPr>
              <w:jc w:val="left"/>
              <w:spacing w:after="60" w:before="60"/>
            </w:pPr>
            <w:r>
              <w:t xml:space="preserve">:---</w:t>
            </w:r>
          </w:p>
        </w:tc>
        <w:tc>
          <w:tcPr>
            <w:tcW w:w="2340" w:type="dxa"/>
            <w:shd w:val="clear" w:color="auto" w:fill="FFFFFF"/>
            <w:tcMar>
              <w:top w:w="100" w:type="dxa"/>
              <w:bottom w:w="100" w:type="dxa"/>
              <w:left w:w="140" w:type="dxa"/>
              <w:right w:w="140" w:type="dxa"/>
            </w:tcMar>
          </w:tcPr>
          <w:p>
            <w:pPr>
              <w:jc w:val="left"/>
              <w:spacing w:after="60" w:before="60"/>
            </w:pPr>
            <w:r>
              <w:t xml:space="preserve">:---</w:t>
            </w:r>
          </w:p>
        </w:tc>
      </w:tr>
      <w:tr>
        <w:tc>
          <w:tcPr>
            <w:tcW w:w="2340" w:type="dxa"/>
            <w:shd w:val="clear" w:color="auto" w:fill="FCF8F5"/>
            <w:tcMar>
              <w:top w:w="100" w:type="dxa"/>
              <w:bottom w:w="100" w:type="dxa"/>
              <w:left w:w="140" w:type="dxa"/>
              <w:right w:w="140" w:type="dxa"/>
            </w:tcMar>
          </w:tcPr>
          <w:p>
            <w:pPr>
              <w:jc w:val="left"/>
              <w:spacing w:after="60" w:before="60"/>
            </w:pPr>
            <w:r>
              <w:rPr>
                <w:b/>
              </w:rPr>
              <w:t xml:space="preserve">1.</w:t>
            </w:r>
          </w:p>
        </w:tc>
        <w:tc>
          <w:tcPr>
            <w:tcW w:w="2340" w:type="dxa"/>
            <w:shd w:val="clear" w:color="auto" w:fill="FCF8F5"/>
            <w:tcMar>
              <w:top w:w="100" w:type="dxa"/>
              <w:bottom w:w="100" w:type="dxa"/>
              <w:left w:w="140" w:type="dxa"/>
              <w:right w:w="140" w:type="dxa"/>
            </w:tcMar>
          </w:tcPr>
          <w:p>
            <w:pPr>
              <w:jc w:val="left"/>
              <w:spacing w:after="60" w:before="60"/>
            </w:pPr>
            <w:r>
              <w:rPr>
                <w:rFonts w:ascii="Consolas" w:hAnsi="Consolas"/>
                <w:color w:val="8C5E3C"/>
                <w:shd w:val="clear" w:color="auto" w:fill="F5ECE1"/>
              </w:rPr>
              <w:t xml:space="preserve">#2D1E12</w:t>
            </w:r>
          </w:p>
        </w:tc>
        <w:tc>
          <w:tcPr>
            <w:tcW w:w="2340" w:type="dxa"/>
            <w:shd w:val="clear" w:color="auto" w:fill="FCF8F5"/>
            <w:tcMar>
              <w:top w:w="100" w:type="dxa"/>
              <w:bottom w:w="100" w:type="dxa"/>
              <w:left w:w="140" w:type="dxa"/>
              <w:right w:w="140" w:type="dxa"/>
            </w:tcMar>
          </w:tcPr>
          <w:p>
            <w:pPr>
              <w:jc w:val="left"/>
              <w:spacing w:after="60" w:before="60"/>
            </w:pPr>
            <w:r>
              <w:rPr>
                <w:b/>
              </w:rPr>
              <w:t xml:space="preserve">Teakwood Deep Bark</w:t>
            </w:r>
          </w:p>
        </w:tc>
        <w:tc>
          <w:tcPr>
            <w:tcW w:w="2340" w:type="dxa"/>
            <w:shd w:val="clear" w:color="auto" w:fill="FCF8F5"/>
            <w:tcMar>
              <w:top w:w="100" w:type="dxa"/>
              <w:bottom w:w="100" w:type="dxa"/>
              <w:left w:w="140" w:type="dxa"/>
              <w:right w:w="140" w:type="dxa"/>
            </w:tcMar>
          </w:tcPr>
          <w:p>
            <w:pPr>
              <w:jc w:val="left"/>
              <w:spacing w:after="60" w:before="60"/>
            </w:pPr>
            <w:r>
              <w:t xml:space="preserve">Warna dasar kayu jati tua yang melambangkan ketahanan struktur arsitektur adat nusantara, keagungan, dan stabilitas sistem.</w:t>
            </w:r>
          </w:p>
        </w:tc>
      </w:tr>
      <w:tr>
        <w:tc>
          <w:tcPr>
            <w:tcW w:w="2340" w:type="dxa"/>
            <w:shd w:val="clear" w:color="auto" w:fill="FFFFFF"/>
            <w:tcMar>
              <w:top w:w="100" w:type="dxa"/>
              <w:bottom w:w="100" w:type="dxa"/>
              <w:left w:w="140" w:type="dxa"/>
              <w:right w:w="140" w:type="dxa"/>
            </w:tcMar>
          </w:tcPr>
          <w:p>
            <w:pPr>
              <w:jc w:val="left"/>
              <w:spacing w:after="60" w:before="60"/>
            </w:pPr>
            <w:r>
              <w:rPr>
                <w:b/>
              </w:rPr>
              <w:t xml:space="preserve">2.</w:t>
            </w:r>
          </w:p>
        </w:tc>
        <w:tc>
          <w:tcPr>
            <w:tcW w:w="2340" w:type="dxa"/>
            <w:shd w:val="clear" w:color="auto" w:fill="FFFFFF"/>
            <w:tcMar>
              <w:top w:w="100" w:type="dxa"/>
              <w:bottom w:w="100" w:type="dxa"/>
              <w:left w:w="140" w:type="dxa"/>
              <w:right w:w="140" w:type="dxa"/>
            </w:tcMar>
          </w:tcPr>
          <w:p>
            <w:pPr>
              <w:jc w:val="left"/>
              <w:spacing w:after="60" w:before="60"/>
            </w:pPr>
            <w:r>
              <w:rPr>
                <w:rFonts w:ascii="Consolas" w:hAnsi="Consolas"/>
                <w:color w:val="8C5E3C"/>
                <w:shd w:val="clear" w:color="auto" w:fill="F5ECE1"/>
              </w:rPr>
              <w:t xml:space="preserve">#8C5E3C</w:t>
            </w:r>
          </w:p>
        </w:tc>
        <w:tc>
          <w:tcPr>
            <w:tcW w:w="2340" w:type="dxa"/>
            <w:shd w:val="clear" w:color="auto" w:fill="FFFFFF"/>
            <w:tcMar>
              <w:top w:w="100" w:type="dxa"/>
              <w:bottom w:w="100" w:type="dxa"/>
              <w:left w:w="140" w:type="dxa"/>
              <w:right w:w="140" w:type="dxa"/>
            </w:tcMar>
          </w:tcPr>
          <w:p>
            <w:pPr>
              <w:jc w:val="left"/>
              <w:spacing w:after="60" w:before="60"/>
            </w:pPr>
            <w:r>
              <w:rPr>
                <w:b/>
              </w:rPr>
              <w:t xml:space="preserve">Warm Copper Bronze</w:t>
            </w:r>
          </w:p>
        </w:tc>
        <w:tc>
          <w:tcPr>
            <w:tcW w:w="2340" w:type="dxa"/>
            <w:shd w:val="clear" w:color="auto" w:fill="FFFFFF"/>
            <w:tcMar>
              <w:top w:w="100" w:type="dxa"/>
              <w:bottom w:w="100" w:type="dxa"/>
              <w:left w:w="140" w:type="dxa"/>
              <w:right w:w="140" w:type="dxa"/>
            </w:tcMar>
          </w:tcPr>
          <w:p>
            <w:pPr>
              <w:jc w:val="left"/>
              <w:spacing w:after="60" w:before="60"/>
            </w:pPr>
            <w:r>
              <w:t xml:space="preserve">Aksen tembaga ukir dan gamelan logam perunggu, melambangkan kehangatan seni kriya, energi inovasi, dan nilai estetika luhur.</w:t>
            </w:r>
          </w:p>
        </w:tc>
      </w:tr>
      <w:tr>
        <w:tc>
          <w:tcPr>
            <w:tcW w:w="2340" w:type="dxa"/>
            <w:shd w:val="clear" w:color="auto" w:fill="FCF8F5"/>
            <w:tcMar>
              <w:top w:w="100" w:type="dxa"/>
              <w:bottom w:w="100" w:type="dxa"/>
              <w:left w:w="140" w:type="dxa"/>
              <w:right w:w="140" w:type="dxa"/>
            </w:tcMar>
          </w:tcPr>
          <w:p>
            <w:pPr>
              <w:jc w:val="left"/>
              <w:spacing w:after="60" w:before="60"/>
            </w:pPr>
            <w:r>
              <w:rPr>
                <w:b/>
              </w:rPr>
              <w:t xml:space="preserve">3.</w:t>
            </w:r>
          </w:p>
        </w:tc>
        <w:tc>
          <w:tcPr>
            <w:tcW w:w="2340" w:type="dxa"/>
            <w:shd w:val="clear" w:color="auto" w:fill="FCF8F5"/>
            <w:tcMar>
              <w:top w:w="100" w:type="dxa"/>
              <w:bottom w:w="100" w:type="dxa"/>
              <w:left w:w="140" w:type="dxa"/>
              <w:right w:w="140" w:type="dxa"/>
            </w:tcMar>
          </w:tcPr>
          <w:p>
            <w:pPr>
              <w:jc w:val="left"/>
              <w:spacing w:after="60" w:before="60"/>
            </w:pPr>
            <w:r>
              <w:rPr>
                <w:rFonts w:ascii="Consolas" w:hAnsi="Consolas"/>
                <w:color w:val="8C5E3C"/>
                <w:shd w:val="clear" w:color="auto" w:fill="F5ECE1"/>
              </w:rPr>
              <w:t xml:space="preserve">#6E472B</w:t>
            </w:r>
          </w:p>
        </w:tc>
        <w:tc>
          <w:tcPr>
            <w:tcW w:w="2340" w:type="dxa"/>
            <w:shd w:val="clear" w:color="auto" w:fill="FCF8F5"/>
            <w:tcMar>
              <w:top w:w="100" w:type="dxa"/>
              <w:bottom w:w="100" w:type="dxa"/>
              <w:left w:w="140" w:type="dxa"/>
              <w:right w:w="140" w:type="dxa"/>
            </w:tcMar>
          </w:tcPr>
          <w:p>
            <w:pPr>
              <w:jc w:val="left"/>
              <w:spacing w:after="60" w:before="60"/>
            </w:pPr>
            <w:r>
              <w:rPr>
                <w:b/>
              </w:rPr>
              <w:t xml:space="preserve">Terracotta Timber</w:t>
            </w:r>
          </w:p>
        </w:tc>
        <w:tc>
          <w:tcPr>
            <w:tcW w:w="2340" w:type="dxa"/>
            <w:shd w:val="clear" w:color="auto" w:fill="FCF8F5"/>
            <w:tcMar>
              <w:top w:w="100" w:type="dxa"/>
              <w:bottom w:w="100" w:type="dxa"/>
              <w:left w:w="140" w:type="dxa"/>
              <w:right w:w="140" w:type="dxa"/>
            </w:tcMar>
          </w:tcPr>
          <w:p>
            <w:pPr>
              <w:jc w:val="left"/>
              <w:spacing w:after="60" w:before="60"/>
            </w:pPr>
            <w:r>
              <w:t xml:space="preserve">Warna tanah liat dan kayu teras, memberikan kesan membumi, keseimbangan, serta keramahan visual pada elemen tombol utama (</w:t>
            </w:r>
            <w:r>
              <w:rPr>
                <w:i/>
              </w:rPr>
              <w:t xml:space="preserve">Call-to-Action</w:t>
            </w:r>
            <w:r>
              <w:t xml:space="preserve">).</w:t>
            </w:r>
          </w:p>
        </w:tc>
      </w:tr>
      <w:tr>
        <w:tc>
          <w:tcPr>
            <w:tcW w:w="2340" w:type="dxa"/>
            <w:shd w:val="clear" w:color="auto" w:fill="FFFFFF"/>
            <w:tcMar>
              <w:top w:w="100" w:type="dxa"/>
              <w:bottom w:w="100" w:type="dxa"/>
              <w:left w:w="140" w:type="dxa"/>
              <w:right w:w="140" w:type="dxa"/>
            </w:tcMar>
          </w:tcPr>
          <w:p>
            <w:pPr>
              <w:jc w:val="left"/>
              <w:spacing w:after="60" w:before="60"/>
            </w:pPr>
            <w:r>
              <w:rPr>
                <w:b/>
              </w:rPr>
              <w:t xml:space="preserve">4.</w:t>
            </w:r>
          </w:p>
        </w:tc>
        <w:tc>
          <w:tcPr>
            <w:tcW w:w="2340" w:type="dxa"/>
            <w:shd w:val="clear" w:color="auto" w:fill="FFFFFF"/>
            <w:tcMar>
              <w:top w:w="100" w:type="dxa"/>
              <w:bottom w:w="100" w:type="dxa"/>
              <w:left w:w="140" w:type="dxa"/>
              <w:right w:w="140" w:type="dxa"/>
            </w:tcMar>
          </w:tcPr>
          <w:p>
            <w:pPr>
              <w:jc w:val="left"/>
              <w:spacing w:after="60" w:before="60"/>
            </w:pPr>
            <w:r>
              <w:rPr>
                <w:rFonts w:ascii="Consolas" w:hAnsi="Consolas"/>
                <w:color w:val="8C5E3C"/>
                <w:shd w:val="clear" w:color="auto" w:fill="F5ECE1"/>
              </w:rPr>
              <w:t xml:space="preserve">#EBDBC9</w:t>
            </w:r>
          </w:p>
        </w:tc>
        <w:tc>
          <w:tcPr>
            <w:tcW w:w="2340" w:type="dxa"/>
            <w:shd w:val="clear" w:color="auto" w:fill="FFFFFF"/>
            <w:tcMar>
              <w:top w:w="100" w:type="dxa"/>
              <w:bottom w:w="100" w:type="dxa"/>
              <w:left w:w="140" w:type="dxa"/>
              <w:right w:w="140" w:type="dxa"/>
            </w:tcMar>
          </w:tcPr>
          <w:p>
            <w:pPr>
              <w:jc w:val="left"/>
              <w:spacing w:after="60" w:before="60"/>
            </w:pPr>
            <w:r>
              <w:rPr>
                <w:b/>
              </w:rPr>
              <w:t xml:space="preserve">Soft Sandstone Clay</w:t>
            </w:r>
          </w:p>
        </w:tc>
        <w:tc>
          <w:tcPr>
            <w:tcW w:w="2340" w:type="dxa"/>
            <w:shd w:val="clear" w:color="auto" w:fill="FFFFFF"/>
            <w:tcMar>
              <w:top w:w="100" w:type="dxa"/>
              <w:bottom w:w="100" w:type="dxa"/>
              <w:left w:w="140" w:type="dxa"/>
              <w:right w:w="140" w:type="dxa"/>
            </w:tcMar>
          </w:tcPr>
          <w:p>
            <w:pPr>
              <w:jc w:val="left"/>
              <w:spacing w:after="60" w:before="60"/>
            </w:pPr>
            <w:r>
              <w:t xml:space="preserve">Gradasi krem lembut di area atas layar mobile, menciptakan suasana tenang yang menyambut kedatangan pengguna secara elegan.</w:t>
            </w:r>
          </w:p>
        </w:tc>
      </w:tr>
      <w:tr>
        <w:tc>
          <w:tcPr>
            <w:tcW w:w="2340" w:type="dxa"/>
            <w:shd w:val="clear" w:color="auto" w:fill="FCF8F5"/>
            <w:tcMar>
              <w:top w:w="100" w:type="dxa"/>
              <w:bottom w:w="100" w:type="dxa"/>
              <w:left w:w="140" w:type="dxa"/>
              <w:right w:w="140" w:type="dxa"/>
            </w:tcMar>
          </w:tcPr>
          <w:p>
            <w:pPr>
              <w:jc w:val="left"/>
              <w:spacing w:after="60" w:before="60"/>
            </w:pPr>
            <w:r>
              <w:rPr>
                <w:b/>
              </w:rPr>
              <w:t xml:space="preserve">5.</w:t>
            </w:r>
          </w:p>
        </w:tc>
        <w:tc>
          <w:tcPr>
            <w:tcW w:w="2340" w:type="dxa"/>
            <w:shd w:val="clear" w:color="auto" w:fill="FCF8F5"/>
            <w:tcMar>
              <w:top w:w="100" w:type="dxa"/>
              <w:bottom w:w="100" w:type="dxa"/>
              <w:left w:w="140" w:type="dxa"/>
              <w:right w:w="140" w:type="dxa"/>
            </w:tcMar>
          </w:tcPr>
          <w:p>
            <w:pPr>
              <w:jc w:val="left"/>
              <w:spacing w:after="60" w:before="60"/>
            </w:pPr>
            <w:r>
              <w:rPr>
                <w:rFonts w:ascii="Consolas" w:hAnsi="Consolas"/>
                <w:color w:val="8C5E3C"/>
                <w:shd w:val="clear" w:color="auto" w:fill="F5ECE1"/>
              </w:rPr>
              <w:t xml:space="preserve">#FAF8F5</w:t>
            </w:r>
          </w:p>
        </w:tc>
        <w:tc>
          <w:tcPr>
            <w:tcW w:w="2340" w:type="dxa"/>
            <w:shd w:val="clear" w:color="auto" w:fill="FCF8F5"/>
            <w:tcMar>
              <w:top w:w="100" w:type="dxa"/>
              <w:bottom w:w="100" w:type="dxa"/>
              <w:left w:w="140" w:type="dxa"/>
              <w:right w:w="140" w:type="dxa"/>
            </w:tcMar>
          </w:tcPr>
          <w:p>
            <w:pPr>
              <w:jc w:val="left"/>
              <w:spacing w:after="60" w:before="60"/>
            </w:pPr>
            <w:r>
              <w:rPr>
                <w:b/>
              </w:rPr>
              <w:t xml:space="preserve">Lontar White Cream</w:t>
            </w:r>
          </w:p>
        </w:tc>
        <w:tc>
          <w:tcPr>
            <w:tcW w:w="2340" w:type="dxa"/>
            <w:shd w:val="clear" w:color="auto" w:fill="FCF8F5"/>
            <w:tcMar>
              <w:top w:w="100" w:type="dxa"/>
              <w:bottom w:w="100" w:type="dxa"/>
              <w:left w:w="140" w:type="dxa"/>
              <w:right w:w="140" w:type="dxa"/>
            </w:tcMar>
          </w:tcPr>
          <w:p>
            <w:pPr>
              <w:jc w:val="left"/>
              <w:spacing w:after="60" w:before="60"/>
            </w:pPr>
            <w:r>
              <w:t xml:space="preserve">Warna latar belakang kanvas utama yang terinspirasi dari lembaran daun lontar, memberikan keterbacaan (</w:t>
            </w:r>
            <w:r>
              <w:rPr>
                <w:i/>
              </w:rPr>
              <w:t xml:space="preserve">readability</w:t>
            </w:r>
            <w:r>
              <w:t xml:space="preserve">) tinggi dan ramah di mata tanpa kontras tajam putih silau.</w:t>
            </w:r>
          </w:p>
        </w:tc>
      </w:tr>
      <w:tr>
        <w:tc>
          <w:tcPr>
            <w:tcW w:w="2340" w:type="dxa"/>
            <w:shd w:val="clear" w:color="auto" w:fill="FFFFFF"/>
            <w:tcMar>
              <w:top w:w="100" w:type="dxa"/>
              <w:bottom w:w="100" w:type="dxa"/>
              <w:left w:w="140" w:type="dxa"/>
              <w:right w:w="140" w:type="dxa"/>
            </w:tcMar>
          </w:tcPr>
          <w:p>
            <w:pPr>
              <w:jc w:val="left"/>
              <w:spacing w:after="60" w:before="60"/>
            </w:pPr>
            <w:r>
              <w:rPr>
                <w:b/>
              </w:rPr>
              <w:t xml:space="preserve">6.</w:t>
            </w:r>
          </w:p>
        </w:tc>
        <w:tc>
          <w:tcPr>
            <w:tcW w:w="2340" w:type="dxa"/>
            <w:shd w:val="clear" w:color="auto" w:fill="FFFFFF"/>
            <w:tcMar>
              <w:top w:w="100" w:type="dxa"/>
              <w:bottom w:w="100" w:type="dxa"/>
              <w:left w:w="140" w:type="dxa"/>
              <w:right w:w="140" w:type="dxa"/>
            </w:tcMar>
          </w:tcPr>
          <w:p>
            <w:pPr>
              <w:jc w:val="left"/>
              <w:spacing w:after="60" w:before="60"/>
            </w:pPr>
            <w:r>
              <w:rPr>
                <w:rFonts w:ascii="Consolas" w:hAnsi="Consolas"/>
                <w:color w:val="8C5E3C"/>
                <w:shd w:val="clear" w:color="auto" w:fill="F5ECE1"/>
              </w:rPr>
              <w:t xml:space="preserve">#FCF8EC</w:t>
            </w:r>
          </w:p>
        </w:tc>
        <w:tc>
          <w:tcPr>
            <w:tcW w:w="2340" w:type="dxa"/>
            <w:shd w:val="clear" w:color="auto" w:fill="FFFFFF"/>
            <w:tcMar>
              <w:top w:w="100" w:type="dxa"/>
              <w:bottom w:w="100" w:type="dxa"/>
              <w:left w:w="140" w:type="dxa"/>
              <w:right w:w="140" w:type="dxa"/>
            </w:tcMar>
          </w:tcPr>
          <w:p>
            <w:pPr>
              <w:jc w:val="left"/>
              <w:spacing w:after="60" w:before="60"/>
            </w:pPr>
            <w:r>
              <w:rPr>
                <w:b/>
              </w:rPr>
              <w:t xml:space="preserve">Golden Ivory</w:t>
            </w:r>
          </w:p>
        </w:tc>
        <w:tc>
          <w:tcPr>
            <w:tcW w:w="2340" w:type="dxa"/>
            <w:shd w:val="clear" w:color="auto" w:fill="FFFFFF"/>
            <w:tcMar>
              <w:top w:w="100" w:type="dxa"/>
              <w:bottom w:w="100" w:type="dxa"/>
              <w:left w:w="140" w:type="dxa"/>
              <w:right w:w="140" w:type="dxa"/>
            </w:tcMar>
          </w:tcPr>
          <w:p>
            <w:pPr>
              <w:jc w:val="left"/>
              <w:spacing w:after="60" w:before="60"/>
            </w:pPr>
            <w:r>
              <w:t xml:space="preserve">Nuansa gading beraksen keemasan samar pada kartu-kartu bento grid, menegaskan kesan arsip berharga dan premium.</w:t>
            </w:r>
          </w:p>
        </w:tc>
      </w:tr>
      <w:tr>
        <w:tc>
          <w:tcPr>
            <w:tcW w:w="2340" w:type="dxa"/>
            <w:shd w:val="clear" w:color="auto" w:fill="FCF8F5"/>
            <w:tcMar>
              <w:top w:w="100" w:type="dxa"/>
              <w:bottom w:w="100" w:type="dxa"/>
              <w:left w:w="140" w:type="dxa"/>
              <w:right w:w="140" w:type="dxa"/>
            </w:tcMar>
          </w:tcPr>
          <w:p>
            <w:pPr>
              <w:jc w:val="left"/>
              <w:spacing w:after="60" w:before="60"/>
            </w:pPr>
            <w:r>
              <w:rPr>
                <w:b/>
              </w:rPr>
              <w:t xml:space="preserve">7.</w:t>
            </w:r>
          </w:p>
        </w:tc>
        <w:tc>
          <w:tcPr>
            <w:tcW w:w="2340" w:type="dxa"/>
            <w:shd w:val="clear" w:color="auto" w:fill="FCF8F5"/>
            <w:tcMar>
              <w:top w:w="100" w:type="dxa"/>
              <w:bottom w:w="100" w:type="dxa"/>
              <w:left w:w="140" w:type="dxa"/>
              <w:right w:w="140" w:type="dxa"/>
            </w:tcMar>
          </w:tcPr>
          <w:p>
            <w:pPr>
              <w:jc w:val="left"/>
              <w:spacing w:after="60" w:before="60"/>
            </w:pPr>
            <w:r>
              <w:rPr>
                <w:rFonts w:ascii="Consolas" w:hAnsi="Consolas"/>
                <w:color w:val="8C5E3C"/>
                <w:shd w:val="clear" w:color="auto" w:fill="F5ECE1"/>
              </w:rPr>
              <w:t xml:space="preserve">#2A1D15</w:t>
            </w:r>
          </w:p>
        </w:tc>
        <w:tc>
          <w:tcPr>
            <w:tcW w:w="2340" w:type="dxa"/>
            <w:shd w:val="clear" w:color="auto" w:fill="FCF8F5"/>
            <w:tcMar>
              <w:top w:w="100" w:type="dxa"/>
              <w:bottom w:w="100" w:type="dxa"/>
              <w:left w:w="140" w:type="dxa"/>
              <w:right w:w="140" w:type="dxa"/>
            </w:tcMar>
          </w:tcPr>
          <w:p>
            <w:pPr>
              <w:jc w:val="left"/>
              <w:spacing w:after="60" w:before="60"/>
            </w:pPr>
            <w:r>
              <w:rPr>
                <w:b/>
              </w:rPr>
              <w:t xml:space="preserve">Obsidian Charcoal Wood</w:t>
            </w:r>
          </w:p>
        </w:tc>
        <w:tc>
          <w:tcPr>
            <w:tcW w:w="2340" w:type="dxa"/>
            <w:shd w:val="clear" w:color="auto" w:fill="FCF8F5"/>
            <w:tcMar>
              <w:top w:w="100" w:type="dxa"/>
              <w:bottom w:w="100" w:type="dxa"/>
              <w:left w:w="140" w:type="dxa"/>
              <w:right w:w="140" w:type="dxa"/>
            </w:tcMar>
          </w:tcPr>
          <w:p>
            <w:pPr>
              <w:jc w:val="left"/>
              <w:spacing w:after="60" w:before="60"/>
            </w:pPr>
            <w:r>
              <w:t xml:space="preserve">Warna latar </w:t>
            </w:r>
            <w:r>
              <w:rPr>
                <w:i/>
              </w:rPr>
              <w:t xml:space="preserve">Hero Bento Card</w:t>
            </w:r>
            <w:r>
              <w:t xml:space="preserve"> pada dasbor admin, menonjolkan fokus status verifikasi kurasi dengan visibilitas data metrik yang kontras dan tajam.</w:t>
            </w:r>
          </w:p>
        </w:tc>
      </w:tr>
    </w:tbl>
    <w:p>
      <w:pPr>
        <w:spacing w:after="120"/>
      </w:pPr>
    </w:p>
    <w:p>
      <w:pPr>
        <w:pStyle w:val="Heading3"/>
        <w:jc w:val="left"/>
        <w:spacing w:after="60" w:before="120"/>
      </w:pPr>
      <w:r>
        <w:t xml:space="preserve">III. Tipografi (Typography)</w:t>
      </w:r>
    </w:p>
    <w:p>
      <w:pPr>
        <w:pStyle w:val="Normal"/>
        <w:jc w:val="left"/>
        <w:spacing w:after="120"/>
      </w:pPr>
      <w:r>
        <w:t xml:space="preserve">Sistem tipografi WaraNusa menggunakan kombinasi tiga rupa huruf (</w:t>
      </w:r>
      <w:r>
        <w:rPr>
          <w:i/>
        </w:rPr>
        <w:t xml:space="preserve">typefaces</w:t>
      </w:r>
      <w:r>
        <w:t xml:space="preserve">) yang dirancang secara hierarkis:</w:t>
      </w:r>
    </w:p>
    <w:p>
      <w:pPr>
        <w:spacing w:after="60"/>
        <w:ind w:left="480"/>
      </w:pPr>
      <w:r>
        <w:t xml:space="preserve">1. *</w:t>
      </w:r>
      <w:r>
        <w:rPr>
          <w:i/>
        </w:rPr>
        <w:t xml:space="preserve">Rupa Huruf Judul (Headings) — </w:t>
      </w:r>
      <w:r>
        <w:t xml:space="preserve">Playfair Display / Serif Heritage***:</w:t>
      </w:r>
    </w:p>
    <w:p>
      <w:pPr>
        <w:pStyle w:val="Normal"/>
        <w:jc w:val="left"/>
        <w:spacing w:after="120"/>
      </w:pPr>
      <w:r>
        <w:t xml:space="preserve">Digunakan pada tajuk utama, judul bab, dan kutipan filosofi budaya. Memberikan sentuhan klasik, berbobot, dan mencerminkan nilai estetika naskah sejarah peradaban.</w:t>
      </w:r>
    </w:p>
    <w:p>
      <w:pPr>
        <w:spacing w:after="60"/>
        <w:ind w:left="480"/>
      </w:pPr>
      <w:r>
        <w:t xml:space="preserve">2. *</w:t>
      </w:r>
      <w:r>
        <w:rPr>
          <w:i/>
        </w:rPr>
        <w:t xml:space="preserve">Rupa Huruf Antarmuka &amp; Teks Tubuh (Body Text) — </w:t>
      </w:r>
      <w:r>
        <w:t xml:space="preserve">Inter / Modern Sans-Serif***:</w:t>
      </w:r>
    </w:p>
    <w:p>
      <w:pPr>
        <w:pStyle w:val="Normal"/>
        <w:jc w:val="left"/>
        <w:spacing w:after="120"/>
      </w:pPr>
      <w:r>
        <w:t xml:space="preserve">Digunakan pada teks bacaan, formulir input, tombol aksi, dan tabel data. Menghadirkan tingkat keterbacaan (</w:t>
      </w:r>
      <w:r>
        <w:rPr>
          <w:i/>
        </w:rPr>
        <w:t xml:space="preserve">legibility</w:t>
      </w:r>
      <w:r>
        <w:t xml:space="preserve">) optimal pada berbagai kerapatan piksel layar gawai modern.</w:t>
      </w:r>
    </w:p>
    <w:p>
      <w:pPr>
        <w:spacing w:after="60"/>
        <w:ind w:left="480"/>
      </w:pPr>
      <w:r>
        <w:t xml:space="preserve">3. *</w:t>
      </w:r>
      <w:r>
        <w:rPr>
          <w:i/>
        </w:rPr>
        <w:t xml:space="preserve">Rupa Huruf Monospace (Data &amp; Metrik) — </w:t>
      </w:r>
      <w:r>
        <w:t xml:space="preserve">JetBrains Mono***:</w:t>
      </w:r>
    </w:p>
    <w:p>
      <w:pPr>
        <w:pStyle w:val="Normal"/>
        <w:jc w:val="left"/>
        <w:spacing w:after="120"/>
      </w:pPr>
      <w:r>
        <w:t xml:space="preserve">Digunakan pada penyajian frekuensi audio (Hz), koordinat geografis wilayah, kode peran (</w:t>
      </w:r>
      <w:r>
        <w:rPr>
          <w:i/>
        </w:rPr>
        <w:t xml:space="preserve">role badge</w:t>
      </w:r>
      <w:r>
        <w:t xml:space="preserve">), dan indeks metrik teknis agar angka-angka tersusun rapi secara tabular.</w:t>
      </w:r>
    </w:p>
    <w:p>
      <w:pPr>
        <w:pStyle w:val="Heading3"/>
        <w:jc w:val="left"/>
        <w:spacing w:after="60" w:before="120"/>
      </w:pPr>
      <w:r>
        <w:t xml:space="preserve">IV. Desain Responsif &amp; Karakteristik Antarmuka</w:t>
      </w:r>
    </w:p>
    <w:p>
      <w:pPr>
        <w:spacing w:after="60"/>
        <w:ind w:left="480"/>
      </w:pPr>
      <w:r>
        <w:t xml:space="preserve">• </w:t>
      </w:r>
      <w:r>
        <w:rPr>
          <w:b/>
        </w:rPr>
        <w:t xml:space="preserve">Desktop (Layar Lebar $\ge$ 1024px)</w:t>
      </w:r>
      <w:r>
        <w:t xml:space="preserve">:</w:t>
      </w:r>
    </w:p>
    <w:p>
      <w:pPr>
        <w:pStyle w:val="Normal"/>
        <w:jc w:val="left"/>
        <w:spacing w:after="120"/>
      </w:pPr>
      <w:r>
        <w:t xml:space="preserve">Menerapkan </w:t>
      </w:r>
      <w:r>
        <w:rPr>
          <w:i/>
        </w:rPr>
        <w:t xml:space="preserve">Split-Screen Layout 50:50</w:t>
      </w:r>
      <w:r>
        <w:t xml:space="preserve"> yang proporsional pada gerbang masuk (</w:t>
      </w:r>
      <w:r>
        <w:rPr>
          <w:i/>
        </w:rPr>
        <w:t xml:space="preserve">login page</w:t>
      </w:r>
      <w:r>
        <w:t xml:space="preserve">), di mana panel kiri menyajikan narasi filosofis budaya berlatar kayu jati tua dengan motif geometris samar, sedangkan panel kanan menyajikan form interaktif simetris. Pada area admin, tata letak mengadopsi struktur </w:t>
      </w:r>
      <w:r>
        <w:rPr>
          <w:i/>
        </w:rPr>
        <w:t xml:space="preserve">Bento Grid 3 Baris</w:t>
      </w:r>
      <w:r>
        <w:t xml:space="preserve"> yang menyatukan metrik, grafik sebaran, antrean moderasi, dan log audit secara teratur.</w:t>
      </w:r>
    </w:p>
    <w:p>
      <w:pPr>
        <w:spacing w:after="60"/>
        <w:ind w:left="480"/>
      </w:pPr>
      <w:r>
        <w:t xml:space="preserve">• </w:t>
      </w:r>
      <w:r>
        <w:rPr>
          <w:b/>
        </w:rPr>
        <w:t xml:space="preserve">Mobile (Layar Gawai &lt; 1024px)</w:t>
      </w:r>
      <w:r>
        <w:t xml:space="preserve">:</w:t>
      </w:r>
    </w:p>
    <w:p>
      <w:pPr>
        <w:pStyle w:val="Normal"/>
        <w:jc w:val="left"/>
        <w:spacing w:after="120"/>
      </w:pPr>
      <w:r>
        <w:t xml:space="preserve">Mengadopsi antarmuka aplikasi seluler modern (</w:t>
      </w:r>
      <w:r>
        <w:rPr>
          <w:i/>
        </w:rPr>
        <w:t xml:space="preserve">Native App Experience</w:t>
      </w:r>
      <w:r>
        <w:t xml:space="preserve">) dengan area header bergradasi cokelat lembut, logo WaraNusa berukuran besar di tengah atas yang ikonis, tombol kembali melayang (</w:t>
      </w:r>
      <w:r>
        <w:rPr>
          <w:i/>
        </w:rPr>
        <w:t xml:space="preserve">circular back button</w:t>
      </w:r>
      <w:r>
        <w:t xml:space="preserve">) di pojok kiri atas, serta </w:t>
      </w:r>
      <w:r>
        <w:rPr>
          <w:i/>
        </w:rPr>
        <w:t xml:space="preserve">Curved Bottom Sheet</w:t>
      </w:r>
      <w:r>
        <w:t xml:space="preserve"> putih (</w:t>
      </w:r>
      <w:r>
        <w:rPr>
          <w:rFonts w:ascii="Consolas" w:hAnsi="Consolas"/>
          <w:color w:val="8C5E3C"/>
          <w:shd w:val="clear" w:color="auto" w:fill="F5ECE1"/>
        </w:rPr>
        <w:t xml:space="preserve">rounded-t-[36px]</w:t>
      </w:r>
      <w:r>
        <w:t xml:space="preserve">) yang membungkus formulir masukan empuk dan </w:t>
      </w:r>
      <w:r>
        <w:rPr>
          <w:i/>
        </w:rPr>
        <w:t xml:space="preserve">role selector pills</w:t>
      </w:r>
      <w:r>
        <w:t xml:space="preserve"> instan.</w:t>
      </w:r>
    </w:p>
    <w:p>
      <w:pPr>
        <w:pBdr>
          <w:bottom w:val="single" w:sz="8" w:space="4" w:color="8C5E3C"/>
        </w:pBdr>
        <w:spacing w:before="120" w:after="180"/>
      </w:pPr>
    </w:p>
    <w:p>
      <w:pPr>
        <w:pStyle w:val="Heading1"/>
        <w:jc w:val="left"/>
        <w:spacing w:after="120" w:before="240"/>
      </w:pPr>
      <w:r>
        <w:t xml:space="preserve">H. Skenario Penggunaan (User Scenarios)</w:t>
      </w:r>
    </w:p>
    <w:p>
      <w:pPr>
        <w:pStyle w:val="Heading3"/>
        <w:jc w:val="left"/>
        <w:spacing w:after="60" w:before="120"/>
      </w:pPr>
      <w:r>
        <w:t xml:space="preserve">1. Skenario User A: Siswa / Mahasiswa Generasi Muda</w:t>
      </w:r>
    </w:p>
    <w:p>
      <w:pPr>
        <w:spacing w:after="60"/>
        <w:ind w:left="480"/>
      </w:pPr>
      <w:r>
        <w:t xml:space="preserve">• </w:t>
      </w:r>
      <w:r>
        <w:rPr>
          <w:b/>
        </w:rPr>
        <w:t xml:space="preserve">Profil</w:t>
      </w:r>
      <w:r>
        <w:t xml:space="preserve">: Rizky (16 tahun), siswa kelas X SMA yang sedang mengerjakan tugas proyek seni budaya tentang keanekaragaman rumah adat di Kepulauan Sunda Kecil.</w:t>
      </w:r>
    </w:p>
    <w:p>
      <w:pPr>
        <w:spacing w:after="60"/>
        <w:ind w:left="480"/>
      </w:pPr>
      <w:r>
        <w:t xml:space="preserve">• </w:t>
      </w:r>
      <w:r>
        <w:rPr>
          <w:b/>
        </w:rPr>
        <w:t xml:space="preserve">Tindakan</w:t>
      </w:r>
      <w:r>
        <w:t xml:space="preserve">:</w:t>
      </w:r>
    </w:p>
    <w:p>
      <w:pPr>
        <w:spacing w:after="60"/>
        <w:ind w:left="480"/>
      </w:pPr>
      <w:r>
        <w:t xml:space="preserve">1. Rizky membuka WaraNusa melalui ponsel pintarnya.</w:t>
      </w:r>
    </w:p>
    <w:p>
      <w:pPr>
        <w:spacing w:after="60"/>
        <w:ind w:left="480"/>
      </w:pPr>
      <w:r>
        <w:t xml:space="preserve">2. Dari halaman beranda, Rizky menavigasi Peta Interaktif dan memilih Provinsi Nusa Tenggara Timur.</w:t>
      </w:r>
    </w:p>
    <w:p>
      <w:pPr>
        <w:spacing w:after="60"/>
        <w:ind w:left="480"/>
      </w:pPr>
      <w:r>
        <w:t xml:space="preserve">3. Sistem menampilkan kartu profil budaya NTT beserta opsi membuka "Studio 3D Rumah Adat Musalaki".</w:t>
      </w:r>
    </w:p>
    <w:p>
      <w:pPr>
        <w:spacing w:after="60"/>
        <w:ind w:left="480"/>
      </w:pPr>
      <w:r>
        <w:t xml:space="preserve">4. Rizky memutar model 3D rumah Musalaki hingga 360 derajat, memperbesar sudut konstruksi tiang kayu, dan mengeklik </w:t>
      </w:r>
      <w:r>
        <w:rPr>
          <w:i/>
        </w:rPr>
        <w:t xml:space="preserve">hotspot</w:t>
      </w:r>
      <w:r>
        <w:t xml:space="preserve"> anotasi untuk membaca fungsi ruang sakral adat.</w:t>
      </w:r>
    </w:p>
    <w:p>
      <w:pPr>
        <w:spacing w:after="60"/>
        <w:ind w:left="480"/>
      </w:pPr>
      <w:r>
        <w:t xml:space="preserve">5. Rizky kemudian beralih ke menu "Atelier Musik", memilih instrumen Sasando, dan mencoba memetik dawai virtual menggunakan ketukan layar seraya mendengarkan resonansi nada aslinya.</w:t>
      </w:r>
    </w:p>
    <w:p>
      <w:pPr>
        <w:spacing w:after="60"/>
        <w:ind w:left="480"/>
      </w:pPr>
      <w:r>
        <w:t xml:space="preserve">• </w:t>
      </w:r>
      <w:r>
        <w:rPr>
          <w:b/>
        </w:rPr>
        <w:t xml:space="preserve">Hasil</w:t>
      </w:r>
      <w:r>
        <w:t xml:space="preserve">: Rizky berhasil mengumpulkan materi visual 3D dan audio interaktif yang unik untuk presentasi kelasnya dengan pemahaman mendalam.</w:t>
      </w:r>
    </w:p>
    <w:p>
      <w:pPr>
        <w:pStyle w:val="Heading3"/>
        <w:jc w:val="left"/>
        <w:spacing w:after="60" w:before="120"/>
      </w:pPr>
      <w:r>
        <w:t xml:space="preserve">2. Skenario User B: Kurator Ahli / Peneliti Budaya</w:t>
      </w:r>
    </w:p>
    <w:p>
      <w:pPr>
        <w:spacing w:after="60"/>
        <w:ind w:left="480"/>
      </w:pPr>
      <w:r>
        <w:t xml:space="preserve">• </w:t>
      </w:r>
      <w:r>
        <w:rPr>
          <w:b/>
        </w:rPr>
        <w:t xml:space="preserve">Profil</w:t>
      </w:r>
      <w:r>
        <w:t xml:space="preserve">: Dr. Ratna (44 tahun), kurator di lembaga penelitian kebudayaan daerah.</w:t>
      </w:r>
    </w:p>
    <w:p>
      <w:pPr>
        <w:spacing w:after="60"/>
        <w:ind w:left="480"/>
      </w:pPr>
      <w:r>
        <w:t xml:space="preserve">• </w:t>
      </w:r>
      <w:r>
        <w:rPr>
          <w:b/>
        </w:rPr>
        <w:t xml:space="preserve">Tindakan</w:t>
      </w:r>
      <w:r>
        <w:t xml:space="preserve">:</w:t>
      </w:r>
    </w:p>
    <w:p>
      <w:pPr>
        <w:spacing w:after="60"/>
        <w:ind w:left="480"/>
      </w:pPr>
      <w:r>
        <w:t xml:space="preserve">1. Dr. Ratna mengakses portal WaraNusa melalui peramban laptop dan masuk menggunakan akun berhak akses </w:t>
      </w:r>
      <w:r>
        <w:rPr>
          <w:i/>
        </w:rPr>
        <w:t xml:space="preserve">Reviewer</w:t>
      </w:r>
      <w:r>
        <w:t xml:space="preserve"> (</w:t>
      </w:r>
      <w:r>
        <w:rPr>
          <w:rFonts w:ascii="Consolas" w:hAnsi="Consolas"/>
          <w:color w:val="8C5E3C"/>
          <w:shd w:val="clear" w:color="auto" w:fill="F5ECE1"/>
        </w:rPr>
        <w:t xml:space="preserve">kurator@waranusa.id</w:t>
      </w:r>
      <w:r>
        <w:t xml:space="preserve">).</w:t>
      </w:r>
    </w:p>
    <w:p>
      <w:pPr>
        <w:spacing w:after="60"/>
        <w:ind w:left="480"/>
      </w:pPr>
      <w:r>
        <w:t xml:space="preserve">2. Pada Dasbor CMS Bento Grid, Dr. Ratna melihat panel "Antrean Moderasi Cepat" yang menampilkan usulan naskah instrumen musik tradisional dari komunitas lokal di Kalimantan Barat.</w:t>
      </w:r>
    </w:p>
    <w:p>
      <w:pPr>
        <w:spacing w:after="60"/>
        <w:ind w:left="480"/>
      </w:pPr>
      <w:r>
        <w:t xml:space="preserve">3. Dr. Ratna meninjau data organologi frekuensi nada yang diajukan, memeriksa daftar pustaka rujukan, lalu menyetujui (</w:t>
      </w:r>
      <w:r>
        <w:rPr>
          <w:i/>
        </w:rPr>
        <w:t xml:space="preserve">Approve</w:t>
      </w:r>
      <w:r>
        <w:t xml:space="preserve">) naskah tersebut untuk langsung diterbitkan ke katalog publik.</w:t>
      </w:r>
    </w:p>
    <w:p>
      <w:pPr>
        <w:spacing w:after="60"/>
        <w:ind w:left="480"/>
      </w:pPr>
      <w:r>
        <w:t xml:space="preserve">• </w:t>
      </w:r>
      <w:r>
        <w:rPr>
          <w:b/>
        </w:rPr>
        <w:t xml:space="preserve">Hasil</w:t>
      </w:r>
      <w:r>
        <w:t xml:space="preserve">: Kualitas data yang tersaji ke masyarakat umum senantiasa terkurasi secara ilmiah dan terhindar dari disinformasi sejarah.</w:t>
      </w:r>
    </w:p>
    <w:p>
      <w:pPr>
        <w:pStyle w:val="Heading3"/>
        <w:jc w:val="left"/>
        <w:spacing w:after="60" w:before="120"/>
      </w:pPr>
      <w:r>
        <w:t xml:space="preserve">3. Skenario User C: Komunitas Penggiat Budaya &amp; Kontributor</w:t>
      </w:r>
    </w:p>
    <w:p>
      <w:pPr>
        <w:spacing w:after="60"/>
        <w:ind w:left="480"/>
      </w:pPr>
      <w:r>
        <w:t xml:space="preserve">• </w:t>
      </w:r>
      <w:r>
        <w:rPr>
          <w:b/>
        </w:rPr>
        <w:t xml:space="preserve">Profil</w:t>
      </w:r>
      <w:r>
        <w:t xml:space="preserve">: Budi (28 tahun), anggota sanggar seni kriya di Jawa Timur.</w:t>
      </w:r>
    </w:p>
    <w:p>
      <w:pPr>
        <w:spacing w:after="60"/>
        <w:ind w:left="480"/>
      </w:pPr>
      <w:r>
        <w:t xml:space="preserve">• </w:t>
      </w:r>
      <w:r>
        <w:rPr>
          <w:b/>
        </w:rPr>
        <w:t xml:space="preserve">Tindakan</w:t>
      </w:r>
      <w:r>
        <w:t xml:space="preserve">:</w:t>
      </w:r>
    </w:p>
    <w:p>
      <w:pPr>
        <w:spacing w:after="60"/>
        <w:ind w:left="480"/>
      </w:pPr>
      <w:r>
        <w:t xml:space="preserve">1. Budi masuk ke sistem menggunakan akun berhak akses </w:t>
      </w:r>
      <w:r>
        <w:rPr>
          <w:i/>
        </w:rPr>
        <w:t xml:space="preserve">Kontributor</w:t>
      </w:r>
      <w:r>
        <w:t xml:space="preserve"> (</w:t>
      </w:r>
      <w:r>
        <w:rPr>
          <w:rFonts w:ascii="Consolas" w:hAnsi="Consolas"/>
          <w:color w:val="8C5E3C"/>
          <w:shd w:val="clear" w:color="auto" w:fill="F5ECE1"/>
        </w:rPr>
        <w:t xml:space="preserve">kontributor@waranusa.id</w:t>
      </w:r>
      <w:r>
        <w:t xml:space="preserve">).</w:t>
      </w:r>
    </w:p>
    <w:p>
      <w:pPr>
        <w:spacing w:after="60"/>
        <w:ind w:left="480"/>
      </w:pPr>
      <w:r>
        <w:t xml:space="preserve">2. Budi mengunggah berkas foto ornamen ukiran kayu kuno yang ia temukan pada candi peninggalan Majapahit ke dalam fitur Asisten AI "WaraAI".</w:t>
      </w:r>
    </w:p>
    <w:p>
      <w:pPr>
        <w:spacing w:after="60"/>
        <w:ind w:left="480"/>
      </w:pPr>
      <w:r>
        <w:t xml:space="preserve">3. Model AI memindai foto dan memberikan identifikasi awal mengenai motif sulur teratai serta filosofi ragam hias tersebut.</w:t>
      </w:r>
    </w:p>
    <w:p>
      <w:pPr>
        <w:spacing w:after="60"/>
        <w:ind w:left="480"/>
      </w:pPr>
      <w:r>
        <w:t xml:space="preserve">4. Budi melengkapi hasil tersebut dengan narasi lokal dan mengajukannya ke dalam sistem sebagai usulan entitas budaya baru.</w:t>
      </w:r>
    </w:p>
    <w:p>
      <w:pPr>
        <w:spacing w:after="60"/>
        <w:ind w:left="480"/>
      </w:pPr>
      <w:r>
        <w:t xml:space="preserve">• </w:t>
      </w:r>
      <w:r>
        <w:rPr>
          <w:b/>
        </w:rPr>
        <w:t xml:space="preserve">Hasil</w:t>
      </w:r>
      <w:r>
        <w:t xml:space="preserve">: Terciptanya partisipasi masyarakat (</w:t>
      </w:r>
      <w:r>
        <w:rPr>
          <w:i/>
        </w:rPr>
        <w:t xml:space="preserve">crowdsourced living heritage</w:t>
      </w:r>
      <w:r>
        <w:t xml:space="preserve">) yang berkelanjutan dengan tetap berada dalam koridor peninjauan kurator.</w:t>
      </w:r>
    </w:p>
    <w:p>
      <w:pPr>
        <w:pStyle w:val="Heading3"/>
        <w:jc w:val="left"/>
        <w:spacing w:after="60" w:before="120"/>
      </w:pPr>
      <w:r>
        <w:t xml:space="preserve">4. Skenario User D: Dewan Juri / Tim Penilai UINIC 8.0</w:t>
      </w:r>
    </w:p>
    <w:p>
      <w:pPr>
        <w:spacing w:after="60"/>
        <w:ind w:left="480"/>
      </w:pPr>
      <w:r>
        <w:t xml:space="preserve">• </w:t>
      </w:r>
      <w:r>
        <w:rPr>
          <w:b/>
        </w:rPr>
        <w:t xml:space="preserve">Profil</w:t>
      </w:r>
      <w:r>
        <w:t xml:space="preserve">: Tim Juri Penilai Lomba Web Development UINIC 8.0 yang memerlukan evaluasi menyeluruh terhadap arsitektur teknis, kepatuhan kriteria lomba, dan keandalan sistem dalam waktu terbatas.</w:t>
      </w:r>
    </w:p>
    <w:p>
      <w:pPr>
        <w:spacing w:after="60"/>
        <w:ind w:left="480"/>
      </w:pPr>
      <w:r>
        <w:t xml:space="preserve">• </w:t>
      </w:r>
      <w:r>
        <w:rPr>
          <w:b/>
        </w:rPr>
        <w:t xml:space="preserve">Tindakan</w:t>
      </w:r>
      <w:r>
        <w:t xml:space="preserve">:</w:t>
      </w:r>
    </w:p>
    <w:p>
      <w:pPr>
        <w:spacing w:after="60"/>
        <w:ind w:left="480"/>
      </w:pPr>
      <w:r>
        <w:t xml:space="preserve">1. Dewan Juri membuka tautan evaluasi resmi: </w:t>
      </w:r>
      <w:r>
        <w:rPr>
          <w:rFonts w:ascii="Consolas" w:hAnsi="Consolas"/>
          <w:color w:val="8C5E3C"/>
          <w:shd w:val="clear" w:color="auto" w:fill="F5ECE1"/>
        </w:rPr>
        <w:t xml:space="preserve">https://waranusa.vercel.app/login?demo=evaluator</w:t>
      </w:r>
      <w:r>
        <w:t xml:space="preserve"> (atau mengeklik dua kali pada logo WaraNusa di halaman masuk).</w:t>
      </w:r>
    </w:p>
    <w:p>
      <w:pPr>
        <w:spacing w:after="60"/>
        <w:ind w:left="480"/>
      </w:pPr>
      <w:r>
        <w:t xml:space="preserve">2. Sistem secara otomatis mendeteksi parameter evaluator dan menampilkan lencana khusus </w:t>
      </w:r>
      <w:r>
        <w:rPr>
          <w:i/>
        </w:rPr>
        <w:t xml:space="preserve">"Mode Akses Dewan Juri UINIC 8.0 Terbuka"</w:t>
      </w:r>
      <w:r>
        <w:t xml:space="preserve"> lengkap dengan 4 kartu profil kredensial instan.</w:t>
      </w:r>
    </w:p>
    <w:p>
      <w:pPr>
        <w:spacing w:after="60"/>
        <w:ind w:left="480"/>
      </w:pPr>
      <w:r>
        <w:t xml:space="preserve">3. Dewan Juri mengeklik tombol "Isi otomatis" pada profil </w:t>
      </w:r>
      <w:r>
        <w:rPr>
          <w:b/>
        </w:rPr>
        <w:t xml:space="preserve">Super Admin (Dewan Juri UINIC 8.0)</w:t>
      </w:r>
      <w:r>
        <w:t xml:space="preserve">. Formulir terisi seketika dan langsung melakukan proses login aman ke Dasbor CMS (</w:t>
      </w:r>
      <w:r>
        <w:rPr>
          <w:rFonts w:ascii="Consolas" w:hAnsi="Consolas"/>
          <w:color w:val="8C5E3C"/>
          <w:shd w:val="clear" w:color="auto" w:fill="F5ECE1"/>
        </w:rPr>
        <w:t xml:space="preserve">/admin</w:t>
      </w:r>
      <w:r>
        <w:t xml:space="preserve">).</w:t>
      </w:r>
    </w:p>
    <w:p>
      <w:pPr>
        <w:spacing w:after="60"/>
        <w:ind w:left="480"/>
      </w:pPr>
      <w:r>
        <w:t xml:space="preserve">4. Di Dasbor Admin, Dewan Juri disambut dengan sapaan resmi </w:t>
      </w:r>
      <w:r>
        <w:rPr>
          <w:i/>
        </w:rPr>
        <w:t xml:space="preserve">"Selamat Datang, Dewan Juri UINIC 8.0"</w:t>
      </w:r>
      <w:r>
        <w:t xml:space="preserve"> pada header Bento Grid, memeriksa metrik 116 objek budaya, menguji grafik sebaran provinsi, serta mencoba kemampuan </w:t>
      </w:r>
      <w:r>
        <w:rPr>
          <w:i/>
        </w:rPr>
        <w:t xml:space="preserve">Role Switcher</w:t>
      </w:r>
      <w:r>
        <w:t xml:space="preserve"> untuk memverifikasi isolasi hak akses peran lainnya tanpa perlu logout manual.</w:t>
      </w:r>
    </w:p>
    <w:p>
      <w:pPr>
        <w:spacing w:after="60"/>
        <w:ind w:left="480"/>
      </w:pPr>
      <w:r>
        <w:t xml:space="preserve">• </w:t>
      </w:r>
      <w:r>
        <w:rPr>
          <w:b/>
        </w:rPr>
        <w:t xml:space="preserve">Hasil</w:t>
      </w:r>
      <w:r>
        <w:t xml:space="preserve">: Proses penjurian berlangsung cepat, transparan, dan memberikan visibilitas penuh atas seluruh keunggulan teknis sistem tanpa hambatan registrasi.</w:t>
      </w:r>
    </w:p>
    <w:p>
      <w:pPr>
        <w:pBdr>
          <w:bottom w:val="single" w:sz="8" w:space="4" w:color="8C5E3C"/>
        </w:pBdr>
        <w:spacing w:before="120" w:after="180"/>
      </w:pPr>
    </w:p>
    <w:p>
      <w:pPr>
        <w:pStyle w:val="Heading1"/>
        <w:jc w:val="left"/>
        <w:spacing w:after="120" w:before="240"/>
      </w:pPr>
      <w:r>
        <w:t xml:space="preserve">I. User Flow (Alur Penggunaan Fitur)</w:t>
      </w:r>
    </w:p>
    <w:p>
      <w:pPr>
        <w:pStyle w:val="Heading3"/>
        <w:jc w:val="left"/>
        <w:spacing w:after="60" w:before="120"/>
      </w:pPr>
      <w:r>
        <w:t xml:space="preserve">1. User Flow 1: Eksplorasi Peta Interaktif 38 Provinsi</w:t>
      </w:r>
    </w:p>
    <w:p>
      <w:pPr>
        <w:pStyle w:val="Normal"/>
        <w:jc w:val="left"/>
        <w:spacing w:after="120"/>
      </w:pPr>
      <w:r>
        <w:t xml:space="preserve">Alur pengguna dalam menjelajahi persebaran budaya di 38 provinsi Indonesia:</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[Mulai]</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[Akses Beranda / Peta Interaktif WaraNusa]</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[Interaksi Peta Vektor SVG 38 Provinsi: Hover / Klik Wilayah]</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 [Pilihan Pulau: Sumatera, Jawa, Kalimantan, Sulawesi, Bali-Nusa, Maluku-Papua]</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[Kartu Pratinjau Wilayah Terbuka (Ibu Kota, Suku Dominan, Ikon Budaya)]</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[Klik "Eksplorasi Budaya Provinsi"]</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[Katalog Terbuka: Rumah Adat, Alat Musik, Pakaian Daerah, &amp; Tradisi Terverifikasi]</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[Selesai]</w:t>
      </w:r>
    </w:p>
    <w:p>
      <w:pPr>
        <w:spacing w:after="120"/>
      </w:pPr>
    </w:p>
    <w:p>
      <w:pPr>
        <w:pStyle w:val="Heading3"/>
        <w:jc w:val="left"/>
        <w:spacing w:after="60" w:before="120"/>
      </w:pPr>
      <w:r>
        <w:t xml:space="preserve">2. User Flow 2: Studio 3D Rumah Adat WebGL &amp; Inspeksi Arsitektur</w:t>
      </w:r>
    </w:p>
    <w:p>
      <w:pPr>
        <w:pStyle w:val="Normal"/>
        <w:jc w:val="left"/>
        <w:spacing w:after="120"/>
      </w:pPr>
      <w:r>
        <w:t xml:space="preserve">Alur pengguna dalam mengamati anatomi arsitektur digital twin secara 3D:</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[Mulai]</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[Pilih Rumah Adat dari Katalog (misal: Rumah Gadang Minangkabau)]</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[Inisialisasi Canvas Three.js: Unduh &amp; Parse Model Binary .GLB]</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[Rendering Scene 3D: Pencahayaan Directional + Ambient Lighting Studio]</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 [Interaksi OrbitControls: Rotasi 360°, Paning Kamera, &amp; Zoom Spasial]</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 [Toggle Auto-Rotation: Mode Showcase Presentasi]</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[Klik Titik Hotspot Interaktif pada Anatomi Rumah]</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[Muncul Modal/Popover Penjelasan Filosofis Material &amp; Konstruksi Pasak Kayu]</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[Selesai]</w:t>
      </w:r>
    </w:p>
    <w:p>
      <w:pPr>
        <w:spacing w:after="120"/>
      </w:pPr>
    </w:p>
    <w:p>
      <w:pPr>
        <w:pStyle w:val="Heading3"/>
        <w:jc w:val="left"/>
        <w:spacing w:after="60" w:before="120"/>
      </w:pPr>
      <w:r>
        <w:t xml:space="preserve">3. User Flow 3: Sintesis Audio Instrumen Musik Tradisional &amp; AI Air Gamelan</w:t>
      </w:r>
    </w:p>
    <w:p>
      <w:pPr>
        <w:pStyle w:val="Normal"/>
        <w:jc w:val="left"/>
        <w:spacing w:after="120"/>
      </w:pPr>
      <w:r>
        <w:t xml:space="preserve">Alur interaksi audio sintetik dan kendali gestur tangan:</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[Mulai]</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[Buka Modul Atelier Musik Tradisional]</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[Pilih Instrumen: Gamelan Jawa, Sasando NTT, Kolintang Sulut, Tifa Papua, dll.]</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[Inisialisasi AudioContext Web Audio API pada Peramban Klien]</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 [Mode Keyboard / Klik]     │ [Mode AI Air Gamelan]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 Tekan tuts tombol keyboard │ Buka izin Webcam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 atau klik bilah instrumen  │ Pelacakan MediaPipe Hands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 pada antarmuka web         │ Deteksi Landmark Ujung Jari│</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                            │ Pukul bilah di udara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[Osilator Web Audio Membangkitkan Frekuensi Matematis (Hz)]</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[Penerapan Gain Envelope ADSR (Attack, Decay, Sustain, Release)]</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[Suara Akustik Resonansi Instrumen Terdengar Tanpa Latensi]</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[Selesai]</w:t>
      </w:r>
    </w:p>
    <w:p>
      <w:pPr>
        <w:spacing w:after="120"/>
      </w:pPr>
    </w:p>
    <w:p>
      <w:pPr>
        <w:pStyle w:val="Heading3"/>
        <w:jc w:val="left"/>
        <w:spacing w:after="60" w:before="120"/>
      </w:pPr>
      <w:r>
        <w:t xml:space="preserve">4. User Flow 4: Asisten AI Multimodal Budaya (WaraAI Vision)</w:t>
      </w:r>
    </w:p>
    <w:p>
      <w:pPr>
        <w:pStyle w:val="Normal"/>
        <w:jc w:val="left"/>
        <w:spacing w:after="120"/>
      </w:pPr>
      <w:r>
        <w:t xml:space="preserve">Alur identifikasi artefak budaya menggunakan kecerdasan buatan:</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[Mulai]</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[Buka Floating Widget / Menu WaraAI Assistant]</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[Unggah Foto Artefak / Ambil Gambar via Kamera Ponsel]</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[Kompresi Gambar Sisi Klien pada HTML5 Canvas (Maksimal 1024x1024px)]</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[Kirim Payload Base64 ke Endpoint API Serverless Bersama Kalibrasi Prompt]</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[Model Google Gemini 1.5 Flash Melakukan Inferensi Visual Budaya]</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[Sistem Menampilkan Analisis Terstruktur: Nama Objek, Asal Wilayah, Makna Filosofis]</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[Tautan Rekomendasi Terkait Menuju Katalog Budaya WaraNusa Terbuka]</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[Selesai]</w:t>
      </w:r>
    </w:p>
    <w:p>
      <w:pPr>
        <w:spacing w:after="120"/>
      </w:pPr>
    </w:p>
    <w:p>
      <w:pPr>
        <w:pStyle w:val="Heading3"/>
        <w:jc w:val="left"/>
        <w:spacing w:after="60" w:before="120"/>
      </w:pPr>
      <w:r>
        <w:t xml:space="preserve">5. User Flow 5: Autentikasi Role-Based &amp; Mode Khusus Evaluator UINIC 8.0</w:t>
      </w:r>
    </w:p>
    <w:p>
      <w:pPr>
        <w:pStyle w:val="Normal"/>
        <w:jc w:val="left"/>
        <w:spacing w:after="120"/>
      </w:pPr>
      <w:r>
        <w:t xml:space="preserve">Alur otentikasi aman dan kemudahan evaluasi sistem:</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[Mulai]</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[Akses URL /login atau URL Khusus: /login?demo=evaluator]</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 [Jika URL Biasa]: Form Login Standar (Input Email &amp; Sandi)</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 [Jika Parameter ?demo=evaluator Aktif / Double-Click Logo]:</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 Muncul Banner Emas: "Mode Akses Dewan Juri UINIC 8.0 Terbuka"</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 Muncul 4 Kartu Kredensial Resmi (Super Admin, Editor, Reviewer, Kontributor)</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 Klik Tombol "Isi otomatis" pada Profil Pilihan</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[Kredensial Terisi Otomatis &amp; Terotentikasi via Auth Store Terenkripsi]</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[Pemeriksaan RBAC: Arahkan ke Dasbor CMS /admin Sesuai Peran]</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[Header Bento Grid Menampilkan Nama Profil &amp; Badge Peran Resmi Juri]</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[Akses Fitur CMS: Manajemen Konten, Moderasi Cepat, Log Audit, &amp; Role Switcher]</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[Selesai]</w:t>
      </w:r>
    </w:p>
    <w:p>
      <w:pPr>
        <w:spacing w:after="120"/>
      </w:pPr>
    </w:p>
    <w:p>
      <w:pPr>
        <w:pBdr>
          <w:bottom w:val="single" w:sz="8" w:space="4" w:color="8C5E3C"/>
        </w:pBdr>
        <w:spacing w:before="120" w:after="180"/>
      </w:pPr>
    </w:p>
    <w:p>
      <w:pPr>
        <w:pStyle w:val="Heading1"/>
        <w:jc w:val="left"/>
        <w:spacing w:after="120" w:before="240"/>
      </w:pPr>
      <w:r>
        <w:t xml:space="preserve">J. Hasil Pengujian Pengguna (User Testing)</w:t>
      </w:r>
    </w:p>
    <w:p>
      <w:pPr>
        <w:pStyle w:val="Heading3"/>
        <w:jc w:val="left"/>
        <w:spacing w:after="60" w:before="120"/>
      </w:pPr>
      <w:r>
        <w:t xml:space="preserve">1. Metodologi dan Karakteristik Responden</w:t>
      </w:r>
    </w:p>
    <w:p>
      <w:pPr>
        <w:pStyle w:val="Normal"/>
        <w:jc w:val="left"/>
        <w:spacing w:after="120"/>
      </w:pPr>
      <w:r>
        <w:t xml:space="preserve">Pengujian pengguna dilakukan untuk mengukur tingkat kepuasan, ketergunaan (</w:t>
      </w:r>
      <w:r>
        <w:rPr>
          <w:i/>
        </w:rPr>
        <w:t xml:space="preserve">usability</w:t>
      </w:r>
      <w:r>
        <w:t xml:space="preserve">), kinerja teknis, dan keandalan sistem WaraNusa. Pengujian melibatkan </w:t>
      </w:r>
      <w:r>
        <w:rPr>
          <w:b/>
        </w:rPr>
        <w:t xml:space="preserve">25 partisipan</w:t>
      </w:r>
      <w:r>
        <w:t xml:space="preserve"> yang terdiri dari perwakilan target pengguna:</w:t>
      </w:r>
    </w:p>
    <w:p>
      <w:pPr>
        <w:spacing w:after="60"/>
        <w:ind w:left="480"/>
      </w:pPr>
      <w:r>
        <w:t xml:space="preserve">• 10 Siswa SMK/SMA (</w:t>
      </w:r>
      <w:r>
        <w:rPr>
          <w:i/>
        </w:rPr>
        <w:t xml:space="preserve">Gen Z Digital Natives</w:t>
      </w:r>
      <w:r>
        <w:t xml:space="preserve">)</w:t>
      </w:r>
    </w:p>
    <w:p>
      <w:pPr>
        <w:spacing w:after="60"/>
        <w:ind w:left="480"/>
      </w:pPr>
      <w:r>
        <w:t xml:space="preserve">• 5 Mahasiswa Jurusan Teknologi Informasi &amp; Desain</w:t>
      </w:r>
    </w:p>
    <w:p>
      <w:pPr>
        <w:spacing w:after="60"/>
        <w:ind w:left="480"/>
      </w:pPr>
      <w:r>
        <w:t xml:space="preserve">• 4 Guru / Tenaga Pendidik Mata Pelajaran Seni Budaya dan Sejarah</w:t>
      </w:r>
    </w:p>
    <w:p>
      <w:pPr>
        <w:spacing w:after="60"/>
        <w:ind w:left="480"/>
      </w:pPr>
      <w:r>
        <w:t xml:space="preserve">• 3 Peneliti / Anggota Komunitas Adat Budaya Daerah</w:t>
      </w:r>
    </w:p>
    <w:p>
      <w:pPr>
        <w:spacing w:after="60"/>
        <w:ind w:left="480"/>
      </w:pPr>
      <w:r>
        <w:t xml:space="preserve">• 3 Praktisi Pengembang Web / Asesor Teknis</w:t>
      </w:r>
    </w:p>
    <w:p>
      <w:pPr>
        <w:pStyle w:val="Heading3"/>
        <w:jc w:val="left"/>
        <w:spacing w:after="60" w:before="120"/>
      </w:pPr>
      <w:r>
        <w:t xml:space="preserve">2. Kerangka Instrumen System Usability Scale (SUS) 10 Butir</w:t>
      </w:r>
    </w:p>
    <w:p>
      <w:pPr>
        <w:pStyle w:val="Normal"/>
        <w:jc w:val="left"/>
        <w:spacing w:after="120"/>
      </w:pPr>
      <w:r>
        <w:t xml:space="preserve">Instrumen pengujian SUS menggunakan skala Likert 5 poin (1 = Sangat Tidak Setuju s.d. 5 = Sangat Setuju). Kerangka instrumen disajikan pada tabel berikut:</w:t>
      </w:r>
    </w:p>
    <w:tbl>
      <w:tblPr>
        <w:tblW w:w="9360" w:type="dxa"/>
        <w:jc w:val="center"/>
        <w:tblBorders>
          <w:top w:val="single" w:sz="6" w:space="0" w:color="8C5E3C"/>
          <w:left w:val="single" w:sz="4" w:space="0" w:color="D5C4B4"/>
          <w:bottom w:val="single" w:sz="6" w:space="0" w:color="8C5E3C"/>
          <w:right w:val="single" w:sz="4" w:space="0" w:color="D5C4B4"/>
          <w:insideH w:val="single" w:sz="4" w:space="0" w:color="EBDBC9"/>
          <w:insideV w:val="single" w:sz="4" w:space="0" w:color="EBDBC9"/>
        </w:tblBorders>
        <w:tblCellMar>
          <w:top w:w="120" w:type="dxa"/>
          <w:left w:w="160" w:type="dxa"/>
          <w:bottom w:w="120" w:type="dxa"/>
          <w:right w:w="160" w:type="dxa"/>
        </w:tblCellMar>
      </w:tblPr>
      <w:tr>
        <w:trPr>
          <w:tblHeader/>
        </w:trPr>
        <w:tc>
          <w:tcPr>
            <w:tcW w:w="2340" w:type="dxa"/>
            <w:shd w:val="clear" w:color="auto" w:fill="FAF4EC"/>
            <w:tcMar>
              <w:top w:w="100" w:type="dxa"/>
              <w:bottom w:w="100" w:type="dxa"/>
              <w:left w:w="140" w:type="dxa"/>
              <w:right w:w="140" w:type="dxa"/>
            </w:tcMar>
          </w:tcPr>
          <w:p>
            <w:pPr>
              <w:jc w:val="center"/>
              <w:spacing w:after="60" w:before="60"/>
            </w:pPr>
            <w:r>
              <w:t xml:space="preserve">No.</w:t>
            </w:r>
          </w:p>
        </w:tc>
        <w:tc>
          <w:tcPr>
            <w:tcW w:w="2340" w:type="dxa"/>
            <w:shd w:val="clear" w:color="auto" w:fill="FAF4EC"/>
            <w:tcMar>
              <w:top w:w="100" w:type="dxa"/>
              <w:bottom w:w="100" w:type="dxa"/>
              <w:left w:w="140" w:type="dxa"/>
              <w:right w:w="140" w:type="dxa"/>
            </w:tcMar>
          </w:tcPr>
          <w:p>
            <w:pPr>
              <w:jc w:val="center"/>
              <w:spacing w:after="60" w:before="60"/>
            </w:pPr>
            <w:r>
              <w:t xml:space="preserve">Pernyataan Kuesioner SUS (</w:t>
            </w:r>
            <w:r>
              <w:rPr>
                <w:i/>
              </w:rPr>
              <w:t xml:space="preserve">System Usability Scale</w:t>
            </w:r>
            <w:r>
              <w:t xml:space="preserve">)</w:t>
            </w:r>
          </w:p>
        </w:tc>
        <w:tc>
          <w:tcPr>
            <w:tcW w:w="2340" w:type="dxa"/>
            <w:shd w:val="clear" w:color="auto" w:fill="FAF4EC"/>
            <w:tcMar>
              <w:top w:w="100" w:type="dxa"/>
              <w:bottom w:w="100" w:type="dxa"/>
              <w:left w:w="140" w:type="dxa"/>
              <w:right w:w="140" w:type="dxa"/>
            </w:tcMar>
          </w:tcPr>
          <w:p>
            <w:pPr>
              <w:jc w:val="center"/>
              <w:spacing w:after="60" w:before="60"/>
            </w:pPr>
            <w:r>
              <w:t xml:space="preserve">Target Skor</w:t>
            </w:r>
          </w:p>
        </w:tc>
        <w:tc>
          <w:tcPr>
            <w:tcW w:w="2340" w:type="dxa"/>
            <w:shd w:val="clear" w:color="auto" w:fill="FAF4EC"/>
            <w:tcMar>
              <w:top w:w="100" w:type="dxa"/>
              <w:bottom w:w="100" w:type="dxa"/>
              <w:left w:w="140" w:type="dxa"/>
              <w:right w:w="140" w:type="dxa"/>
            </w:tcMar>
          </w:tcPr>
          <w:p>
            <w:pPr>
              <w:jc w:val="center"/>
              <w:spacing w:after="60" w:before="60"/>
            </w:pPr>
            <w:r>
              <w:t xml:space="preserve">Hasil Pengujian Lapangan</w:t>
            </w:r>
          </w:p>
        </w:tc>
      </w:tr>
      <w:tr>
        <w:tc>
          <w:tcPr>
            <w:tcW w:w="2340" w:type="dxa"/>
            <w:shd w:val="clear" w:color="auto" w:fill="FFFFFF"/>
            <w:tcMar>
              <w:top w:w="100" w:type="dxa"/>
              <w:bottom w:w="100" w:type="dxa"/>
              <w:left w:w="140" w:type="dxa"/>
              <w:right w:w="140" w:type="dxa"/>
            </w:tcMar>
          </w:tcPr>
          <w:p>
            <w:pPr>
              <w:jc w:val="left"/>
              <w:spacing w:after="60" w:before="60"/>
            </w:pPr>
            <w:r>
              <w:t xml:space="preserve">:---:</w:t>
            </w:r>
          </w:p>
        </w:tc>
        <w:tc>
          <w:tcPr>
            <w:tcW w:w="2340" w:type="dxa"/>
            <w:shd w:val="clear" w:color="auto" w:fill="FFFFFF"/>
            <w:tcMar>
              <w:top w:w="100" w:type="dxa"/>
              <w:bottom w:w="100" w:type="dxa"/>
              <w:left w:w="140" w:type="dxa"/>
              <w:right w:w="140" w:type="dxa"/>
            </w:tcMar>
          </w:tcPr>
          <w:p>
            <w:pPr>
              <w:jc w:val="left"/>
              <w:spacing w:after="60" w:before="60"/>
            </w:pPr>
            <w:r>
              <w:t xml:space="preserve">:---</w:t>
            </w:r>
          </w:p>
        </w:tc>
        <w:tc>
          <w:tcPr>
            <w:tcW w:w="2340" w:type="dxa"/>
            <w:shd w:val="clear" w:color="auto" w:fill="FFFFFF"/>
            <w:tcMar>
              <w:top w:w="100" w:type="dxa"/>
              <w:bottom w:w="100" w:type="dxa"/>
              <w:left w:w="140" w:type="dxa"/>
              <w:right w:w="140" w:type="dxa"/>
            </w:tcMar>
          </w:tcPr>
          <w:p>
            <w:pPr>
              <w:jc w:val="left"/>
              <w:spacing w:after="60" w:before="60"/>
            </w:pPr>
            <w:r>
              <w:t xml:space="preserve">:---:</w:t>
            </w:r>
          </w:p>
        </w:tc>
        <w:tc>
          <w:tcPr>
            <w:tcW w:w="2340" w:type="dxa"/>
            <w:shd w:val="clear" w:color="auto" w:fill="FFFFFF"/>
            <w:tcMar>
              <w:top w:w="100" w:type="dxa"/>
              <w:bottom w:w="100" w:type="dxa"/>
              <w:left w:w="140" w:type="dxa"/>
              <w:right w:w="140" w:type="dxa"/>
            </w:tcMar>
          </w:tcPr>
          <w:p>
            <w:pPr>
              <w:jc w:val="left"/>
              <w:spacing w:after="60" w:before="60"/>
            </w:pPr>
            <w:r>
              <w:t xml:space="preserve">:---:</w:t>
            </w:r>
          </w:p>
        </w:tc>
      </w:tr>
      <w:tr>
        <w:tc>
          <w:tcPr>
            <w:tcW w:w="2340" w:type="dxa"/>
            <w:shd w:val="clear" w:color="auto" w:fill="FCF8F5"/>
            <w:tcMar>
              <w:top w:w="100" w:type="dxa"/>
              <w:bottom w:w="100" w:type="dxa"/>
              <w:left w:w="140" w:type="dxa"/>
              <w:right w:w="140" w:type="dxa"/>
            </w:tcMar>
          </w:tcPr>
          <w:p>
            <w:pPr>
              <w:jc w:val="left"/>
              <w:spacing w:after="60" w:before="60"/>
            </w:pPr>
            <w:r>
              <w:t xml:space="preserve">1.</w:t>
            </w:r>
          </w:p>
        </w:tc>
        <w:tc>
          <w:tcPr>
            <w:tcW w:w="2340" w:type="dxa"/>
            <w:shd w:val="clear" w:color="auto" w:fill="FCF8F5"/>
            <w:tcMar>
              <w:top w:w="100" w:type="dxa"/>
              <w:bottom w:w="100" w:type="dxa"/>
              <w:left w:w="140" w:type="dxa"/>
              <w:right w:w="140" w:type="dxa"/>
            </w:tcMar>
          </w:tcPr>
          <w:p>
            <w:pPr>
              <w:jc w:val="left"/>
              <w:spacing w:after="60" w:before="60"/>
            </w:pPr>
            <w:r>
              <w:t xml:space="preserve">Saya berpikir akan sering menggunakan platform WaraNusa untuk eksplorasi budaya.</w:t>
            </w:r>
          </w:p>
        </w:tc>
        <w:tc>
          <w:tcPr>
            <w:tcW w:w="2340" w:type="dxa"/>
            <w:shd w:val="clear" w:color="auto" w:fill="FCF8F5"/>
            <w:tcMar>
              <w:top w:w="100" w:type="dxa"/>
              <w:bottom w:w="100" w:type="dxa"/>
              <w:left w:w="140" w:type="dxa"/>
              <w:right w:w="140" w:type="dxa"/>
            </w:tcMar>
          </w:tcPr>
          <w:p>
            <w:pPr>
              <w:jc w:val="left"/>
              <w:spacing w:after="60" w:before="60"/>
            </w:pPr>
            <w:r>
              <w:t xml:space="preserve">$\ge 4.2$</w:t>
            </w:r>
          </w:p>
        </w:tc>
        <w:tc>
          <w:tcPr>
            <w:tcW w:w="2340" w:type="dxa"/>
            <w:shd w:val="clear" w:color="auto" w:fill="FCF8F5"/>
            <w:tcMar>
              <w:top w:w="100" w:type="dxa"/>
              <w:bottom w:w="100" w:type="dxa"/>
              <w:left w:w="140" w:type="dxa"/>
              <w:right w:w="140" w:type="dxa"/>
            </w:tcMar>
          </w:tcPr>
          <w:p>
            <w:pPr>
              <w:jc w:val="left"/>
              <w:spacing w:after="60" w:before="60"/>
            </w:pPr>
            <w:r>
              <w:rPr>
                <w:rFonts w:ascii="Consolas" w:hAnsi="Consolas"/>
                <w:color w:val="8C5E3C"/>
                <w:shd w:val="clear" w:color="auto" w:fill="F5ECE1"/>
              </w:rPr>
              <w:t xml:space="preserve">[ISI HASIL TESTING MANUAL DI SINI]</w:t>
            </w:r>
          </w:p>
        </w:tc>
      </w:tr>
      <w:tr>
        <w:tc>
          <w:tcPr>
            <w:tcW w:w="2340" w:type="dxa"/>
            <w:shd w:val="clear" w:color="auto" w:fill="FFFFFF"/>
            <w:tcMar>
              <w:top w:w="100" w:type="dxa"/>
              <w:bottom w:w="100" w:type="dxa"/>
              <w:left w:w="140" w:type="dxa"/>
              <w:right w:w="140" w:type="dxa"/>
            </w:tcMar>
          </w:tcPr>
          <w:p>
            <w:pPr>
              <w:jc w:val="left"/>
              <w:spacing w:after="60" w:before="60"/>
            </w:pPr>
            <w:r>
              <w:t xml:space="preserve">2.</w:t>
            </w:r>
          </w:p>
        </w:tc>
        <w:tc>
          <w:tcPr>
            <w:tcW w:w="2340" w:type="dxa"/>
            <w:shd w:val="clear" w:color="auto" w:fill="FFFFFF"/>
            <w:tcMar>
              <w:top w:w="100" w:type="dxa"/>
              <w:bottom w:w="100" w:type="dxa"/>
              <w:left w:w="140" w:type="dxa"/>
              <w:right w:w="140" w:type="dxa"/>
            </w:tcMar>
          </w:tcPr>
          <w:p>
            <w:pPr>
              <w:jc w:val="left"/>
              <w:spacing w:after="60" w:before="60"/>
            </w:pPr>
            <w:r>
              <w:t xml:space="preserve">Saya merasa antarmuka dan struktur menu platform WaraNusa rumit untuk digunakan. </w:t>
            </w:r>
            <w:r>
              <w:rPr>
                <w:i/>
              </w:rPr>
              <w:t xml:space="preserve">(Skor Negatif)</w:t>
            </w:r>
          </w:p>
        </w:tc>
        <w:tc>
          <w:tcPr>
            <w:tcW w:w="2340" w:type="dxa"/>
            <w:shd w:val="clear" w:color="auto" w:fill="FFFFFF"/>
            <w:tcMar>
              <w:top w:w="100" w:type="dxa"/>
              <w:bottom w:w="100" w:type="dxa"/>
              <w:left w:w="140" w:type="dxa"/>
              <w:right w:w="140" w:type="dxa"/>
            </w:tcMar>
          </w:tcPr>
          <w:p>
            <w:pPr>
              <w:jc w:val="left"/>
              <w:spacing w:after="60" w:before="60"/>
            </w:pPr>
            <w:r>
              <w:t xml:space="preserve">$\le 1.8$</w:t>
            </w:r>
          </w:p>
        </w:tc>
        <w:tc>
          <w:tcPr>
            <w:tcW w:w="2340" w:type="dxa"/>
            <w:shd w:val="clear" w:color="auto" w:fill="FFFFFF"/>
            <w:tcMar>
              <w:top w:w="100" w:type="dxa"/>
              <w:bottom w:w="100" w:type="dxa"/>
              <w:left w:w="140" w:type="dxa"/>
              <w:right w:w="140" w:type="dxa"/>
            </w:tcMar>
          </w:tcPr>
          <w:p>
            <w:pPr>
              <w:jc w:val="left"/>
              <w:spacing w:after="60" w:before="60"/>
            </w:pPr>
            <w:r>
              <w:rPr>
                <w:rFonts w:ascii="Consolas" w:hAnsi="Consolas"/>
                <w:color w:val="8C5E3C"/>
                <w:shd w:val="clear" w:color="auto" w:fill="F5ECE1"/>
              </w:rPr>
              <w:t xml:space="preserve">[ISI HASIL TESTING MANUAL DI SINI]</w:t>
            </w:r>
          </w:p>
        </w:tc>
      </w:tr>
      <w:tr>
        <w:tc>
          <w:tcPr>
            <w:tcW w:w="2340" w:type="dxa"/>
            <w:shd w:val="clear" w:color="auto" w:fill="FCF8F5"/>
            <w:tcMar>
              <w:top w:w="100" w:type="dxa"/>
              <w:bottom w:w="100" w:type="dxa"/>
              <w:left w:w="140" w:type="dxa"/>
              <w:right w:w="140" w:type="dxa"/>
            </w:tcMar>
          </w:tcPr>
          <w:p>
            <w:pPr>
              <w:jc w:val="left"/>
              <w:spacing w:after="60" w:before="60"/>
            </w:pPr>
            <w:r>
              <w:t xml:space="preserve">3.</w:t>
            </w:r>
          </w:p>
        </w:tc>
        <w:tc>
          <w:tcPr>
            <w:tcW w:w="2340" w:type="dxa"/>
            <w:shd w:val="clear" w:color="auto" w:fill="FCF8F5"/>
            <w:tcMar>
              <w:top w:w="100" w:type="dxa"/>
              <w:bottom w:w="100" w:type="dxa"/>
              <w:left w:w="140" w:type="dxa"/>
              <w:right w:w="140" w:type="dxa"/>
            </w:tcMar>
          </w:tcPr>
          <w:p>
            <w:pPr>
              <w:jc w:val="left"/>
              <w:spacing w:after="60" w:before="60"/>
            </w:pPr>
            <w:r>
              <w:t xml:space="preserve">Saya merasa platform WaraNusa sangat mudah digunakan bahkan bagi orang awam.</w:t>
            </w:r>
          </w:p>
        </w:tc>
        <w:tc>
          <w:tcPr>
            <w:tcW w:w="2340" w:type="dxa"/>
            <w:shd w:val="clear" w:color="auto" w:fill="FCF8F5"/>
            <w:tcMar>
              <w:top w:w="100" w:type="dxa"/>
              <w:bottom w:w="100" w:type="dxa"/>
              <w:left w:w="140" w:type="dxa"/>
              <w:right w:w="140" w:type="dxa"/>
            </w:tcMar>
          </w:tcPr>
          <w:p>
            <w:pPr>
              <w:jc w:val="left"/>
              <w:spacing w:after="60" w:before="60"/>
            </w:pPr>
            <w:r>
              <w:t xml:space="preserve">$\ge 4.4$</w:t>
            </w:r>
          </w:p>
        </w:tc>
        <w:tc>
          <w:tcPr>
            <w:tcW w:w="2340" w:type="dxa"/>
            <w:shd w:val="clear" w:color="auto" w:fill="FCF8F5"/>
            <w:tcMar>
              <w:top w:w="100" w:type="dxa"/>
              <w:bottom w:w="100" w:type="dxa"/>
              <w:left w:w="140" w:type="dxa"/>
              <w:right w:w="140" w:type="dxa"/>
            </w:tcMar>
          </w:tcPr>
          <w:p>
            <w:pPr>
              <w:jc w:val="left"/>
              <w:spacing w:after="60" w:before="60"/>
            </w:pPr>
            <w:r>
              <w:rPr>
                <w:rFonts w:ascii="Consolas" w:hAnsi="Consolas"/>
                <w:color w:val="8C5E3C"/>
                <w:shd w:val="clear" w:color="auto" w:fill="F5ECE1"/>
              </w:rPr>
              <w:t xml:space="preserve">[ISI HASIL TESTING MANUAL DI SINI]</w:t>
            </w:r>
          </w:p>
        </w:tc>
      </w:tr>
      <w:tr>
        <w:tc>
          <w:tcPr>
            <w:tcW w:w="2340" w:type="dxa"/>
            <w:shd w:val="clear" w:color="auto" w:fill="FFFFFF"/>
            <w:tcMar>
              <w:top w:w="100" w:type="dxa"/>
              <w:bottom w:w="100" w:type="dxa"/>
              <w:left w:w="140" w:type="dxa"/>
              <w:right w:w="140" w:type="dxa"/>
            </w:tcMar>
          </w:tcPr>
          <w:p>
            <w:pPr>
              <w:jc w:val="left"/>
              <w:spacing w:after="60" w:before="60"/>
            </w:pPr>
            <w:r>
              <w:t xml:space="preserve">4.</w:t>
            </w:r>
          </w:p>
        </w:tc>
        <w:tc>
          <w:tcPr>
            <w:tcW w:w="2340" w:type="dxa"/>
            <w:shd w:val="clear" w:color="auto" w:fill="FFFFFF"/>
            <w:tcMar>
              <w:top w:w="100" w:type="dxa"/>
              <w:bottom w:w="100" w:type="dxa"/>
              <w:left w:w="140" w:type="dxa"/>
              <w:right w:w="140" w:type="dxa"/>
            </w:tcMar>
          </w:tcPr>
          <w:p>
            <w:pPr>
              <w:jc w:val="left"/>
              <w:spacing w:after="60" w:before="60"/>
            </w:pPr>
            <w:r>
              <w:t xml:space="preserve">Saya membutuhkan bantuan dari orang lain atau panduan teknis untuk dapat mengoperasikan fitur-fitur di WaraNusa. </w:t>
            </w:r>
            <w:r>
              <w:rPr>
                <w:i/>
              </w:rPr>
              <w:t xml:space="preserve">(Skor Negatif)</w:t>
            </w:r>
          </w:p>
        </w:tc>
        <w:tc>
          <w:tcPr>
            <w:tcW w:w="2340" w:type="dxa"/>
            <w:shd w:val="clear" w:color="auto" w:fill="FFFFFF"/>
            <w:tcMar>
              <w:top w:w="100" w:type="dxa"/>
              <w:bottom w:w="100" w:type="dxa"/>
              <w:left w:w="140" w:type="dxa"/>
              <w:right w:w="140" w:type="dxa"/>
            </w:tcMar>
          </w:tcPr>
          <w:p>
            <w:pPr>
              <w:jc w:val="left"/>
              <w:spacing w:after="60" w:before="60"/>
            </w:pPr>
            <w:r>
              <w:t xml:space="preserve">$\le 1.6$</w:t>
            </w:r>
          </w:p>
        </w:tc>
        <w:tc>
          <w:tcPr>
            <w:tcW w:w="2340" w:type="dxa"/>
            <w:shd w:val="clear" w:color="auto" w:fill="FFFFFF"/>
            <w:tcMar>
              <w:top w:w="100" w:type="dxa"/>
              <w:bottom w:w="100" w:type="dxa"/>
              <w:left w:w="140" w:type="dxa"/>
              <w:right w:w="140" w:type="dxa"/>
            </w:tcMar>
          </w:tcPr>
          <w:p>
            <w:pPr>
              <w:jc w:val="left"/>
              <w:spacing w:after="60" w:before="60"/>
            </w:pPr>
            <w:r>
              <w:rPr>
                <w:rFonts w:ascii="Consolas" w:hAnsi="Consolas"/>
                <w:color w:val="8C5E3C"/>
                <w:shd w:val="clear" w:color="auto" w:fill="F5ECE1"/>
              </w:rPr>
              <w:t xml:space="preserve">[ISI HASIL TESTING MANUAL DI SINI]</w:t>
            </w:r>
          </w:p>
        </w:tc>
      </w:tr>
      <w:tr>
        <w:tc>
          <w:tcPr>
            <w:tcW w:w="2340" w:type="dxa"/>
            <w:shd w:val="clear" w:color="auto" w:fill="FCF8F5"/>
            <w:tcMar>
              <w:top w:w="100" w:type="dxa"/>
              <w:bottom w:w="100" w:type="dxa"/>
              <w:left w:w="140" w:type="dxa"/>
              <w:right w:w="140" w:type="dxa"/>
            </w:tcMar>
          </w:tcPr>
          <w:p>
            <w:pPr>
              <w:jc w:val="left"/>
              <w:spacing w:after="60" w:before="60"/>
            </w:pPr>
            <w:r>
              <w:t xml:space="preserve">5.</w:t>
            </w:r>
          </w:p>
        </w:tc>
        <w:tc>
          <w:tcPr>
            <w:tcW w:w="2340" w:type="dxa"/>
            <w:shd w:val="clear" w:color="auto" w:fill="FCF8F5"/>
            <w:tcMar>
              <w:top w:w="100" w:type="dxa"/>
              <w:bottom w:w="100" w:type="dxa"/>
              <w:left w:w="140" w:type="dxa"/>
              <w:right w:w="140" w:type="dxa"/>
            </w:tcMar>
          </w:tcPr>
          <w:p>
            <w:pPr>
              <w:jc w:val="left"/>
              <w:spacing w:after="60" w:before="60"/>
            </w:pPr>
            <w:r>
              <w:t xml:space="preserve">Saya merasa fitur-fitur pada WaraNusa (Peta, 3D, Virtual Instrument, WaraAI) terintegrasi dengan sangat baik.</w:t>
            </w:r>
          </w:p>
        </w:tc>
        <w:tc>
          <w:tcPr>
            <w:tcW w:w="2340" w:type="dxa"/>
            <w:shd w:val="clear" w:color="auto" w:fill="FCF8F5"/>
            <w:tcMar>
              <w:top w:w="100" w:type="dxa"/>
              <w:bottom w:w="100" w:type="dxa"/>
              <w:left w:w="140" w:type="dxa"/>
              <w:right w:w="140" w:type="dxa"/>
            </w:tcMar>
          </w:tcPr>
          <w:p>
            <w:pPr>
              <w:jc w:val="left"/>
              <w:spacing w:after="60" w:before="60"/>
            </w:pPr>
            <w:r>
              <w:t xml:space="preserve">$\ge 4.5$</w:t>
            </w:r>
          </w:p>
        </w:tc>
        <w:tc>
          <w:tcPr>
            <w:tcW w:w="2340" w:type="dxa"/>
            <w:shd w:val="clear" w:color="auto" w:fill="FCF8F5"/>
            <w:tcMar>
              <w:top w:w="100" w:type="dxa"/>
              <w:bottom w:w="100" w:type="dxa"/>
              <w:left w:w="140" w:type="dxa"/>
              <w:right w:w="140" w:type="dxa"/>
            </w:tcMar>
          </w:tcPr>
          <w:p>
            <w:pPr>
              <w:jc w:val="left"/>
              <w:spacing w:after="60" w:before="60"/>
            </w:pPr>
            <w:r>
              <w:rPr>
                <w:rFonts w:ascii="Consolas" w:hAnsi="Consolas"/>
                <w:color w:val="8C5E3C"/>
                <w:shd w:val="clear" w:color="auto" w:fill="F5ECE1"/>
              </w:rPr>
              <w:t xml:space="preserve">[ISI HASIL TESTING MANUAL DI SINI]</w:t>
            </w:r>
          </w:p>
        </w:tc>
      </w:tr>
      <w:tr>
        <w:tc>
          <w:tcPr>
            <w:tcW w:w="2340" w:type="dxa"/>
            <w:shd w:val="clear" w:color="auto" w:fill="FFFFFF"/>
            <w:tcMar>
              <w:top w:w="100" w:type="dxa"/>
              <w:bottom w:w="100" w:type="dxa"/>
              <w:left w:w="140" w:type="dxa"/>
              <w:right w:w="140" w:type="dxa"/>
            </w:tcMar>
          </w:tcPr>
          <w:p>
            <w:pPr>
              <w:jc w:val="left"/>
              <w:spacing w:after="60" w:before="60"/>
            </w:pPr>
            <w:r>
              <w:t xml:space="preserve">6.</w:t>
            </w:r>
          </w:p>
        </w:tc>
        <w:tc>
          <w:tcPr>
            <w:tcW w:w="2340" w:type="dxa"/>
            <w:shd w:val="clear" w:color="auto" w:fill="FFFFFF"/>
            <w:tcMar>
              <w:top w:w="100" w:type="dxa"/>
              <w:bottom w:w="100" w:type="dxa"/>
              <w:left w:w="140" w:type="dxa"/>
              <w:right w:w="140" w:type="dxa"/>
            </w:tcMar>
          </w:tcPr>
          <w:p>
            <w:pPr>
              <w:jc w:val="left"/>
              <w:spacing w:after="60" w:before="60"/>
            </w:pPr>
            <w:r>
              <w:t xml:space="preserve">Saya merasa ada terlalu banyak inkonsistensi pada tampilan dan navigasi platform WaraNusa. </w:t>
            </w:r>
            <w:r>
              <w:rPr>
                <w:i/>
              </w:rPr>
              <w:t xml:space="preserve">(Skor Negatif)</w:t>
            </w:r>
          </w:p>
        </w:tc>
        <w:tc>
          <w:tcPr>
            <w:tcW w:w="2340" w:type="dxa"/>
            <w:shd w:val="clear" w:color="auto" w:fill="FFFFFF"/>
            <w:tcMar>
              <w:top w:w="100" w:type="dxa"/>
              <w:bottom w:w="100" w:type="dxa"/>
              <w:left w:w="140" w:type="dxa"/>
              <w:right w:w="140" w:type="dxa"/>
            </w:tcMar>
          </w:tcPr>
          <w:p>
            <w:pPr>
              <w:jc w:val="left"/>
              <w:spacing w:after="60" w:before="60"/>
            </w:pPr>
            <w:r>
              <w:t xml:space="preserve">$\le 1.5$</w:t>
            </w:r>
          </w:p>
        </w:tc>
        <w:tc>
          <w:tcPr>
            <w:tcW w:w="2340" w:type="dxa"/>
            <w:shd w:val="clear" w:color="auto" w:fill="FFFFFF"/>
            <w:tcMar>
              <w:top w:w="100" w:type="dxa"/>
              <w:bottom w:w="100" w:type="dxa"/>
              <w:left w:w="140" w:type="dxa"/>
              <w:right w:w="140" w:type="dxa"/>
            </w:tcMar>
          </w:tcPr>
          <w:p>
            <w:pPr>
              <w:jc w:val="left"/>
              <w:spacing w:after="60" w:before="60"/>
            </w:pPr>
            <w:r>
              <w:rPr>
                <w:rFonts w:ascii="Consolas" w:hAnsi="Consolas"/>
                <w:color w:val="8C5E3C"/>
                <w:shd w:val="clear" w:color="auto" w:fill="F5ECE1"/>
              </w:rPr>
              <w:t xml:space="preserve">[ISI HASIL TESTING MANUAL DI SINI]</w:t>
            </w:r>
          </w:p>
        </w:tc>
      </w:tr>
      <w:tr>
        <w:tc>
          <w:tcPr>
            <w:tcW w:w="2340" w:type="dxa"/>
            <w:shd w:val="clear" w:color="auto" w:fill="FCF8F5"/>
            <w:tcMar>
              <w:top w:w="100" w:type="dxa"/>
              <w:bottom w:w="100" w:type="dxa"/>
              <w:left w:w="140" w:type="dxa"/>
              <w:right w:w="140" w:type="dxa"/>
            </w:tcMar>
          </w:tcPr>
          <w:p>
            <w:pPr>
              <w:jc w:val="left"/>
              <w:spacing w:after="60" w:before="60"/>
            </w:pPr>
            <w:r>
              <w:t xml:space="preserve">7.</w:t>
            </w:r>
          </w:p>
        </w:tc>
        <w:tc>
          <w:tcPr>
            <w:tcW w:w="2340" w:type="dxa"/>
            <w:shd w:val="clear" w:color="auto" w:fill="FCF8F5"/>
            <w:tcMar>
              <w:top w:w="100" w:type="dxa"/>
              <w:bottom w:w="100" w:type="dxa"/>
              <w:left w:w="140" w:type="dxa"/>
              <w:right w:w="140" w:type="dxa"/>
            </w:tcMar>
          </w:tcPr>
          <w:p>
            <w:pPr>
              <w:jc w:val="left"/>
              <w:spacing w:after="60" w:before="60"/>
            </w:pPr>
            <w:r>
              <w:t xml:space="preserve">Saya yakin sebagian besar orang akan mampu mempelajari cara memakai platform WaraNusa dengan sangat cepat.</w:t>
            </w:r>
          </w:p>
        </w:tc>
        <w:tc>
          <w:tcPr>
            <w:tcW w:w="2340" w:type="dxa"/>
            <w:shd w:val="clear" w:color="auto" w:fill="FCF8F5"/>
            <w:tcMar>
              <w:top w:w="100" w:type="dxa"/>
              <w:bottom w:w="100" w:type="dxa"/>
              <w:left w:w="140" w:type="dxa"/>
              <w:right w:w="140" w:type="dxa"/>
            </w:tcMar>
          </w:tcPr>
          <w:p>
            <w:pPr>
              <w:jc w:val="left"/>
              <w:spacing w:after="60" w:before="60"/>
            </w:pPr>
            <w:r>
              <w:t xml:space="preserve">$\ge 4.4$</w:t>
            </w:r>
          </w:p>
        </w:tc>
        <w:tc>
          <w:tcPr>
            <w:tcW w:w="2340" w:type="dxa"/>
            <w:shd w:val="clear" w:color="auto" w:fill="FCF8F5"/>
            <w:tcMar>
              <w:top w:w="100" w:type="dxa"/>
              <w:bottom w:w="100" w:type="dxa"/>
              <w:left w:w="140" w:type="dxa"/>
              <w:right w:w="140" w:type="dxa"/>
            </w:tcMar>
          </w:tcPr>
          <w:p>
            <w:pPr>
              <w:jc w:val="left"/>
              <w:spacing w:after="60" w:before="60"/>
            </w:pPr>
            <w:r>
              <w:rPr>
                <w:rFonts w:ascii="Consolas" w:hAnsi="Consolas"/>
                <w:color w:val="8C5E3C"/>
                <w:shd w:val="clear" w:color="auto" w:fill="F5ECE1"/>
              </w:rPr>
              <w:t xml:space="preserve">[ISI HASIL TESTING MANUAL DI SINI]</w:t>
            </w:r>
          </w:p>
        </w:tc>
      </w:tr>
      <w:tr>
        <w:tc>
          <w:tcPr>
            <w:tcW w:w="2340" w:type="dxa"/>
            <w:shd w:val="clear" w:color="auto" w:fill="FFFFFF"/>
            <w:tcMar>
              <w:top w:w="100" w:type="dxa"/>
              <w:bottom w:w="100" w:type="dxa"/>
              <w:left w:w="140" w:type="dxa"/>
              <w:right w:w="140" w:type="dxa"/>
            </w:tcMar>
          </w:tcPr>
          <w:p>
            <w:pPr>
              <w:jc w:val="left"/>
              <w:spacing w:after="60" w:before="60"/>
            </w:pPr>
            <w:r>
              <w:t xml:space="preserve">8.</w:t>
            </w:r>
          </w:p>
        </w:tc>
        <w:tc>
          <w:tcPr>
            <w:tcW w:w="2340" w:type="dxa"/>
            <w:shd w:val="clear" w:color="auto" w:fill="FFFFFF"/>
            <w:tcMar>
              <w:top w:w="100" w:type="dxa"/>
              <w:bottom w:w="100" w:type="dxa"/>
              <w:left w:w="140" w:type="dxa"/>
              <w:right w:w="140" w:type="dxa"/>
            </w:tcMar>
          </w:tcPr>
          <w:p>
            <w:pPr>
              <w:jc w:val="left"/>
              <w:spacing w:after="60" w:before="60"/>
            </w:pPr>
            <w:r>
              <w:t xml:space="preserve">Saya merasa alur penggunaan tombol dan form di WaraNusa membingungkan. </w:t>
            </w:r>
            <w:r>
              <w:rPr>
                <w:i/>
              </w:rPr>
              <w:t xml:space="preserve">(Skor Negatif)</w:t>
            </w:r>
          </w:p>
        </w:tc>
        <w:tc>
          <w:tcPr>
            <w:tcW w:w="2340" w:type="dxa"/>
            <w:shd w:val="clear" w:color="auto" w:fill="FFFFFF"/>
            <w:tcMar>
              <w:top w:w="100" w:type="dxa"/>
              <w:bottom w:w="100" w:type="dxa"/>
              <w:left w:w="140" w:type="dxa"/>
              <w:right w:w="140" w:type="dxa"/>
            </w:tcMar>
          </w:tcPr>
          <w:p>
            <w:pPr>
              <w:jc w:val="left"/>
              <w:spacing w:after="60" w:before="60"/>
            </w:pPr>
            <w:r>
              <w:t xml:space="preserve">$\le 1.7$</w:t>
            </w:r>
          </w:p>
        </w:tc>
        <w:tc>
          <w:tcPr>
            <w:tcW w:w="2340" w:type="dxa"/>
            <w:shd w:val="clear" w:color="auto" w:fill="FFFFFF"/>
            <w:tcMar>
              <w:top w:w="100" w:type="dxa"/>
              <w:bottom w:w="100" w:type="dxa"/>
              <w:left w:w="140" w:type="dxa"/>
              <w:right w:w="140" w:type="dxa"/>
            </w:tcMar>
          </w:tcPr>
          <w:p>
            <w:pPr>
              <w:jc w:val="left"/>
              <w:spacing w:after="60" w:before="60"/>
            </w:pPr>
            <w:r>
              <w:rPr>
                <w:rFonts w:ascii="Consolas" w:hAnsi="Consolas"/>
                <w:color w:val="8C5E3C"/>
                <w:shd w:val="clear" w:color="auto" w:fill="F5ECE1"/>
              </w:rPr>
              <w:t xml:space="preserve">[ISI HASIL TESTING MANUAL DI SINI]</w:t>
            </w:r>
          </w:p>
        </w:tc>
      </w:tr>
      <w:tr>
        <w:tc>
          <w:tcPr>
            <w:tcW w:w="2340" w:type="dxa"/>
            <w:shd w:val="clear" w:color="auto" w:fill="FCF8F5"/>
            <w:tcMar>
              <w:top w:w="100" w:type="dxa"/>
              <w:bottom w:w="100" w:type="dxa"/>
              <w:left w:w="140" w:type="dxa"/>
              <w:right w:w="140" w:type="dxa"/>
            </w:tcMar>
          </w:tcPr>
          <w:p>
            <w:pPr>
              <w:jc w:val="left"/>
              <w:spacing w:after="60" w:before="60"/>
            </w:pPr>
            <w:r>
              <w:t xml:space="preserve">9.</w:t>
            </w:r>
          </w:p>
        </w:tc>
        <w:tc>
          <w:tcPr>
            <w:tcW w:w="2340" w:type="dxa"/>
            <w:shd w:val="clear" w:color="auto" w:fill="FCF8F5"/>
            <w:tcMar>
              <w:top w:w="100" w:type="dxa"/>
              <w:bottom w:w="100" w:type="dxa"/>
              <w:left w:w="140" w:type="dxa"/>
              <w:right w:w="140" w:type="dxa"/>
            </w:tcMar>
          </w:tcPr>
          <w:p>
            <w:pPr>
              <w:jc w:val="left"/>
              <w:spacing w:after="60" w:before="60"/>
            </w:pPr>
            <w:r>
              <w:t xml:space="preserve">Saya merasa sangat percaya diri saat menggunakan platform WaraNusa.</w:t>
            </w:r>
          </w:p>
        </w:tc>
        <w:tc>
          <w:tcPr>
            <w:tcW w:w="2340" w:type="dxa"/>
            <w:shd w:val="clear" w:color="auto" w:fill="FCF8F5"/>
            <w:tcMar>
              <w:top w:w="100" w:type="dxa"/>
              <w:bottom w:w="100" w:type="dxa"/>
              <w:left w:w="140" w:type="dxa"/>
              <w:right w:w="140" w:type="dxa"/>
            </w:tcMar>
          </w:tcPr>
          <w:p>
            <w:pPr>
              <w:jc w:val="left"/>
              <w:spacing w:after="60" w:before="60"/>
            </w:pPr>
            <w:r>
              <w:t xml:space="preserve">$\ge 4.3$</w:t>
            </w:r>
          </w:p>
        </w:tc>
        <w:tc>
          <w:tcPr>
            <w:tcW w:w="2340" w:type="dxa"/>
            <w:shd w:val="clear" w:color="auto" w:fill="FCF8F5"/>
            <w:tcMar>
              <w:top w:w="100" w:type="dxa"/>
              <w:bottom w:w="100" w:type="dxa"/>
              <w:left w:w="140" w:type="dxa"/>
              <w:right w:w="140" w:type="dxa"/>
            </w:tcMar>
          </w:tcPr>
          <w:p>
            <w:pPr>
              <w:jc w:val="left"/>
              <w:spacing w:after="60" w:before="60"/>
            </w:pPr>
            <w:r>
              <w:rPr>
                <w:rFonts w:ascii="Consolas" w:hAnsi="Consolas"/>
                <w:color w:val="8C5E3C"/>
                <w:shd w:val="clear" w:color="auto" w:fill="F5ECE1"/>
              </w:rPr>
              <w:t xml:space="preserve">[ISI HASIL TESTING MANUAL DI SINI]</w:t>
            </w:r>
          </w:p>
        </w:tc>
      </w:tr>
      <w:tr>
        <w:tc>
          <w:tcPr>
            <w:tcW w:w="2340" w:type="dxa"/>
            <w:shd w:val="clear" w:color="auto" w:fill="FFFFFF"/>
            <w:tcMar>
              <w:top w:w="100" w:type="dxa"/>
              <w:bottom w:w="100" w:type="dxa"/>
              <w:left w:w="140" w:type="dxa"/>
              <w:right w:w="140" w:type="dxa"/>
            </w:tcMar>
          </w:tcPr>
          <w:p>
            <w:pPr>
              <w:jc w:val="left"/>
              <w:spacing w:after="60" w:before="60"/>
            </w:pPr>
            <w:r>
              <w:t xml:space="preserve">10.</w:t>
            </w:r>
          </w:p>
        </w:tc>
        <w:tc>
          <w:tcPr>
            <w:tcW w:w="2340" w:type="dxa"/>
            <w:shd w:val="clear" w:color="auto" w:fill="FFFFFF"/>
            <w:tcMar>
              <w:top w:w="100" w:type="dxa"/>
              <w:bottom w:w="100" w:type="dxa"/>
              <w:left w:w="140" w:type="dxa"/>
              <w:right w:w="140" w:type="dxa"/>
            </w:tcMar>
          </w:tcPr>
          <w:p>
            <w:pPr>
              <w:jc w:val="left"/>
              <w:spacing w:after="60" w:before="60"/>
            </w:pPr>
            <w:r>
              <w:t xml:space="preserve">Saya merasa perlu mempelajari banyak hal teknis terlebih dahulu sebelum bisa mahir menggunakan platform ini. </w:t>
            </w:r>
            <w:r>
              <w:rPr>
                <w:i/>
              </w:rPr>
              <w:t xml:space="preserve">(Skor Negatif)</w:t>
            </w:r>
          </w:p>
        </w:tc>
        <w:tc>
          <w:tcPr>
            <w:tcW w:w="2340" w:type="dxa"/>
            <w:shd w:val="clear" w:color="auto" w:fill="FFFFFF"/>
            <w:tcMar>
              <w:top w:w="100" w:type="dxa"/>
              <w:bottom w:w="100" w:type="dxa"/>
              <w:left w:w="140" w:type="dxa"/>
              <w:right w:w="140" w:type="dxa"/>
            </w:tcMar>
          </w:tcPr>
          <w:p>
            <w:pPr>
              <w:jc w:val="left"/>
              <w:spacing w:after="60" w:before="60"/>
            </w:pPr>
            <w:r>
              <w:t xml:space="preserve">$\le 1.6$</w:t>
            </w:r>
          </w:p>
        </w:tc>
        <w:tc>
          <w:tcPr>
            <w:tcW w:w="2340" w:type="dxa"/>
            <w:shd w:val="clear" w:color="auto" w:fill="FFFFFF"/>
            <w:tcMar>
              <w:top w:w="100" w:type="dxa"/>
              <w:bottom w:w="100" w:type="dxa"/>
              <w:left w:w="140" w:type="dxa"/>
              <w:right w:w="140" w:type="dxa"/>
            </w:tcMar>
          </w:tcPr>
          <w:p>
            <w:pPr>
              <w:jc w:val="left"/>
              <w:spacing w:after="60" w:before="60"/>
            </w:pPr>
            <w:r>
              <w:rPr>
                <w:rFonts w:ascii="Consolas" w:hAnsi="Consolas"/>
                <w:color w:val="8C5E3C"/>
                <w:shd w:val="clear" w:color="auto" w:fill="F5ECE1"/>
              </w:rPr>
              <w:t xml:space="preserve">[ISI HASIL TESTING MANUAL DI SINI]</w:t>
            </w:r>
          </w:p>
        </w:tc>
      </w:tr>
      <w:tr>
        <w:tc>
          <w:tcPr>
            <w:tcW w:w="2340" w:type="dxa"/>
            <w:shd w:val="clear" w:color="auto" w:fill="FCF8F5"/>
            <w:tcMar>
              <w:top w:w="100" w:type="dxa"/>
              <w:bottom w:w="100" w:type="dxa"/>
              <w:left w:w="140" w:type="dxa"/>
              <w:right w:w="140" w:type="dxa"/>
            </w:tcMar>
          </w:tcPr>
          <w:p>
            <w:pPr>
              <w:jc w:val="left"/>
              <w:spacing w:after="60" w:before="60"/>
            </w:pPr>
            <w:r>
              <w:rPr>
                <w:b/>
              </w:rPr>
              <w:t xml:space="preserve">RATA-RATA</w:t>
            </w:r>
          </w:p>
        </w:tc>
        <w:tc>
          <w:tcPr>
            <w:tcW w:w="2340" w:type="dxa"/>
            <w:shd w:val="clear" w:color="auto" w:fill="FCF8F5"/>
            <w:tcMar>
              <w:top w:w="100" w:type="dxa"/>
              <w:bottom w:w="100" w:type="dxa"/>
              <w:left w:w="140" w:type="dxa"/>
              <w:right w:w="140" w:type="dxa"/>
            </w:tcMar>
          </w:tcPr>
          <w:p>
            <w:pPr>
              <w:jc w:val="left"/>
              <w:spacing w:after="60" w:before="60"/>
            </w:pPr>
            <w:r>
              <w:rPr>
                <w:b/>
              </w:rPr>
              <w:t xml:space="preserve">Skor Total Terkonversi SUS (Rentang 0 - 100)</w:t>
            </w:r>
          </w:p>
        </w:tc>
        <w:tc>
          <w:tcPr>
            <w:tcW w:w="2340" w:type="dxa"/>
            <w:shd w:val="clear" w:color="auto" w:fill="FCF8F5"/>
            <w:tcMar>
              <w:top w:w="100" w:type="dxa"/>
              <w:bottom w:w="100" w:type="dxa"/>
              <w:left w:w="140" w:type="dxa"/>
              <w:right w:w="140" w:type="dxa"/>
            </w:tcMar>
          </w:tcPr>
          <w:p>
            <w:pPr>
              <w:jc w:val="left"/>
              <w:spacing w:after="60" w:before="60"/>
            </w:pPr>
            <w:r>
              <w:rPr>
                <w:b/>
              </w:rPr>
              <w:t xml:space="preserve">Target: $\ge 85.0$ (Grade A / Excellent)</w:t>
            </w:r>
          </w:p>
        </w:tc>
        <w:tc>
          <w:tcPr>
            <w:tcW w:w="2340" w:type="dxa"/>
            <w:shd w:val="clear" w:color="auto" w:fill="FCF8F5"/>
            <w:tcMar>
              <w:top w:w="100" w:type="dxa"/>
              <w:bottom w:w="100" w:type="dxa"/>
              <w:left w:w="140" w:type="dxa"/>
              <w:right w:w="140" w:type="dxa"/>
            </w:tcMar>
          </w:tcPr>
          <w:p>
            <w:pPr>
              <w:jc w:val="left"/>
              <w:spacing w:after="60" w:before="60"/>
            </w:pPr>
            <w:r>
              <w:rPr>
                <w:b/>
              </w:rPr>
              <w:t xml:space="preserve">`[ISI HASIL TESTING MANUAL DI SINI]`</w:t>
            </w:r>
          </w:p>
        </w:tc>
      </w:tr>
    </w:tbl>
    <w:p>
      <w:pPr>
        <w:spacing w:after="120"/>
      </w:pPr>
    </w:p>
    <w:p>
      <w:pPr>
        <w:pStyle w:val="Heading3"/>
        <w:jc w:val="left"/>
        <w:spacing w:after="60" w:before="120"/>
      </w:pPr>
      <w:r>
        <w:t xml:space="preserve">3. Kerangka Audit Kinerja Teknis (Google Lighthouse / PageSpeed)</w:t>
      </w:r>
    </w:p>
    <w:p>
      <w:pPr>
        <w:pStyle w:val="Normal"/>
        <w:jc w:val="left"/>
        <w:spacing w:after="120"/>
      </w:pPr>
      <w:r>
        <w:t xml:space="preserve">Pengujian audit non-fungsional kecepatan dan kepatuhan standar web modern dilakukan menggunakan Google Lighthouse Engine versi terbaru pada lingkungan jaringan standar 4G:</w:t>
      </w:r>
    </w:p>
    <w:tbl>
      <w:tblPr>
        <w:tblW w:w="9360" w:type="dxa"/>
        <w:jc w:val="center"/>
        <w:tblBorders>
          <w:top w:val="single" w:sz="6" w:space="0" w:color="8C5E3C"/>
          <w:left w:val="single" w:sz="4" w:space="0" w:color="D5C4B4"/>
          <w:bottom w:val="single" w:sz="6" w:space="0" w:color="8C5E3C"/>
          <w:right w:val="single" w:sz="4" w:space="0" w:color="D5C4B4"/>
          <w:insideH w:val="single" w:sz="4" w:space="0" w:color="EBDBC9"/>
          <w:insideV w:val="single" w:sz="4" w:space="0" w:color="EBDBC9"/>
        </w:tblBorders>
        <w:tblCellMar>
          <w:top w:w="120" w:type="dxa"/>
          <w:left w:w="160" w:type="dxa"/>
          <w:bottom w:w="120" w:type="dxa"/>
          <w:right w:w="160" w:type="dxa"/>
        </w:tblCellMar>
      </w:tblPr>
      <w:tr>
        <w:trPr>
          <w:tblHeader/>
        </w:trPr>
        <w:tc>
          <w:tcPr>
            <w:tcW w:w="1872" w:type="dxa"/>
            <w:shd w:val="clear" w:color="auto" w:fill="FAF4EC"/>
            <w:tcMar>
              <w:top w:w="100" w:type="dxa"/>
              <w:bottom w:w="100" w:type="dxa"/>
              <w:left w:w="140" w:type="dxa"/>
              <w:right w:w="140" w:type="dxa"/>
            </w:tcMar>
          </w:tcPr>
          <w:p>
            <w:pPr>
              <w:jc w:val="center"/>
              <w:spacing w:after="60" w:before="60"/>
            </w:pPr>
            <w:r>
              <w:t xml:space="preserve">No.</w:t>
            </w:r>
          </w:p>
        </w:tc>
        <w:tc>
          <w:tcPr>
            <w:tcW w:w="1872" w:type="dxa"/>
            <w:shd w:val="clear" w:color="auto" w:fill="FAF4EC"/>
            <w:tcMar>
              <w:top w:w="100" w:type="dxa"/>
              <w:bottom w:w="100" w:type="dxa"/>
              <w:left w:w="140" w:type="dxa"/>
              <w:right w:w="140" w:type="dxa"/>
            </w:tcMar>
          </w:tcPr>
          <w:p>
            <w:pPr>
              <w:jc w:val="center"/>
              <w:spacing w:after="60" w:before="60"/>
            </w:pPr>
            <w:r>
              <w:t xml:space="preserve">Indikator Kinerja (</w:t>
            </w:r>
            <w:r>
              <w:rPr>
                <w:i/>
              </w:rPr>
              <w:t xml:space="preserve">Lighthouse Metric</w:t>
            </w:r>
            <w:r>
              <w:t xml:space="preserve">)</w:t>
            </w:r>
          </w:p>
        </w:tc>
        <w:tc>
          <w:tcPr>
            <w:tcW w:w="1872" w:type="dxa"/>
            <w:shd w:val="clear" w:color="auto" w:fill="FAF4EC"/>
            <w:tcMar>
              <w:top w:w="100" w:type="dxa"/>
              <w:bottom w:w="100" w:type="dxa"/>
              <w:left w:w="140" w:type="dxa"/>
              <w:right w:w="140" w:type="dxa"/>
            </w:tcMar>
          </w:tcPr>
          <w:p>
            <w:pPr>
              <w:jc w:val="center"/>
              <w:spacing w:after="60" w:before="60"/>
            </w:pPr>
            <w:r>
              <w:t xml:space="preserve">Target Ambang Batas</w:t>
            </w:r>
          </w:p>
        </w:tc>
        <w:tc>
          <w:tcPr>
            <w:tcW w:w="1872" w:type="dxa"/>
            <w:shd w:val="clear" w:color="auto" w:fill="FAF4EC"/>
            <w:tcMar>
              <w:top w:w="100" w:type="dxa"/>
              <w:bottom w:w="100" w:type="dxa"/>
              <w:left w:w="140" w:type="dxa"/>
              <w:right w:w="140" w:type="dxa"/>
            </w:tcMar>
          </w:tcPr>
          <w:p>
            <w:pPr>
              <w:jc w:val="center"/>
              <w:spacing w:after="60" w:before="60"/>
            </w:pPr>
            <w:r>
              <w:t xml:space="preserve">Hasil Audit Desktop</w:t>
            </w:r>
          </w:p>
        </w:tc>
        <w:tc>
          <w:tcPr>
            <w:tcW w:w="1872" w:type="dxa"/>
            <w:shd w:val="clear" w:color="auto" w:fill="FAF4EC"/>
            <w:tcMar>
              <w:top w:w="100" w:type="dxa"/>
              <w:bottom w:w="100" w:type="dxa"/>
              <w:left w:w="140" w:type="dxa"/>
              <w:right w:w="140" w:type="dxa"/>
            </w:tcMar>
          </w:tcPr>
          <w:p>
            <w:pPr>
              <w:jc w:val="center"/>
              <w:spacing w:after="60" w:before="60"/>
            </w:pPr>
            <w:r>
              <w:t xml:space="preserve">Hasil Audit Mobile</w:t>
            </w:r>
          </w:p>
        </w:tc>
      </w:tr>
      <w:tr>
        <w:tc>
          <w:tcPr>
            <w:tcW w:w="1872" w:type="dxa"/>
            <w:shd w:val="clear" w:color="auto" w:fill="FFFFFF"/>
            <w:tcMar>
              <w:top w:w="100" w:type="dxa"/>
              <w:bottom w:w="100" w:type="dxa"/>
              <w:left w:w="140" w:type="dxa"/>
              <w:right w:w="140" w:type="dxa"/>
            </w:tcMar>
          </w:tcPr>
          <w:p>
            <w:pPr>
              <w:jc w:val="left"/>
              <w:spacing w:after="60" w:before="60"/>
            </w:pPr>
            <w:r>
              <w:t xml:space="preserve">:---:</w:t>
            </w:r>
          </w:p>
        </w:tc>
        <w:tc>
          <w:tcPr>
            <w:tcW w:w="1872" w:type="dxa"/>
            <w:shd w:val="clear" w:color="auto" w:fill="FFFFFF"/>
            <w:tcMar>
              <w:top w:w="100" w:type="dxa"/>
              <w:bottom w:w="100" w:type="dxa"/>
              <w:left w:w="140" w:type="dxa"/>
              <w:right w:w="140" w:type="dxa"/>
            </w:tcMar>
          </w:tcPr>
          <w:p>
            <w:pPr>
              <w:jc w:val="left"/>
              <w:spacing w:after="60" w:before="60"/>
            </w:pPr>
            <w:r>
              <w:t xml:space="preserve">:---</w:t>
            </w:r>
          </w:p>
        </w:tc>
        <w:tc>
          <w:tcPr>
            <w:tcW w:w="1872" w:type="dxa"/>
            <w:shd w:val="clear" w:color="auto" w:fill="FFFFFF"/>
            <w:tcMar>
              <w:top w:w="100" w:type="dxa"/>
              <w:bottom w:w="100" w:type="dxa"/>
              <w:left w:w="140" w:type="dxa"/>
              <w:right w:w="140" w:type="dxa"/>
            </w:tcMar>
          </w:tcPr>
          <w:p>
            <w:pPr>
              <w:jc w:val="left"/>
              <w:spacing w:after="60" w:before="60"/>
            </w:pPr>
            <w:r>
              <w:t xml:space="preserve">:---:</w:t>
            </w:r>
          </w:p>
        </w:tc>
        <w:tc>
          <w:tcPr>
            <w:tcW w:w="1872" w:type="dxa"/>
            <w:shd w:val="clear" w:color="auto" w:fill="FFFFFF"/>
            <w:tcMar>
              <w:top w:w="100" w:type="dxa"/>
              <w:bottom w:w="100" w:type="dxa"/>
              <w:left w:w="140" w:type="dxa"/>
              <w:right w:w="140" w:type="dxa"/>
            </w:tcMar>
          </w:tcPr>
          <w:p>
            <w:pPr>
              <w:jc w:val="left"/>
              <w:spacing w:after="60" w:before="60"/>
            </w:pPr>
            <w:r>
              <w:t xml:space="preserve">:---:</w:t>
            </w:r>
          </w:p>
        </w:tc>
        <w:tc>
          <w:tcPr>
            <w:tcW w:w="1872" w:type="dxa"/>
            <w:shd w:val="clear" w:color="auto" w:fill="FFFFFF"/>
            <w:tcMar>
              <w:top w:w="100" w:type="dxa"/>
              <w:bottom w:w="100" w:type="dxa"/>
              <w:left w:w="140" w:type="dxa"/>
              <w:right w:w="140" w:type="dxa"/>
            </w:tcMar>
          </w:tcPr>
          <w:p>
            <w:pPr>
              <w:jc w:val="left"/>
              <w:spacing w:after="60" w:before="60"/>
            </w:pPr>
            <w:r>
              <w:t xml:space="preserve">:---:</w:t>
            </w:r>
          </w:p>
        </w:tc>
      </w:tr>
      <w:tr>
        <w:tc>
          <w:tcPr>
            <w:tcW w:w="1872" w:type="dxa"/>
            <w:shd w:val="clear" w:color="auto" w:fill="FCF8F5"/>
            <w:tcMar>
              <w:top w:w="100" w:type="dxa"/>
              <w:bottom w:w="100" w:type="dxa"/>
              <w:left w:w="140" w:type="dxa"/>
              <w:right w:w="140" w:type="dxa"/>
            </w:tcMar>
          </w:tcPr>
          <w:p>
            <w:pPr>
              <w:jc w:val="left"/>
              <w:spacing w:after="60" w:before="60"/>
            </w:pPr>
            <w:r>
              <w:t xml:space="preserve">1.</w:t>
            </w:r>
          </w:p>
        </w:tc>
        <w:tc>
          <w:tcPr>
            <w:tcW w:w="1872" w:type="dxa"/>
            <w:shd w:val="clear" w:color="auto" w:fill="FCF8F5"/>
            <w:tcMar>
              <w:top w:w="100" w:type="dxa"/>
              <w:bottom w:w="100" w:type="dxa"/>
              <w:left w:w="140" w:type="dxa"/>
              <w:right w:w="140" w:type="dxa"/>
            </w:tcMar>
          </w:tcPr>
          <w:p>
            <w:pPr>
              <w:jc w:val="left"/>
              <w:spacing w:after="60" w:before="60"/>
            </w:pPr>
            <w:r>
              <w:rPr>
                <w:b/>
              </w:rPr>
              <w:t xml:space="preserve">Performance (Kinerja Rendering)</w:t>
            </w:r>
          </w:p>
        </w:tc>
        <w:tc>
          <w:tcPr>
            <w:tcW w:w="1872" w:type="dxa"/>
            <w:shd w:val="clear" w:color="auto" w:fill="FCF8F5"/>
            <w:tcMar>
              <w:top w:w="100" w:type="dxa"/>
              <w:bottom w:w="100" w:type="dxa"/>
              <w:left w:w="140" w:type="dxa"/>
              <w:right w:w="140" w:type="dxa"/>
            </w:tcMar>
          </w:tcPr>
          <w:p>
            <w:pPr>
              <w:jc w:val="left"/>
              <w:spacing w:after="60" w:before="60"/>
            </w:pPr>
            <w:r>
              <w:t xml:space="preserve">$\ge 90$ / 100</w:t>
            </w:r>
          </w:p>
        </w:tc>
        <w:tc>
          <w:tcPr>
            <w:tcW w:w="1872" w:type="dxa"/>
            <w:shd w:val="clear" w:color="auto" w:fill="FCF8F5"/>
            <w:tcMar>
              <w:top w:w="100" w:type="dxa"/>
              <w:bottom w:w="100" w:type="dxa"/>
              <w:left w:w="140" w:type="dxa"/>
              <w:right w:w="140" w:type="dxa"/>
            </w:tcMar>
          </w:tcPr>
          <w:p>
            <w:pPr>
              <w:jc w:val="left"/>
              <w:spacing w:after="60" w:before="60"/>
            </w:pPr>
            <w:r>
              <w:rPr>
                <w:rFonts w:ascii="Consolas" w:hAnsi="Consolas"/>
                <w:color w:val="8C5E3C"/>
                <w:shd w:val="clear" w:color="auto" w:fill="F5ECE1"/>
              </w:rPr>
              <w:t xml:space="preserve">[ISI HASIL TESTING MANUAL DI SINI]</w:t>
            </w:r>
          </w:p>
        </w:tc>
        <w:tc>
          <w:tcPr>
            <w:tcW w:w="1872" w:type="dxa"/>
            <w:shd w:val="clear" w:color="auto" w:fill="FCF8F5"/>
            <w:tcMar>
              <w:top w:w="100" w:type="dxa"/>
              <w:bottom w:w="100" w:type="dxa"/>
              <w:left w:w="140" w:type="dxa"/>
              <w:right w:w="140" w:type="dxa"/>
            </w:tcMar>
          </w:tcPr>
          <w:p>
            <w:pPr>
              <w:jc w:val="left"/>
              <w:spacing w:after="60" w:before="60"/>
            </w:pPr>
            <w:r>
              <w:rPr>
                <w:rFonts w:ascii="Consolas" w:hAnsi="Consolas"/>
                <w:color w:val="8C5E3C"/>
                <w:shd w:val="clear" w:color="auto" w:fill="F5ECE1"/>
              </w:rPr>
              <w:t xml:space="preserve">[ISI HASIL TESTING MANUAL DI SINI]</w:t>
            </w:r>
          </w:p>
        </w:tc>
      </w:tr>
      <w:tr>
        <w:tc>
          <w:tcPr>
            <w:tcW w:w="1872" w:type="dxa"/>
            <w:shd w:val="clear" w:color="auto" w:fill="FFFFFF"/>
            <w:tcMar>
              <w:top w:w="100" w:type="dxa"/>
              <w:bottom w:w="100" w:type="dxa"/>
              <w:left w:w="140" w:type="dxa"/>
              <w:right w:w="140" w:type="dxa"/>
            </w:tcMar>
          </w:tcPr>
          <w:p>
            <w:pPr>
              <w:jc w:val="left"/>
              <w:spacing w:after="60" w:before="60"/>
            </w:pPr>
            <w:r>
              <w:t xml:space="preserve">2.</w:t>
            </w:r>
          </w:p>
        </w:tc>
        <w:tc>
          <w:tcPr>
            <w:tcW w:w="1872" w:type="dxa"/>
            <w:shd w:val="clear" w:color="auto" w:fill="FFFFFF"/>
            <w:tcMar>
              <w:top w:w="100" w:type="dxa"/>
              <w:bottom w:w="100" w:type="dxa"/>
              <w:left w:w="140" w:type="dxa"/>
              <w:right w:w="140" w:type="dxa"/>
            </w:tcMar>
          </w:tcPr>
          <w:p>
            <w:pPr>
              <w:jc w:val="left"/>
              <w:spacing w:after="60" w:before="60"/>
            </w:pPr>
            <w:r>
              <w:rPr>
                <w:b/>
              </w:rPr>
              <w:t xml:space="preserve">Accessibility (Inklusivitas &amp; ARIA)</w:t>
            </w:r>
          </w:p>
        </w:tc>
        <w:tc>
          <w:tcPr>
            <w:tcW w:w="1872" w:type="dxa"/>
            <w:shd w:val="clear" w:color="auto" w:fill="FFFFFF"/>
            <w:tcMar>
              <w:top w:w="100" w:type="dxa"/>
              <w:bottom w:w="100" w:type="dxa"/>
              <w:left w:w="140" w:type="dxa"/>
              <w:right w:w="140" w:type="dxa"/>
            </w:tcMar>
          </w:tcPr>
          <w:p>
            <w:pPr>
              <w:jc w:val="left"/>
              <w:spacing w:after="60" w:before="60"/>
            </w:pPr>
            <w:r>
              <w:t xml:space="preserve">$\ge 95$ / 100</w:t>
            </w:r>
          </w:p>
        </w:tc>
        <w:tc>
          <w:tcPr>
            <w:tcW w:w="1872" w:type="dxa"/>
            <w:shd w:val="clear" w:color="auto" w:fill="FFFFFF"/>
            <w:tcMar>
              <w:top w:w="100" w:type="dxa"/>
              <w:bottom w:w="100" w:type="dxa"/>
              <w:left w:w="140" w:type="dxa"/>
              <w:right w:w="140" w:type="dxa"/>
            </w:tcMar>
          </w:tcPr>
          <w:p>
            <w:pPr>
              <w:jc w:val="left"/>
              <w:spacing w:after="60" w:before="60"/>
            </w:pPr>
            <w:r>
              <w:rPr>
                <w:rFonts w:ascii="Consolas" w:hAnsi="Consolas"/>
                <w:color w:val="8C5E3C"/>
                <w:shd w:val="clear" w:color="auto" w:fill="F5ECE1"/>
              </w:rPr>
              <w:t xml:space="preserve">[ISI HASIL TESTING MANUAL DI SINI]</w:t>
            </w:r>
          </w:p>
        </w:tc>
        <w:tc>
          <w:tcPr>
            <w:tcW w:w="1872" w:type="dxa"/>
            <w:shd w:val="clear" w:color="auto" w:fill="FFFFFF"/>
            <w:tcMar>
              <w:top w:w="100" w:type="dxa"/>
              <w:bottom w:w="100" w:type="dxa"/>
              <w:left w:w="140" w:type="dxa"/>
              <w:right w:w="140" w:type="dxa"/>
            </w:tcMar>
          </w:tcPr>
          <w:p>
            <w:pPr>
              <w:jc w:val="left"/>
              <w:spacing w:after="60" w:before="60"/>
            </w:pPr>
            <w:r>
              <w:rPr>
                <w:rFonts w:ascii="Consolas" w:hAnsi="Consolas"/>
                <w:color w:val="8C5E3C"/>
                <w:shd w:val="clear" w:color="auto" w:fill="F5ECE1"/>
              </w:rPr>
              <w:t xml:space="preserve">[ISI HASIL TESTING MANUAL DI SINI]</w:t>
            </w:r>
          </w:p>
        </w:tc>
      </w:tr>
      <w:tr>
        <w:tc>
          <w:tcPr>
            <w:tcW w:w="1872" w:type="dxa"/>
            <w:shd w:val="clear" w:color="auto" w:fill="FCF8F5"/>
            <w:tcMar>
              <w:top w:w="100" w:type="dxa"/>
              <w:bottom w:w="100" w:type="dxa"/>
              <w:left w:w="140" w:type="dxa"/>
              <w:right w:w="140" w:type="dxa"/>
            </w:tcMar>
          </w:tcPr>
          <w:p>
            <w:pPr>
              <w:jc w:val="left"/>
              <w:spacing w:after="60" w:before="60"/>
            </w:pPr>
            <w:r>
              <w:t xml:space="preserve">3.</w:t>
            </w:r>
          </w:p>
        </w:tc>
        <w:tc>
          <w:tcPr>
            <w:tcW w:w="1872" w:type="dxa"/>
            <w:shd w:val="clear" w:color="auto" w:fill="FCF8F5"/>
            <w:tcMar>
              <w:top w:w="100" w:type="dxa"/>
              <w:bottom w:w="100" w:type="dxa"/>
              <w:left w:w="140" w:type="dxa"/>
              <w:right w:w="140" w:type="dxa"/>
            </w:tcMar>
          </w:tcPr>
          <w:p>
            <w:pPr>
              <w:jc w:val="left"/>
              <w:spacing w:after="60" w:before="60"/>
            </w:pPr>
            <w:r>
              <w:rPr>
                <w:b/>
              </w:rPr>
              <w:t xml:space="preserve">Best Practices (Keamanan &amp; Standar)</w:t>
            </w:r>
          </w:p>
        </w:tc>
        <w:tc>
          <w:tcPr>
            <w:tcW w:w="1872" w:type="dxa"/>
            <w:shd w:val="clear" w:color="auto" w:fill="FCF8F5"/>
            <w:tcMar>
              <w:top w:w="100" w:type="dxa"/>
              <w:bottom w:w="100" w:type="dxa"/>
              <w:left w:w="140" w:type="dxa"/>
              <w:right w:w="140" w:type="dxa"/>
            </w:tcMar>
          </w:tcPr>
          <w:p>
            <w:pPr>
              <w:jc w:val="left"/>
              <w:spacing w:after="60" w:before="60"/>
            </w:pPr>
            <w:r>
              <w:t xml:space="preserve">$\ge 95$ / 100</w:t>
            </w:r>
          </w:p>
        </w:tc>
        <w:tc>
          <w:tcPr>
            <w:tcW w:w="1872" w:type="dxa"/>
            <w:shd w:val="clear" w:color="auto" w:fill="FCF8F5"/>
            <w:tcMar>
              <w:top w:w="100" w:type="dxa"/>
              <w:bottom w:w="100" w:type="dxa"/>
              <w:left w:w="140" w:type="dxa"/>
              <w:right w:w="140" w:type="dxa"/>
            </w:tcMar>
          </w:tcPr>
          <w:p>
            <w:pPr>
              <w:jc w:val="left"/>
              <w:spacing w:after="60" w:before="60"/>
            </w:pPr>
            <w:r>
              <w:rPr>
                <w:rFonts w:ascii="Consolas" w:hAnsi="Consolas"/>
                <w:color w:val="8C5E3C"/>
                <w:shd w:val="clear" w:color="auto" w:fill="F5ECE1"/>
              </w:rPr>
              <w:t xml:space="preserve">[ISI HASIL TESTING MANUAL DI SINI]</w:t>
            </w:r>
          </w:p>
        </w:tc>
        <w:tc>
          <w:tcPr>
            <w:tcW w:w="1872" w:type="dxa"/>
            <w:shd w:val="clear" w:color="auto" w:fill="FCF8F5"/>
            <w:tcMar>
              <w:top w:w="100" w:type="dxa"/>
              <w:bottom w:w="100" w:type="dxa"/>
              <w:left w:w="140" w:type="dxa"/>
              <w:right w:w="140" w:type="dxa"/>
            </w:tcMar>
          </w:tcPr>
          <w:p>
            <w:pPr>
              <w:jc w:val="left"/>
              <w:spacing w:after="60" w:before="60"/>
            </w:pPr>
            <w:r>
              <w:rPr>
                <w:rFonts w:ascii="Consolas" w:hAnsi="Consolas"/>
                <w:color w:val="8C5E3C"/>
                <w:shd w:val="clear" w:color="auto" w:fill="F5ECE1"/>
              </w:rPr>
              <w:t xml:space="preserve">[ISI HASIL TESTING MANUAL DI SINI]</w:t>
            </w:r>
          </w:p>
        </w:tc>
      </w:tr>
      <w:tr>
        <w:tc>
          <w:tcPr>
            <w:tcW w:w="1872" w:type="dxa"/>
            <w:shd w:val="clear" w:color="auto" w:fill="FFFFFF"/>
            <w:tcMar>
              <w:top w:w="100" w:type="dxa"/>
              <w:bottom w:w="100" w:type="dxa"/>
              <w:left w:w="140" w:type="dxa"/>
              <w:right w:w="140" w:type="dxa"/>
            </w:tcMar>
          </w:tcPr>
          <w:p>
            <w:pPr>
              <w:jc w:val="left"/>
              <w:spacing w:after="60" w:before="60"/>
            </w:pPr>
            <w:r>
              <w:t xml:space="preserve">4.</w:t>
            </w:r>
          </w:p>
        </w:tc>
        <w:tc>
          <w:tcPr>
            <w:tcW w:w="1872" w:type="dxa"/>
            <w:shd w:val="clear" w:color="auto" w:fill="FFFFFF"/>
            <w:tcMar>
              <w:top w:w="100" w:type="dxa"/>
              <w:bottom w:w="100" w:type="dxa"/>
              <w:left w:w="140" w:type="dxa"/>
              <w:right w:w="140" w:type="dxa"/>
            </w:tcMar>
          </w:tcPr>
          <w:p>
            <w:pPr>
              <w:jc w:val="left"/>
              <w:spacing w:after="60" w:before="60"/>
            </w:pPr>
            <w:r>
              <w:rPr>
                <w:b/>
              </w:rPr>
              <w:t xml:space="preserve">SEO (Optimalisasi Mesin Pencari)</w:t>
            </w:r>
          </w:p>
        </w:tc>
        <w:tc>
          <w:tcPr>
            <w:tcW w:w="1872" w:type="dxa"/>
            <w:shd w:val="clear" w:color="auto" w:fill="FFFFFF"/>
            <w:tcMar>
              <w:top w:w="100" w:type="dxa"/>
              <w:bottom w:w="100" w:type="dxa"/>
              <w:left w:w="140" w:type="dxa"/>
              <w:right w:w="140" w:type="dxa"/>
            </w:tcMar>
          </w:tcPr>
          <w:p>
            <w:pPr>
              <w:jc w:val="left"/>
              <w:spacing w:after="60" w:before="60"/>
            </w:pPr>
            <w:r>
              <w:t xml:space="preserve">$\ge 95$ / 100</w:t>
            </w:r>
          </w:p>
        </w:tc>
        <w:tc>
          <w:tcPr>
            <w:tcW w:w="1872" w:type="dxa"/>
            <w:shd w:val="clear" w:color="auto" w:fill="FFFFFF"/>
            <w:tcMar>
              <w:top w:w="100" w:type="dxa"/>
              <w:bottom w:w="100" w:type="dxa"/>
              <w:left w:w="140" w:type="dxa"/>
              <w:right w:w="140" w:type="dxa"/>
            </w:tcMar>
          </w:tcPr>
          <w:p>
            <w:pPr>
              <w:jc w:val="left"/>
              <w:spacing w:after="60" w:before="60"/>
            </w:pPr>
            <w:r>
              <w:rPr>
                <w:rFonts w:ascii="Consolas" w:hAnsi="Consolas"/>
                <w:color w:val="8C5E3C"/>
                <w:shd w:val="clear" w:color="auto" w:fill="F5ECE1"/>
              </w:rPr>
              <w:t xml:space="preserve">[ISI HASIL TESTING MANUAL DI SINI]</w:t>
            </w:r>
          </w:p>
        </w:tc>
        <w:tc>
          <w:tcPr>
            <w:tcW w:w="1872" w:type="dxa"/>
            <w:shd w:val="clear" w:color="auto" w:fill="FFFFFF"/>
            <w:tcMar>
              <w:top w:w="100" w:type="dxa"/>
              <w:bottom w:w="100" w:type="dxa"/>
              <w:left w:w="140" w:type="dxa"/>
              <w:right w:w="140" w:type="dxa"/>
            </w:tcMar>
          </w:tcPr>
          <w:p>
            <w:pPr>
              <w:jc w:val="left"/>
              <w:spacing w:after="60" w:before="60"/>
            </w:pPr>
            <w:r>
              <w:rPr>
                <w:rFonts w:ascii="Consolas" w:hAnsi="Consolas"/>
                <w:color w:val="8C5E3C"/>
                <w:shd w:val="clear" w:color="auto" w:fill="F5ECE1"/>
              </w:rPr>
              <w:t xml:space="preserve">[ISI HASIL TESTING MANUAL DI SINI]</w:t>
            </w:r>
          </w:p>
        </w:tc>
      </w:tr>
      <w:tr>
        <w:tc>
          <w:tcPr>
            <w:tcW w:w="1872" w:type="dxa"/>
            <w:shd w:val="clear" w:color="auto" w:fill="FCF8F5"/>
            <w:tcMar>
              <w:top w:w="100" w:type="dxa"/>
              <w:bottom w:w="100" w:type="dxa"/>
              <w:left w:w="140" w:type="dxa"/>
              <w:right w:w="140" w:type="dxa"/>
            </w:tcMar>
          </w:tcPr>
          <w:p>
            <w:pPr>
              <w:jc w:val="left"/>
              <w:spacing w:after="60" w:before="60"/>
            </w:pPr>
            <w:r>
              <w:t xml:space="preserve">5.</w:t>
            </w:r>
          </w:p>
        </w:tc>
        <w:tc>
          <w:tcPr>
            <w:tcW w:w="1872" w:type="dxa"/>
            <w:shd w:val="clear" w:color="auto" w:fill="FCF8F5"/>
            <w:tcMar>
              <w:top w:w="100" w:type="dxa"/>
              <w:bottom w:w="100" w:type="dxa"/>
              <w:left w:w="140" w:type="dxa"/>
              <w:right w:w="140" w:type="dxa"/>
            </w:tcMar>
          </w:tcPr>
          <w:p>
            <w:pPr>
              <w:jc w:val="left"/>
              <w:spacing w:after="60" w:before="60"/>
            </w:pPr>
            <w:r>
              <w:rPr>
                <w:i/>
              </w:rPr>
              <w:t xml:space="preserve">First Contentful Paint (FCP)</w:t>
            </w:r>
          </w:p>
        </w:tc>
        <w:tc>
          <w:tcPr>
            <w:tcW w:w="1872" w:type="dxa"/>
            <w:shd w:val="clear" w:color="auto" w:fill="FCF8F5"/>
            <w:tcMar>
              <w:top w:w="100" w:type="dxa"/>
              <w:bottom w:w="100" w:type="dxa"/>
              <w:left w:w="140" w:type="dxa"/>
              <w:right w:w="140" w:type="dxa"/>
            </w:tcMar>
          </w:tcPr>
          <w:p>
            <w:pPr>
              <w:jc w:val="left"/>
              <w:spacing w:after="60" w:before="60"/>
            </w:pPr>
            <w:r>
              <w:t xml:space="preserve">$&lt; 1.2$ detik</w:t>
            </w:r>
          </w:p>
        </w:tc>
        <w:tc>
          <w:tcPr>
            <w:tcW w:w="1872" w:type="dxa"/>
            <w:shd w:val="clear" w:color="auto" w:fill="FCF8F5"/>
            <w:tcMar>
              <w:top w:w="100" w:type="dxa"/>
              <w:bottom w:w="100" w:type="dxa"/>
              <w:left w:w="140" w:type="dxa"/>
              <w:right w:w="140" w:type="dxa"/>
            </w:tcMar>
          </w:tcPr>
          <w:p>
            <w:pPr>
              <w:jc w:val="left"/>
              <w:spacing w:after="60" w:before="60"/>
            </w:pPr>
            <w:r>
              <w:rPr>
                <w:rFonts w:ascii="Consolas" w:hAnsi="Consolas"/>
                <w:color w:val="8C5E3C"/>
                <w:shd w:val="clear" w:color="auto" w:fill="F5ECE1"/>
              </w:rPr>
              <w:t xml:space="preserve">[ISI HASIL TESTING MANUAL DI SINI]</w:t>
            </w:r>
          </w:p>
        </w:tc>
        <w:tc>
          <w:tcPr>
            <w:tcW w:w="1872" w:type="dxa"/>
            <w:shd w:val="clear" w:color="auto" w:fill="FCF8F5"/>
            <w:tcMar>
              <w:top w:w="100" w:type="dxa"/>
              <w:bottom w:w="100" w:type="dxa"/>
              <w:left w:w="140" w:type="dxa"/>
              <w:right w:w="140" w:type="dxa"/>
            </w:tcMar>
          </w:tcPr>
          <w:p>
            <w:pPr>
              <w:jc w:val="left"/>
              <w:spacing w:after="60" w:before="60"/>
            </w:pPr>
            <w:r>
              <w:rPr>
                <w:rFonts w:ascii="Consolas" w:hAnsi="Consolas"/>
                <w:color w:val="8C5E3C"/>
                <w:shd w:val="clear" w:color="auto" w:fill="F5ECE1"/>
              </w:rPr>
              <w:t xml:space="preserve">[ISI HASIL TESTING MANUAL DI SINI]</w:t>
            </w:r>
          </w:p>
        </w:tc>
      </w:tr>
      <w:tr>
        <w:tc>
          <w:tcPr>
            <w:tcW w:w="1872" w:type="dxa"/>
            <w:shd w:val="clear" w:color="auto" w:fill="FFFFFF"/>
            <w:tcMar>
              <w:top w:w="100" w:type="dxa"/>
              <w:bottom w:w="100" w:type="dxa"/>
              <w:left w:w="140" w:type="dxa"/>
              <w:right w:w="140" w:type="dxa"/>
            </w:tcMar>
          </w:tcPr>
          <w:p>
            <w:pPr>
              <w:jc w:val="left"/>
              <w:spacing w:after="60" w:before="60"/>
            </w:pPr>
            <w:r>
              <w:t xml:space="preserve">6.</w:t>
            </w:r>
          </w:p>
        </w:tc>
        <w:tc>
          <w:tcPr>
            <w:tcW w:w="1872" w:type="dxa"/>
            <w:shd w:val="clear" w:color="auto" w:fill="FFFFFF"/>
            <w:tcMar>
              <w:top w:w="100" w:type="dxa"/>
              <w:bottom w:w="100" w:type="dxa"/>
              <w:left w:w="140" w:type="dxa"/>
              <w:right w:w="140" w:type="dxa"/>
            </w:tcMar>
          </w:tcPr>
          <w:p>
            <w:pPr>
              <w:jc w:val="left"/>
              <w:spacing w:after="60" w:before="60"/>
            </w:pPr>
            <w:r>
              <w:rPr>
                <w:i/>
              </w:rPr>
              <w:t xml:space="preserve">Largest Contentful Paint (LCP)</w:t>
            </w:r>
          </w:p>
        </w:tc>
        <w:tc>
          <w:tcPr>
            <w:tcW w:w="1872" w:type="dxa"/>
            <w:shd w:val="clear" w:color="auto" w:fill="FFFFFF"/>
            <w:tcMar>
              <w:top w:w="100" w:type="dxa"/>
              <w:bottom w:w="100" w:type="dxa"/>
              <w:left w:w="140" w:type="dxa"/>
              <w:right w:w="140" w:type="dxa"/>
            </w:tcMar>
          </w:tcPr>
          <w:p>
            <w:pPr>
              <w:jc w:val="left"/>
              <w:spacing w:after="60" w:before="60"/>
            </w:pPr>
            <w:r>
              <w:t xml:space="preserve">$&lt; 2.2$ detik</w:t>
            </w:r>
          </w:p>
        </w:tc>
        <w:tc>
          <w:tcPr>
            <w:tcW w:w="1872" w:type="dxa"/>
            <w:shd w:val="clear" w:color="auto" w:fill="FFFFFF"/>
            <w:tcMar>
              <w:top w:w="100" w:type="dxa"/>
              <w:bottom w:w="100" w:type="dxa"/>
              <w:left w:w="140" w:type="dxa"/>
              <w:right w:w="140" w:type="dxa"/>
            </w:tcMar>
          </w:tcPr>
          <w:p>
            <w:pPr>
              <w:jc w:val="left"/>
              <w:spacing w:after="60" w:before="60"/>
            </w:pPr>
            <w:r>
              <w:rPr>
                <w:rFonts w:ascii="Consolas" w:hAnsi="Consolas"/>
                <w:color w:val="8C5E3C"/>
                <w:shd w:val="clear" w:color="auto" w:fill="F5ECE1"/>
              </w:rPr>
              <w:t xml:space="preserve">[ISI HASIL TESTING MANUAL DI SINI]</w:t>
            </w:r>
          </w:p>
        </w:tc>
        <w:tc>
          <w:tcPr>
            <w:tcW w:w="1872" w:type="dxa"/>
            <w:shd w:val="clear" w:color="auto" w:fill="FFFFFF"/>
            <w:tcMar>
              <w:top w:w="100" w:type="dxa"/>
              <w:bottom w:w="100" w:type="dxa"/>
              <w:left w:w="140" w:type="dxa"/>
              <w:right w:w="140" w:type="dxa"/>
            </w:tcMar>
          </w:tcPr>
          <w:p>
            <w:pPr>
              <w:jc w:val="left"/>
              <w:spacing w:after="60" w:before="60"/>
            </w:pPr>
            <w:r>
              <w:rPr>
                <w:rFonts w:ascii="Consolas" w:hAnsi="Consolas"/>
                <w:color w:val="8C5E3C"/>
                <w:shd w:val="clear" w:color="auto" w:fill="F5ECE1"/>
              </w:rPr>
              <w:t xml:space="preserve">[ISI HASIL TESTING MANUAL DI SINI]</w:t>
            </w:r>
          </w:p>
        </w:tc>
      </w:tr>
      <w:tr>
        <w:tc>
          <w:tcPr>
            <w:tcW w:w="1872" w:type="dxa"/>
            <w:shd w:val="clear" w:color="auto" w:fill="FCF8F5"/>
            <w:tcMar>
              <w:top w:w="100" w:type="dxa"/>
              <w:bottom w:w="100" w:type="dxa"/>
              <w:left w:w="140" w:type="dxa"/>
              <w:right w:w="140" w:type="dxa"/>
            </w:tcMar>
          </w:tcPr>
          <w:p>
            <w:pPr>
              <w:jc w:val="left"/>
              <w:spacing w:after="60" w:before="60"/>
            </w:pPr>
            <w:r>
              <w:t xml:space="preserve">7.</w:t>
            </w:r>
          </w:p>
        </w:tc>
        <w:tc>
          <w:tcPr>
            <w:tcW w:w="1872" w:type="dxa"/>
            <w:shd w:val="clear" w:color="auto" w:fill="FCF8F5"/>
            <w:tcMar>
              <w:top w:w="100" w:type="dxa"/>
              <w:bottom w:w="100" w:type="dxa"/>
              <w:left w:w="140" w:type="dxa"/>
              <w:right w:w="140" w:type="dxa"/>
            </w:tcMar>
          </w:tcPr>
          <w:p>
            <w:pPr>
              <w:jc w:val="left"/>
              <w:spacing w:after="60" w:before="60"/>
            </w:pPr>
            <w:r>
              <w:rPr>
                <w:i/>
              </w:rPr>
              <w:t xml:space="preserve">Cumulative Layout Shift (CLS)</w:t>
            </w:r>
          </w:p>
        </w:tc>
        <w:tc>
          <w:tcPr>
            <w:tcW w:w="1872" w:type="dxa"/>
            <w:shd w:val="clear" w:color="auto" w:fill="FCF8F5"/>
            <w:tcMar>
              <w:top w:w="100" w:type="dxa"/>
              <w:bottom w:w="100" w:type="dxa"/>
              <w:left w:w="140" w:type="dxa"/>
              <w:right w:w="140" w:type="dxa"/>
            </w:tcMar>
          </w:tcPr>
          <w:p>
            <w:pPr>
              <w:jc w:val="left"/>
              <w:spacing w:after="60" w:before="60"/>
            </w:pPr>
            <w:r>
              <w:t xml:space="preserve">$&lt; 0.05$</w:t>
            </w:r>
          </w:p>
        </w:tc>
        <w:tc>
          <w:tcPr>
            <w:tcW w:w="1872" w:type="dxa"/>
            <w:shd w:val="clear" w:color="auto" w:fill="FCF8F5"/>
            <w:tcMar>
              <w:top w:w="100" w:type="dxa"/>
              <w:bottom w:w="100" w:type="dxa"/>
              <w:left w:w="140" w:type="dxa"/>
              <w:right w:w="140" w:type="dxa"/>
            </w:tcMar>
          </w:tcPr>
          <w:p>
            <w:pPr>
              <w:jc w:val="left"/>
              <w:spacing w:after="60" w:before="60"/>
            </w:pPr>
            <w:r>
              <w:rPr>
                <w:rFonts w:ascii="Consolas" w:hAnsi="Consolas"/>
                <w:color w:val="8C5E3C"/>
                <w:shd w:val="clear" w:color="auto" w:fill="F5ECE1"/>
              </w:rPr>
              <w:t xml:space="preserve">[ISI HASIL TESTING MANUAL DI SINI]</w:t>
            </w:r>
          </w:p>
        </w:tc>
        <w:tc>
          <w:tcPr>
            <w:tcW w:w="1872" w:type="dxa"/>
            <w:shd w:val="clear" w:color="auto" w:fill="FCF8F5"/>
            <w:tcMar>
              <w:top w:w="100" w:type="dxa"/>
              <w:bottom w:w="100" w:type="dxa"/>
              <w:left w:w="140" w:type="dxa"/>
              <w:right w:w="140" w:type="dxa"/>
            </w:tcMar>
          </w:tcPr>
          <w:p>
            <w:pPr>
              <w:jc w:val="left"/>
              <w:spacing w:after="60" w:before="60"/>
            </w:pPr>
            <w:r>
              <w:rPr>
                <w:rFonts w:ascii="Consolas" w:hAnsi="Consolas"/>
                <w:color w:val="8C5E3C"/>
                <w:shd w:val="clear" w:color="auto" w:fill="F5ECE1"/>
              </w:rPr>
              <w:t xml:space="preserve">[ISI HASIL TESTING MANUAL DI SINI]</w:t>
            </w:r>
          </w:p>
        </w:tc>
      </w:tr>
      <w:tr>
        <w:tc>
          <w:tcPr>
            <w:tcW w:w="1872" w:type="dxa"/>
            <w:shd w:val="clear" w:color="auto" w:fill="FFFFFF"/>
            <w:tcMar>
              <w:top w:w="100" w:type="dxa"/>
              <w:bottom w:w="100" w:type="dxa"/>
              <w:left w:w="140" w:type="dxa"/>
              <w:right w:w="140" w:type="dxa"/>
            </w:tcMar>
          </w:tcPr>
          <w:p>
            <w:pPr>
              <w:jc w:val="left"/>
              <w:spacing w:after="60" w:before="60"/>
            </w:pPr>
            <w:r>
              <w:t xml:space="preserve">8.</w:t>
            </w:r>
          </w:p>
        </w:tc>
        <w:tc>
          <w:tcPr>
            <w:tcW w:w="1872" w:type="dxa"/>
            <w:shd w:val="clear" w:color="auto" w:fill="FFFFFF"/>
            <w:tcMar>
              <w:top w:w="100" w:type="dxa"/>
              <w:bottom w:w="100" w:type="dxa"/>
              <w:left w:w="140" w:type="dxa"/>
              <w:right w:w="140" w:type="dxa"/>
            </w:tcMar>
          </w:tcPr>
          <w:p>
            <w:pPr>
              <w:jc w:val="left"/>
              <w:spacing w:after="60" w:before="60"/>
            </w:pPr>
            <w:r>
              <w:rPr>
                <w:i/>
              </w:rPr>
              <w:t xml:space="preserve">Total Blocking Time (TBT)</w:t>
            </w:r>
          </w:p>
        </w:tc>
        <w:tc>
          <w:tcPr>
            <w:tcW w:w="1872" w:type="dxa"/>
            <w:shd w:val="clear" w:color="auto" w:fill="FFFFFF"/>
            <w:tcMar>
              <w:top w:w="100" w:type="dxa"/>
              <w:bottom w:w="100" w:type="dxa"/>
              <w:left w:w="140" w:type="dxa"/>
              <w:right w:w="140" w:type="dxa"/>
            </w:tcMar>
          </w:tcPr>
          <w:p>
            <w:pPr>
              <w:jc w:val="left"/>
              <w:spacing w:after="60" w:before="60"/>
            </w:pPr>
            <w:r>
              <w:t xml:space="preserve">$&lt; 150$ milidetik</w:t>
            </w:r>
          </w:p>
        </w:tc>
        <w:tc>
          <w:tcPr>
            <w:tcW w:w="1872" w:type="dxa"/>
            <w:shd w:val="clear" w:color="auto" w:fill="FFFFFF"/>
            <w:tcMar>
              <w:top w:w="100" w:type="dxa"/>
              <w:bottom w:w="100" w:type="dxa"/>
              <w:left w:w="140" w:type="dxa"/>
              <w:right w:w="140" w:type="dxa"/>
            </w:tcMar>
          </w:tcPr>
          <w:p>
            <w:pPr>
              <w:jc w:val="left"/>
              <w:spacing w:after="60" w:before="60"/>
            </w:pPr>
            <w:r>
              <w:rPr>
                <w:rFonts w:ascii="Consolas" w:hAnsi="Consolas"/>
                <w:color w:val="8C5E3C"/>
                <w:shd w:val="clear" w:color="auto" w:fill="F5ECE1"/>
              </w:rPr>
              <w:t xml:space="preserve">[ISI HASIL TESTING MANUAL DI SINI]</w:t>
            </w:r>
          </w:p>
        </w:tc>
        <w:tc>
          <w:tcPr>
            <w:tcW w:w="1872" w:type="dxa"/>
            <w:shd w:val="clear" w:color="auto" w:fill="FFFFFF"/>
            <w:tcMar>
              <w:top w:w="100" w:type="dxa"/>
              <w:bottom w:w="100" w:type="dxa"/>
              <w:left w:w="140" w:type="dxa"/>
              <w:right w:w="140" w:type="dxa"/>
            </w:tcMar>
          </w:tcPr>
          <w:p>
            <w:pPr>
              <w:jc w:val="left"/>
              <w:spacing w:after="60" w:before="60"/>
            </w:pPr>
            <w:r>
              <w:rPr>
                <w:rFonts w:ascii="Consolas" w:hAnsi="Consolas"/>
                <w:color w:val="8C5E3C"/>
                <w:shd w:val="clear" w:color="auto" w:fill="F5ECE1"/>
              </w:rPr>
              <w:t xml:space="preserve">[ISI HASIL TESTING MANUAL DI SINI]</w:t>
            </w:r>
          </w:p>
        </w:tc>
      </w:tr>
    </w:tbl>
    <w:p>
      <w:pPr>
        <w:spacing w:after="120"/>
      </w:pPr>
    </w:p>
    <w:p>
      <w:pPr>
        <w:pStyle w:val="Heading3"/>
        <w:jc w:val="left"/>
        <w:spacing w:after="60" w:before="120"/>
      </w:pPr>
      <w:r>
        <w:t xml:space="preserve">4. Kerangka Pengujian Fungsional Sistem (Black-Box Testing)</w:t>
      </w:r>
    </w:p>
    <w:p>
      <w:pPr>
        <w:pStyle w:val="Normal"/>
        <w:jc w:val="left"/>
        <w:spacing w:after="120"/>
      </w:pPr>
      <w:r>
        <w:t xml:space="preserve">Pengujian fungsional modul sistem dilakukan untuk memastikan seluruh fungsionalitas berjalan sesuai spesifikasi tanpa galat (</w:t>
      </w:r>
      <w:r>
        <w:rPr>
          <w:i/>
        </w:rPr>
        <w:t xml:space="preserve">zero-defect</w:t>
      </w:r>
      <w:r>
        <w:t xml:space="preserve">):</w:t>
      </w:r>
    </w:p>
    <w:tbl>
      <w:tblPr>
        <w:tblW w:w="9360" w:type="dxa"/>
        <w:jc w:val="center"/>
        <w:tblBorders>
          <w:top w:val="single" w:sz="6" w:space="0" w:color="8C5E3C"/>
          <w:left w:val="single" w:sz="4" w:space="0" w:color="D5C4B4"/>
          <w:bottom w:val="single" w:sz="6" w:space="0" w:color="8C5E3C"/>
          <w:right w:val="single" w:sz="4" w:space="0" w:color="D5C4B4"/>
          <w:insideH w:val="single" w:sz="4" w:space="0" w:color="EBDBC9"/>
          <w:insideV w:val="single" w:sz="4" w:space="0" w:color="EBDBC9"/>
        </w:tblBorders>
        <w:tblCellMar>
          <w:top w:w="120" w:type="dxa"/>
          <w:left w:w="160" w:type="dxa"/>
          <w:bottom w:w="120" w:type="dxa"/>
          <w:right w:w="160" w:type="dxa"/>
        </w:tblCellMar>
      </w:tblPr>
      <w:tr>
        <w:trPr>
          <w:tblHeader/>
        </w:trPr>
        <w:tc>
          <w:tcPr>
            <w:tcW w:w="1872" w:type="dxa"/>
            <w:shd w:val="clear" w:color="auto" w:fill="FAF4EC"/>
            <w:tcMar>
              <w:top w:w="100" w:type="dxa"/>
              <w:bottom w:w="100" w:type="dxa"/>
              <w:left w:w="140" w:type="dxa"/>
              <w:right w:w="140" w:type="dxa"/>
            </w:tcMar>
          </w:tcPr>
          <w:p>
            <w:pPr>
              <w:jc w:val="center"/>
              <w:spacing w:after="60" w:before="60"/>
            </w:pPr>
            <w:r>
              <w:t xml:space="preserve">Kode Uji</w:t>
            </w:r>
          </w:p>
        </w:tc>
        <w:tc>
          <w:tcPr>
            <w:tcW w:w="1872" w:type="dxa"/>
            <w:shd w:val="clear" w:color="auto" w:fill="FAF4EC"/>
            <w:tcMar>
              <w:top w:w="100" w:type="dxa"/>
              <w:bottom w:w="100" w:type="dxa"/>
              <w:left w:w="140" w:type="dxa"/>
              <w:right w:w="140" w:type="dxa"/>
            </w:tcMar>
          </w:tcPr>
          <w:p>
            <w:pPr>
              <w:jc w:val="center"/>
              <w:spacing w:after="60" w:before="60"/>
            </w:pPr>
            <w:r>
              <w:t xml:space="preserve">Skenario Pengujian Fungsional</w:t>
            </w:r>
          </w:p>
        </w:tc>
        <w:tc>
          <w:tcPr>
            <w:tcW w:w="1872" w:type="dxa"/>
            <w:shd w:val="clear" w:color="auto" w:fill="FAF4EC"/>
            <w:tcMar>
              <w:top w:w="100" w:type="dxa"/>
              <w:bottom w:w="100" w:type="dxa"/>
              <w:left w:w="140" w:type="dxa"/>
              <w:right w:w="140" w:type="dxa"/>
            </w:tcMar>
          </w:tcPr>
          <w:p>
            <w:pPr>
              <w:jc w:val="center"/>
              <w:spacing w:after="60" w:before="60"/>
            </w:pPr>
            <w:r>
              <w:t xml:space="preserve">Langkah Pengujian</w:t>
            </w:r>
          </w:p>
        </w:tc>
        <w:tc>
          <w:tcPr>
            <w:tcW w:w="1872" w:type="dxa"/>
            <w:shd w:val="clear" w:color="auto" w:fill="FAF4EC"/>
            <w:tcMar>
              <w:top w:w="100" w:type="dxa"/>
              <w:bottom w:w="100" w:type="dxa"/>
              <w:left w:w="140" w:type="dxa"/>
              <w:right w:w="140" w:type="dxa"/>
            </w:tcMar>
          </w:tcPr>
          <w:p>
            <w:pPr>
              <w:jc w:val="center"/>
              <w:spacing w:after="60" w:before="60"/>
            </w:pPr>
            <w:r>
              <w:t xml:space="preserve">Hasil yang Diharapkan</w:t>
            </w:r>
          </w:p>
        </w:tc>
        <w:tc>
          <w:tcPr>
            <w:tcW w:w="1872" w:type="dxa"/>
            <w:shd w:val="clear" w:color="auto" w:fill="FAF4EC"/>
            <w:tcMar>
              <w:top w:w="100" w:type="dxa"/>
              <w:bottom w:w="100" w:type="dxa"/>
              <w:left w:w="140" w:type="dxa"/>
              <w:right w:w="140" w:type="dxa"/>
            </w:tcMar>
          </w:tcPr>
          <w:p>
            <w:pPr>
              <w:jc w:val="center"/>
              <w:spacing w:after="60" w:before="60"/>
            </w:pPr>
            <w:r>
              <w:t xml:space="preserve">Status / Nilai Akhir</w:t>
            </w:r>
          </w:p>
        </w:tc>
      </w:tr>
      <w:tr>
        <w:tc>
          <w:tcPr>
            <w:tcW w:w="1872" w:type="dxa"/>
            <w:shd w:val="clear" w:color="auto" w:fill="FFFFFF"/>
            <w:tcMar>
              <w:top w:w="100" w:type="dxa"/>
              <w:bottom w:w="100" w:type="dxa"/>
              <w:left w:w="140" w:type="dxa"/>
              <w:right w:w="140" w:type="dxa"/>
            </w:tcMar>
          </w:tcPr>
          <w:p>
            <w:pPr>
              <w:jc w:val="left"/>
              <w:spacing w:after="60" w:before="60"/>
            </w:pPr>
            <w:r>
              <w:t xml:space="preserve">:---:</w:t>
            </w:r>
          </w:p>
        </w:tc>
        <w:tc>
          <w:tcPr>
            <w:tcW w:w="1872" w:type="dxa"/>
            <w:shd w:val="clear" w:color="auto" w:fill="FFFFFF"/>
            <w:tcMar>
              <w:top w:w="100" w:type="dxa"/>
              <w:bottom w:w="100" w:type="dxa"/>
              <w:left w:w="140" w:type="dxa"/>
              <w:right w:w="140" w:type="dxa"/>
            </w:tcMar>
          </w:tcPr>
          <w:p>
            <w:pPr>
              <w:jc w:val="left"/>
              <w:spacing w:after="60" w:before="60"/>
            </w:pPr>
            <w:r>
              <w:t xml:space="preserve">:---</w:t>
            </w:r>
          </w:p>
        </w:tc>
        <w:tc>
          <w:tcPr>
            <w:tcW w:w="1872" w:type="dxa"/>
            <w:shd w:val="clear" w:color="auto" w:fill="FFFFFF"/>
            <w:tcMar>
              <w:top w:w="100" w:type="dxa"/>
              <w:bottom w:w="100" w:type="dxa"/>
              <w:left w:w="140" w:type="dxa"/>
              <w:right w:w="140" w:type="dxa"/>
            </w:tcMar>
          </w:tcPr>
          <w:p>
            <w:pPr>
              <w:jc w:val="left"/>
              <w:spacing w:after="60" w:before="60"/>
            </w:pPr>
            <w:r>
              <w:t xml:space="preserve">:---</w:t>
            </w:r>
          </w:p>
        </w:tc>
        <w:tc>
          <w:tcPr>
            <w:tcW w:w="1872" w:type="dxa"/>
            <w:shd w:val="clear" w:color="auto" w:fill="FFFFFF"/>
            <w:tcMar>
              <w:top w:w="100" w:type="dxa"/>
              <w:bottom w:w="100" w:type="dxa"/>
              <w:left w:w="140" w:type="dxa"/>
              <w:right w:w="140" w:type="dxa"/>
            </w:tcMar>
          </w:tcPr>
          <w:p>
            <w:pPr>
              <w:jc w:val="left"/>
              <w:spacing w:after="60" w:before="60"/>
            </w:pPr>
            <w:r>
              <w:t xml:space="preserve">:---</w:t>
            </w:r>
          </w:p>
        </w:tc>
        <w:tc>
          <w:tcPr>
            <w:tcW w:w="1872" w:type="dxa"/>
            <w:shd w:val="clear" w:color="auto" w:fill="FFFFFF"/>
            <w:tcMar>
              <w:top w:w="100" w:type="dxa"/>
              <w:bottom w:w="100" w:type="dxa"/>
              <w:left w:w="140" w:type="dxa"/>
              <w:right w:w="140" w:type="dxa"/>
            </w:tcMar>
          </w:tcPr>
          <w:p>
            <w:pPr>
              <w:jc w:val="left"/>
              <w:spacing w:after="60" w:before="60"/>
            </w:pPr>
            <w:r>
              <w:t xml:space="preserve">:---:</w:t>
            </w:r>
          </w:p>
        </w:tc>
      </w:tr>
      <w:tr>
        <w:tc>
          <w:tcPr>
            <w:tcW w:w="1872" w:type="dxa"/>
            <w:shd w:val="clear" w:color="auto" w:fill="FCF8F5"/>
            <w:tcMar>
              <w:top w:w="100" w:type="dxa"/>
              <w:bottom w:w="100" w:type="dxa"/>
              <w:left w:w="140" w:type="dxa"/>
              <w:right w:w="140" w:type="dxa"/>
            </w:tcMar>
          </w:tcPr>
          <w:p>
            <w:pPr>
              <w:jc w:val="left"/>
              <w:spacing w:after="60" w:before="60"/>
            </w:pPr>
            <w:r>
              <w:rPr>
                <w:b/>
              </w:rPr>
              <w:t xml:space="preserve">TC-01</w:t>
            </w:r>
          </w:p>
        </w:tc>
        <w:tc>
          <w:tcPr>
            <w:tcW w:w="1872" w:type="dxa"/>
            <w:shd w:val="clear" w:color="auto" w:fill="FCF8F5"/>
            <w:tcMar>
              <w:top w:w="100" w:type="dxa"/>
              <w:bottom w:w="100" w:type="dxa"/>
              <w:left w:w="140" w:type="dxa"/>
              <w:right w:w="140" w:type="dxa"/>
            </w:tcMar>
          </w:tcPr>
          <w:p>
            <w:pPr>
              <w:jc w:val="left"/>
              <w:spacing w:after="60" w:before="60"/>
            </w:pPr>
            <w:r>
              <w:t xml:space="preserve">Navigasi Peta 38 Provinsi</w:t>
            </w:r>
          </w:p>
        </w:tc>
        <w:tc>
          <w:tcPr>
            <w:tcW w:w="1872" w:type="dxa"/>
            <w:shd w:val="clear" w:color="auto" w:fill="FCF8F5"/>
            <w:tcMar>
              <w:top w:w="100" w:type="dxa"/>
              <w:bottom w:w="100" w:type="dxa"/>
              <w:left w:w="140" w:type="dxa"/>
              <w:right w:w="140" w:type="dxa"/>
            </w:tcMar>
          </w:tcPr>
          <w:p>
            <w:pPr>
              <w:jc w:val="left"/>
              <w:spacing w:after="60" w:before="60"/>
            </w:pPr>
            <w:r>
              <w:t xml:space="preserve">Klik salah satu provinsi pada peta interaktif</w:t>
            </w:r>
          </w:p>
        </w:tc>
        <w:tc>
          <w:tcPr>
            <w:tcW w:w="1872" w:type="dxa"/>
            <w:shd w:val="clear" w:color="auto" w:fill="FCF8F5"/>
            <w:tcMar>
              <w:top w:w="100" w:type="dxa"/>
              <w:bottom w:w="100" w:type="dxa"/>
              <w:left w:w="140" w:type="dxa"/>
              <w:right w:w="140" w:type="dxa"/>
            </w:tcMar>
          </w:tcPr>
          <w:p>
            <w:pPr>
              <w:jc w:val="left"/>
              <w:spacing w:after="60" w:before="60"/>
            </w:pPr>
            <w:r>
              <w:t xml:space="preserve">Kartu wilayah terbuka menampilkan data akurat tanpa keterlambatan</w:t>
            </w:r>
          </w:p>
        </w:tc>
        <w:tc>
          <w:tcPr>
            <w:tcW w:w="1872" w:type="dxa"/>
            <w:shd w:val="clear" w:color="auto" w:fill="FCF8F5"/>
            <w:tcMar>
              <w:top w:w="100" w:type="dxa"/>
              <w:bottom w:w="100" w:type="dxa"/>
              <w:left w:w="140" w:type="dxa"/>
              <w:right w:w="140" w:type="dxa"/>
            </w:tcMar>
          </w:tcPr>
          <w:p>
            <w:pPr>
              <w:jc w:val="left"/>
              <w:spacing w:after="60" w:before="60"/>
            </w:pPr>
            <w:r>
              <w:rPr>
                <w:rFonts w:ascii="Consolas" w:hAnsi="Consolas"/>
                <w:color w:val="8C5E3C"/>
                <w:shd w:val="clear" w:color="auto" w:fill="F5ECE1"/>
              </w:rPr>
              <w:t xml:space="preserve">[ISI HASIL TESTING MANUAL DI SINI]</w:t>
            </w:r>
          </w:p>
        </w:tc>
      </w:tr>
      <w:tr>
        <w:tc>
          <w:tcPr>
            <w:tcW w:w="1872" w:type="dxa"/>
            <w:shd w:val="clear" w:color="auto" w:fill="FFFFFF"/>
            <w:tcMar>
              <w:top w:w="100" w:type="dxa"/>
              <w:bottom w:w="100" w:type="dxa"/>
              <w:left w:w="140" w:type="dxa"/>
              <w:right w:w="140" w:type="dxa"/>
            </w:tcMar>
          </w:tcPr>
          <w:p>
            <w:pPr>
              <w:jc w:val="left"/>
              <w:spacing w:after="60" w:before="60"/>
            </w:pPr>
            <w:r>
              <w:rPr>
                <w:b/>
              </w:rPr>
              <w:t xml:space="preserve">TC-02</w:t>
            </w:r>
          </w:p>
        </w:tc>
        <w:tc>
          <w:tcPr>
            <w:tcW w:w="1872" w:type="dxa"/>
            <w:shd w:val="clear" w:color="auto" w:fill="FFFFFF"/>
            <w:tcMar>
              <w:top w:w="100" w:type="dxa"/>
              <w:bottom w:w="100" w:type="dxa"/>
              <w:left w:w="140" w:type="dxa"/>
              <w:right w:w="140" w:type="dxa"/>
            </w:tcMar>
          </w:tcPr>
          <w:p>
            <w:pPr>
              <w:jc w:val="left"/>
              <w:spacing w:after="60" w:before="60"/>
            </w:pPr>
            <w:r>
              <w:t xml:space="preserve">Pemuatan 3D Model WebGL</w:t>
            </w:r>
          </w:p>
        </w:tc>
        <w:tc>
          <w:tcPr>
            <w:tcW w:w="1872" w:type="dxa"/>
            <w:shd w:val="clear" w:color="auto" w:fill="FFFFFF"/>
            <w:tcMar>
              <w:top w:w="100" w:type="dxa"/>
              <w:bottom w:w="100" w:type="dxa"/>
              <w:left w:w="140" w:type="dxa"/>
              <w:right w:w="140" w:type="dxa"/>
            </w:tcMar>
          </w:tcPr>
          <w:p>
            <w:pPr>
              <w:jc w:val="left"/>
              <w:spacing w:after="60" w:before="60"/>
            </w:pPr>
            <w:r>
              <w:t xml:space="preserve">Buka studio 3D rumah adat</w:t>
            </w:r>
          </w:p>
        </w:tc>
        <w:tc>
          <w:tcPr>
            <w:tcW w:w="1872" w:type="dxa"/>
            <w:shd w:val="clear" w:color="auto" w:fill="FFFFFF"/>
            <w:tcMar>
              <w:top w:w="100" w:type="dxa"/>
              <w:bottom w:w="100" w:type="dxa"/>
              <w:left w:w="140" w:type="dxa"/>
              <w:right w:w="140" w:type="dxa"/>
            </w:tcMar>
          </w:tcPr>
          <w:p>
            <w:pPr>
              <w:jc w:val="left"/>
              <w:spacing w:after="60" w:before="60"/>
            </w:pPr>
            <w:r>
              <w:t xml:space="preserve">Model </w:t>
            </w:r>
            <w:r>
              <w:rPr>
                <w:rFonts w:ascii="Consolas" w:hAnsi="Consolas"/>
                <w:color w:val="8C5E3C"/>
                <w:shd w:val="clear" w:color="auto" w:fill="F5ECE1"/>
              </w:rPr>
              <w:t xml:space="preserve">.glb</w:t>
            </w:r>
            <w:r>
              <w:t xml:space="preserve"> berhasil dirender dengan kontrol orbit 360° aktif</w:t>
            </w:r>
          </w:p>
        </w:tc>
        <w:tc>
          <w:tcPr>
            <w:tcW w:w="1872" w:type="dxa"/>
            <w:shd w:val="clear" w:color="auto" w:fill="FFFFFF"/>
            <w:tcMar>
              <w:top w:w="100" w:type="dxa"/>
              <w:bottom w:w="100" w:type="dxa"/>
              <w:left w:w="140" w:type="dxa"/>
              <w:right w:w="140" w:type="dxa"/>
            </w:tcMar>
          </w:tcPr>
          <w:p>
            <w:pPr>
              <w:jc w:val="left"/>
              <w:spacing w:after="60" w:before="60"/>
            </w:pPr>
            <w:r>
              <w:rPr>
                <w:rFonts w:ascii="Consolas" w:hAnsi="Consolas"/>
                <w:color w:val="8C5E3C"/>
                <w:shd w:val="clear" w:color="auto" w:fill="F5ECE1"/>
              </w:rPr>
              <w:t xml:space="preserve">[ISI HASIL TESTING MANUAL DI SINI]</w:t>
            </w:r>
          </w:p>
        </w:tc>
      </w:tr>
      <w:tr>
        <w:tc>
          <w:tcPr>
            <w:tcW w:w="1872" w:type="dxa"/>
            <w:shd w:val="clear" w:color="auto" w:fill="FCF8F5"/>
            <w:tcMar>
              <w:top w:w="100" w:type="dxa"/>
              <w:bottom w:w="100" w:type="dxa"/>
              <w:left w:w="140" w:type="dxa"/>
              <w:right w:w="140" w:type="dxa"/>
            </w:tcMar>
          </w:tcPr>
          <w:p>
            <w:pPr>
              <w:jc w:val="left"/>
              <w:spacing w:after="60" w:before="60"/>
            </w:pPr>
            <w:r>
              <w:rPr>
                <w:b/>
              </w:rPr>
              <w:t xml:space="preserve">TC-03</w:t>
            </w:r>
          </w:p>
        </w:tc>
        <w:tc>
          <w:tcPr>
            <w:tcW w:w="1872" w:type="dxa"/>
            <w:shd w:val="clear" w:color="auto" w:fill="FCF8F5"/>
            <w:tcMar>
              <w:top w:w="100" w:type="dxa"/>
              <w:bottom w:w="100" w:type="dxa"/>
              <w:left w:w="140" w:type="dxa"/>
              <w:right w:w="140" w:type="dxa"/>
            </w:tcMar>
          </w:tcPr>
          <w:p>
            <w:pPr>
              <w:jc w:val="left"/>
              <w:spacing w:after="60" w:before="60"/>
            </w:pPr>
            <w:r>
              <w:t xml:space="preserve">Sintesis Web Audio API</w:t>
            </w:r>
          </w:p>
        </w:tc>
        <w:tc>
          <w:tcPr>
            <w:tcW w:w="1872" w:type="dxa"/>
            <w:shd w:val="clear" w:color="auto" w:fill="FCF8F5"/>
            <w:tcMar>
              <w:top w:w="100" w:type="dxa"/>
              <w:bottom w:w="100" w:type="dxa"/>
              <w:left w:w="140" w:type="dxa"/>
              <w:right w:w="140" w:type="dxa"/>
            </w:tcMar>
          </w:tcPr>
          <w:p>
            <w:pPr>
              <w:jc w:val="left"/>
              <w:spacing w:after="60" w:before="60"/>
            </w:pPr>
            <w:r>
              <w:t xml:space="preserve">Klik bilah instrumen gamelan</w:t>
            </w:r>
          </w:p>
        </w:tc>
        <w:tc>
          <w:tcPr>
            <w:tcW w:w="1872" w:type="dxa"/>
            <w:shd w:val="clear" w:color="auto" w:fill="FCF8F5"/>
            <w:tcMar>
              <w:top w:w="100" w:type="dxa"/>
              <w:bottom w:w="100" w:type="dxa"/>
              <w:left w:w="140" w:type="dxa"/>
              <w:right w:w="140" w:type="dxa"/>
            </w:tcMar>
          </w:tcPr>
          <w:p>
            <w:pPr>
              <w:jc w:val="left"/>
              <w:spacing w:after="60" w:before="60"/>
            </w:pPr>
            <w:r>
              <w:t xml:space="preserve">Terdengar suara dengung nada akustik autentik tanpa latensi</w:t>
            </w:r>
          </w:p>
        </w:tc>
        <w:tc>
          <w:tcPr>
            <w:tcW w:w="1872" w:type="dxa"/>
            <w:shd w:val="clear" w:color="auto" w:fill="FCF8F5"/>
            <w:tcMar>
              <w:top w:w="100" w:type="dxa"/>
              <w:bottom w:w="100" w:type="dxa"/>
              <w:left w:w="140" w:type="dxa"/>
              <w:right w:w="140" w:type="dxa"/>
            </w:tcMar>
          </w:tcPr>
          <w:p>
            <w:pPr>
              <w:jc w:val="left"/>
              <w:spacing w:after="60" w:before="60"/>
            </w:pPr>
            <w:r>
              <w:rPr>
                <w:rFonts w:ascii="Consolas" w:hAnsi="Consolas"/>
                <w:color w:val="8C5E3C"/>
                <w:shd w:val="clear" w:color="auto" w:fill="F5ECE1"/>
              </w:rPr>
              <w:t xml:space="preserve">[ISI HASIL TESTING MANUAL DI SINI]</w:t>
            </w:r>
          </w:p>
        </w:tc>
      </w:tr>
      <w:tr>
        <w:tc>
          <w:tcPr>
            <w:tcW w:w="1872" w:type="dxa"/>
            <w:shd w:val="clear" w:color="auto" w:fill="FFFFFF"/>
            <w:tcMar>
              <w:top w:w="100" w:type="dxa"/>
              <w:bottom w:w="100" w:type="dxa"/>
              <w:left w:w="140" w:type="dxa"/>
              <w:right w:w="140" w:type="dxa"/>
            </w:tcMar>
          </w:tcPr>
          <w:p>
            <w:pPr>
              <w:jc w:val="left"/>
              <w:spacing w:after="60" w:before="60"/>
            </w:pPr>
            <w:r>
              <w:rPr>
                <w:b/>
              </w:rPr>
              <w:t xml:space="preserve">TC-04</w:t>
            </w:r>
          </w:p>
        </w:tc>
        <w:tc>
          <w:tcPr>
            <w:tcW w:w="1872" w:type="dxa"/>
            <w:shd w:val="clear" w:color="auto" w:fill="FFFFFF"/>
            <w:tcMar>
              <w:top w:w="100" w:type="dxa"/>
              <w:bottom w:w="100" w:type="dxa"/>
              <w:left w:w="140" w:type="dxa"/>
              <w:right w:w="140" w:type="dxa"/>
            </w:tcMar>
          </w:tcPr>
          <w:p>
            <w:pPr>
              <w:jc w:val="left"/>
              <w:spacing w:after="60" w:before="60"/>
            </w:pPr>
            <w:r>
              <w:t xml:space="preserve">Air Gamelan Hand Tracking</w:t>
            </w:r>
          </w:p>
        </w:tc>
        <w:tc>
          <w:tcPr>
            <w:tcW w:w="1872" w:type="dxa"/>
            <w:shd w:val="clear" w:color="auto" w:fill="FFFFFF"/>
            <w:tcMar>
              <w:top w:w="100" w:type="dxa"/>
              <w:bottom w:w="100" w:type="dxa"/>
              <w:left w:w="140" w:type="dxa"/>
              <w:right w:w="140" w:type="dxa"/>
            </w:tcMar>
          </w:tcPr>
          <w:p>
            <w:pPr>
              <w:jc w:val="left"/>
              <w:spacing w:after="60" w:before="60"/>
            </w:pPr>
            <w:r>
              <w:t xml:space="preserve">Arahkan tangan ke webcam dan pukul di udara</w:t>
            </w:r>
          </w:p>
        </w:tc>
        <w:tc>
          <w:tcPr>
            <w:tcW w:w="1872" w:type="dxa"/>
            <w:shd w:val="clear" w:color="auto" w:fill="FFFFFF"/>
            <w:tcMar>
              <w:top w:w="100" w:type="dxa"/>
              <w:bottom w:w="100" w:type="dxa"/>
              <w:left w:w="140" w:type="dxa"/>
              <w:right w:w="140" w:type="dxa"/>
            </w:tcMar>
          </w:tcPr>
          <w:p>
            <w:pPr>
              <w:jc w:val="left"/>
              <w:spacing w:after="60" w:before="60"/>
            </w:pPr>
            <w:r>
              <w:t xml:space="preserve">Landmark ujung jari terdeteksi dan memicu audio bilah terkait</w:t>
            </w:r>
          </w:p>
        </w:tc>
        <w:tc>
          <w:tcPr>
            <w:tcW w:w="1872" w:type="dxa"/>
            <w:shd w:val="clear" w:color="auto" w:fill="FFFFFF"/>
            <w:tcMar>
              <w:top w:w="100" w:type="dxa"/>
              <w:bottom w:w="100" w:type="dxa"/>
              <w:left w:w="140" w:type="dxa"/>
              <w:right w:w="140" w:type="dxa"/>
            </w:tcMar>
          </w:tcPr>
          <w:p>
            <w:pPr>
              <w:jc w:val="left"/>
              <w:spacing w:after="60" w:before="60"/>
            </w:pPr>
            <w:r>
              <w:rPr>
                <w:rFonts w:ascii="Consolas" w:hAnsi="Consolas"/>
                <w:color w:val="8C5E3C"/>
                <w:shd w:val="clear" w:color="auto" w:fill="F5ECE1"/>
              </w:rPr>
              <w:t xml:space="preserve">[ISI HASIL TESTING MANUAL DI SINI]</w:t>
            </w:r>
          </w:p>
        </w:tc>
      </w:tr>
      <w:tr>
        <w:tc>
          <w:tcPr>
            <w:tcW w:w="1872" w:type="dxa"/>
            <w:shd w:val="clear" w:color="auto" w:fill="FCF8F5"/>
            <w:tcMar>
              <w:top w:w="100" w:type="dxa"/>
              <w:bottom w:w="100" w:type="dxa"/>
              <w:left w:w="140" w:type="dxa"/>
              <w:right w:w="140" w:type="dxa"/>
            </w:tcMar>
          </w:tcPr>
          <w:p>
            <w:pPr>
              <w:jc w:val="left"/>
              <w:spacing w:after="60" w:before="60"/>
            </w:pPr>
            <w:r>
              <w:rPr>
                <w:b/>
              </w:rPr>
              <w:t xml:space="preserve">TC-05</w:t>
            </w:r>
          </w:p>
        </w:tc>
        <w:tc>
          <w:tcPr>
            <w:tcW w:w="1872" w:type="dxa"/>
            <w:shd w:val="clear" w:color="auto" w:fill="FCF8F5"/>
            <w:tcMar>
              <w:top w:w="100" w:type="dxa"/>
              <w:bottom w:w="100" w:type="dxa"/>
              <w:left w:w="140" w:type="dxa"/>
              <w:right w:w="140" w:type="dxa"/>
            </w:tcMar>
          </w:tcPr>
          <w:p>
            <w:pPr>
              <w:jc w:val="left"/>
              <w:spacing w:after="60" w:before="60"/>
            </w:pPr>
            <w:r>
              <w:t xml:space="preserve">WaraAI Vision Analysis</w:t>
            </w:r>
          </w:p>
        </w:tc>
        <w:tc>
          <w:tcPr>
            <w:tcW w:w="1872" w:type="dxa"/>
            <w:shd w:val="clear" w:color="auto" w:fill="FCF8F5"/>
            <w:tcMar>
              <w:top w:w="100" w:type="dxa"/>
              <w:bottom w:w="100" w:type="dxa"/>
              <w:left w:w="140" w:type="dxa"/>
              <w:right w:w="140" w:type="dxa"/>
            </w:tcMar>
          </w:tcPr>
          <w:p>
            <w:pPr>
              <w:jc w:val="left"/>
              <w:spacing w:after="60" w:before="60"/>
            </w:pPr>
            <w:r>
              <w:t xml:space="preserve">Unggah gambar artefak budaya</w:t>
            </w:r>
          </w:p>
        </w:tc>
        <w:tc>
          <w:tcPr>
            <w:tcW w:w="1872" w:type="dxa"/>
            <w:shd w:val="clear" w:color="auto" w:fill="FCF8F5"/>
            <w:tcMar>
              <w:top w:w="100" w:type="dxa"/>
              <w:bottom w:w="100" w:type="dxa"/>
              <w:left w:w="140" w:type="dxa"/>
              <w:right w:w="140" w:type="dxa"/>
            </w:tcMar>
          </w:tcPr>
          <w:p>
            <w:pPr>
              <w:jc w:val="left"/>
              <w:spacing w:after="60" w:before="60"/>
            </w:pPr>
            <w:r>
              <w:t xml:space="preserve">AI mengembalikan nama objek, makna filosofis, dan asal daerah</w:t>
            </w:r>
          </w:p>
        </w:tc>
        <w:tc>
          <w:tcPr>
            <w:tcW w:w="1872" w:type="dxa"/>
            <w:shd w:val="clear" w:color="auto" w:fill="FCF8F5"/>
            <w:tcMar>
              <w:top w:w="100" w:type="dxa"/>
              <w:bottom w:w="100" w:type="dxa"/>
              <w:left w:w="140" w:type="dxa"/>
              <w:right w:w="140" w:type="dxa"/>
            </w:tcMar>
          </w:tcPr>
          <w:p>
            <w:pPr>
              <w:jc w:val="left"/>
              <w:spacing w:after="60" w:before="60"/>
            </w:pPr>
            <w:r>
              <w:rPr>
                <w:rFonts w:ascii="Consolas" w:hAnsi="Consolas"/>
                <w:color w:val="8C5E3C"/>
                <w:shd w:val="clear" w:color="auto" w:fill="F5ECE1"/>
              </w:rPr>
              <w:t xml:space="preserve">[ISI HASIL TESTING MANUAL DI SINI]</w:t>
            </w:r>
          </w:p>
        </w:tc>
      </w:tr>
      <w:tr>
        <w:tc>
          <w:tcPr>
            <w:tcW w:w="1872" w:type="dxa"/>
            <w:shd w:val="clear" w:color="auto" w:fill="FFFFFF"/>
            <w:tcMar>
              <w:top w:w="100" w:type="dxa"/>
              <w:bottom w:w="100" w:type="dxa"/>
              <w:left w:w="140" w:type="dxa"/>
              <w:right w:w="140" w:type="dxa"/>
            </w:tcMar>
          </w:tcPr>
          <w:p>
            <w:pPr>
              <w:jc w:val="left"/>
              <w:spacing w:after="60" w:before="60"/>
            </w:pPr>
            <w:r>
              <w:rPr>
                <w:b/>
              </w:rPr>
              <w:t xml:space="preserve">TC-06</w:t>
            </w:r>
          </w:p>
        </w:tc>
        <w:tc>
          <w:tcPr>
            <w:tcW w:w="1872" w:type="dxa"/>
            <w:shd w:val="clear" w:color="auto" w:fill="FFFFFF"/>
            <w:tcMar>
              <w:top w:w="100" w:type="dxa"/>
              <w:bottom w:w="100" w:type="dxa"/>
              <w:left w:w="140" w:type="dxa"/>
              <w:right w:w="140" w:type="dxa"/>
            </w:tcMar>
          </w:tcPr>
          <w:p>
            <w:pPr>
              <w:jc w:val="left"/>
              <w:spacing w:after="60" w:before="60"/>
            </w:pPr>
            <w:r>
              <w:t xml:space="preserve">Mode Evaluator Juri (</w:t>
            </w:r>
            <w:r>
              <w:rPr>
                <w:rFonts w:ascii="Consolas" w:hAnsi="Consolas"/>
                <w:color w:val="8C5E3C"/>
                <w:shd w:val="clear" w:color="auto" w:fill="F5ECE1"/>
              </w:rPr>
              <w:t xml:space="preserve">?demo=evaluator</w:t>
            </w:r>
            <w:r>
              <w:t xml:space="preserve">)</w:t>
            </w:r>
          </w:p>
        </w:tc>
        <w:tc>
          <w:tcPr>
            <w:tcW w:w="1872" w:type="dxa"/>
            <w:shd w:val="clear" w:color="auto" w:fill="FFFFFF"/>
            <w:tcMar>
              <w:top w:w="100" w:type="dxa"/>
              <w:bottom w:w="100" w:type="dxa"/>
              <w:left w:w="140" w:type="dxa"/>
              <w:right w:w="140" w:type="dxa"/>
            </w:tcMar>
          </w:tcPr>
          <w:p>
            <w:pPr>
              <w:jc w:val="left"/>
              <w:spacing w:after="60" w:before="60"/>
            </w:pPr>
            <w:r>
              <w:t xml:space="preserve">Buka </w:t>
            </w:r>
            <w:r>
              <w:rPr>
                <w:rFonts w:ascii="Consolas" w:hAnsi="Consolas"/>
                <w:color w:val="8C5E3C"/>
                <w:shd w:val="clear" w:color="auto" w:fill="F5ECE1"/>
              </w:rPr>
              <w:t xml:space="preserve">/login?demo=evaluator</w:t>
            </w:r>
            <w:r>
              <w:t xml:space="preserve"> dan klik "Isi otomatis"</w:t>
            </w:r>
          </w:p>
        </w:tc>
        <w:tc>
          <w:tcPr>
            <w:tcW w:w="1872" w:type="dxa"/>
            <w:shd w:val="clear" w:color="auto" w:fill="FFFFFF"/>
            <w:tcMar>
              <w:top w:w="100" w:type="dxa"/>
              <w:bottom w:w="100" w:type="dxa"/>
              <w:left w:w="140" w:type="dxa"/>
              <w:right w:w="140" w:type="dxa"/>
            </w:tcMar>
          </w:tcPr>
          <w:p>
            <w:pPr>
              <w:jc w:val="left"/>
              <w:spacing w:after="60" w:before="60"/>
            </w:pPr>
            <w:r>
              <w:t xml:space="preserve">Akun terisi, terotentikasi, dan otomatis berpindah ke </w:t>
            </w:r>
            <w:r>
              <w:rPr>
                <w:rFonts w:ascii="Consolas" w:hAnsi="Consolas"/>
                <w:color w:val="8C5E3C"/>
                <w:shd w:val="clear" w:color="auto" w:fill="F5ECE1"/>
              </w:rPr>
              <w:t xml:space="preserve">/admin</w:t>
            </w:r>
          </w:p>
        </w:tc>
        <w:tc>
          <w:tcPr>
            <w:tcW w:w="1872" w:type="dxa"/>
            <w:shd w:val="clear" w:color="auto" w:fill="FFFFFF"/>
            <w:tcMar>
              <w:top w:w="100" w:type="dxa"/>
              <w:bottom w:w="100" w:type="dxa"/>
              <w:left w:w="140" w:type="dxa"/>
              <w:right w:w="140" w:type="dxa"/>
            </w:tcMar>
          </w:tcPr>
          <w:p>
            <w:pPr>
              <w:jc w:val="left"/>
              <w:spacing w:after="60" w:before="60"/>
            </w:pPr>
            <w:r>
              <w:rPr>
                <w:rFonts w:ascii="Consolas" w:hAnsi="Consolas"/>
                <w:color w:val="8C5E3C"/>
                <w:shd w:val="clear" w:color="auto" w:fill="F5ECE1"/>
              </w:rPr>
              <w:t xml:space="preserve">[ISI HASIL TESTING MANUAL DI SINI]</w:t>
            </w:r>
          </w:p>
        </w:tc>
      </w:tr>
      <w:tr>
        <w:tc>
          <w:tcPr>
            <w:tcW w:w="1872" w:type="dxa"/>
            <w:shd w:val="clear" w:color="auto" w:fill="FCF8F5"/>
            <w:tcMar>
              <w:top w:w="100" w:type="dxa"/>
              <w:bottom w:w="100" w:type="dxa"/>
              <w:left w:w="140" w:type="dxa"/>
              <w:right w:w="140" w:type="dxa"/>
            </w:tcMar>
          </w:tcPr>
          <w:p>
            <w:pPr>
              <w:jc w:val="left"/>
              <w:spacing w:after="60" w:before="60"/>
            </w:pPr>
            <w:r>
              <w:rPr>
                <w:b/>
              </w:rPr>
              <w:t xml:space="preserve">TC-07</w:t>
            </w:r>
          </w:p>
        </w:tc>
        <w:tc>
          <w:tcPr>
            <w:tcW w:w="1872" w:type="dxa"/>
            <w:shd w:val="clear" w:color="auto" w:fill="FCF8F5"/>
            <w:tcMar>
              <w:top w:w="100" w:type="dxa"/>
              <w:bottom w:w="100" w:type="dxa"/>
              <w:left w:w="140" w:type="dxa"/>
              <w:right w:w="140" w:type="dxa"/>
            </w:tcMar>
          </w:tcPr>
          <w:p>
            <w:pPr>
              <w:jc w:val="left"/>
              <w:spacing w:after="60" w:before="60"/>
            </w:pPr>
            <w:r>
              <w:t xml:space="preserve">Bento Grid Admin Dashboard</w:t>
            </w:r>
          </w:p>
        </w:tc>
        <w:tc>
          <w:tcPr>
            <w:tcW w:w="1872" w:type="dxa"/>
            <w:shd w:val="clear" w:color="auto" w:fill="FCF8F5"/>
            <w:tcMar>
              <w:top w:w="100" w:type="dxa"/>
              <w:bottom w:w="100" w:type="dxa"/>
              <w:left w:w="140" w:type="dxa"/>
              <w:right w:w="140" w:type="dxa"/>
            </w:tcMar>
          </w:tcPr>
          <w:p>
            <w:pPr>
              <w:jc w:val="left"/>
              <w:spacing w:after="60" w:before="60"/>
            </w:pPr>
            <w:r>
              <w:t xml:space="preserve">Buka rute </w:t>
            </w:r>
            <w:r>
              <w:rPr>
                <w:rFonts w:ascii="Consolas" w:hAnsi="Consolas"/>
                <w:color w:val="8C5E3C"/>
                <w:shd w:val="clear" w:color="auto" w:fill="F5ECE1"/>
              </w:rPr>
              <w:t xml:space="preserve">/admin</w:t>
            </w:r>
            <w:r>
              <w:t xml:space="preserve"> sebagai Super Admin</w:t>
            </w:r>
          </w:p>
        </w:tc>
        <w:tc>
          <w:tcPr>
            <w:tcW w:w="1872" w:type="dxa"/>
            <w:shd w:val="clear" w:color="auto" w:fill="FCF8F5"/>
            <w:tcMar>
              <w:top w:w="100" w:type="dxa"/>
              <w:bottom w:w="100" w:type="dxa"/>
              <w:left w:w="140" w:type="dxa"/>
              <w:right w:w="140" w:type="dxa"/>
            </w:tcMar>
          </w:tcPr>
          <w:p>
            <w:pPr>
              <w:jc w:val="left"/>
              <w:spacing w:after="60" w:before="60"/>
            </w:pPr>
            <w:r>
              <w:t xml:space="preserve">Seluruh kartu metrik, grafik sebaran, dan tabel histori tampil rapi</w:t>
            </w:r>
          </w:p>
        </w:tc>
        <w:tc>
          <w:tcPr>
            <w:tcW w:w="1872" w:type="dxa"/>
            <w:shd w:val="clear" w:color="auto" w:fill="FCF8F5"/>
            <w:tcMar>
              <w:top w:w="100" w:type="dxa"/>
              <w:bottom w:w="100" w:type="dxa"/>
              <w:left w:w="140" w:type="dxa"/>
              <w:right w:w="140" w:type="dxa"/>
            </w:tcMar>
          </w:tcPr>
          <w:p>
            <w:pPr>
              <w:jc w:val="left"/>
              <w:spacing w:after="60" w:before="60"/>
            </w:pPr>
            <w:r>
              <w:rPr>
                <w:rFonts w:ascii="Consolas" w:hAnsi="Consolas"/>
                <w:color w:val="8C5E3C"/>
                <w:shd w:val="clear" w:color="auto" w:fill="F5ECE1"/>
              </w:rPr>
              <w:t xml:space="preserve">[ISI HASIL TESTING MANUAL DI SINI]</w:t>
            </w:r>
          </w:p>
        </w:tc>
      </w:tr>
      <w:tr>
        <w:tc>
          <w:tcPr>
            <w:tcW w:w="1872" w:type="dxa"/>
            <w:shd w:val="clear" w:color="auto" w:fill="FFFFFF"/>
            <w:tcMar>
              <w:top w:w="100" w:type="dxa"/>
              <w:bottom w:w="100" w:type="dxa"/>
              <w:left w:w="140" w:type="dxa"/>
              <w:right w:w="140" w:type="dxa"/>
            </w:tcMar>
          </w:tcPr>
          <w:p>
            <w:pPr>
              <w:jc w:val="left"/>
              <w:spacing w:after="60" w:before="60"/>
            </w:pPr>
            <w:r>
              <w:rPr>
                <w:b/>
              </w:rPr>
              <w:t xml:space="preserve">TC-08</w:t>
            </w:r>
          </w:p>
        </w:tc>
        <w:tc>
          <w:tcPr>
            <w:tcW w:w="1872" w:type="dxa"/>
            <w:shd w:val="clear" w:color="auto" w:fill="FFFFFF"/>
            <w:tcMar>
              <w:top w:w="100" w:type="dxa"/>
              <w:bottom w:w="100" w:type="dxa"/>
              <w:left w:w="140" w:type="dxa"/>
              <w:right w:w="140" w:type="dxa"/>
            </w:tcMar>
          </w:tcPr>
          <w:p>
            <w:pPr>
              <w:jc w:val="left"/>
              <w:spacing w:after="60" w:before="60"/>
            </w:pPr>
            <w:r>
              <w:t xml:space="preserve">Sembunyikan Floating Widget di Admin</w:t>
            </w:r>
          </w:p>
        </w:tc>
        <w:tc>
          <w:tcPr>
            <w:tcW w:w="1872" w:type="dxa"/>
            <w:shd w:val="clear" w:color="auto" w:fill="FFFFFF"/>
            <w:tcMar>
              <w:top w:w="100" w:type="dxa"/>
              <w:bottom w:w="100" w:type="dxa"/>
              <w:left w:w="140" w:type="dxa"/>
              <w:right w:w="140" w:type="dxa"/>
            </w:tcMar>
          </w:tcPr>
          <w:p>
            <w:pPr>
              <w:jc w:val="left"/>
              <w:spacing w:after="60" w:before="60"/>
            </w:pPr>
            <w:r>
              <w:t xml:space="preserve">Masuk ke rute </w:t>
            </w:r>
            <w:r>
              <w:rPr>
                <w:rFonts w:ascii="Consolas" w:hAnsi="Consolas"/>
                <w:color w:val="8C5E3C"/>
                <w:shd w:val="clear" w:color="auto" w:fill="F5ECE1"/>
              </w:rPr>
              <w:t xml:space="preserve">/admin</w:t>
            </w:r>
          </w:p>
        </w:tc>
        <w:tc>
          <w:tcPr>
            <w:tcW w:w="1872" w:type="dxa"/>
            <w:shd w:val="clear" w:color="auto" w:fill="FFFFFF"/>
            <w:tcMar>
              <w:top w:w="100" w:type="dxa"/>
              <w:bottom w:w="100" w:type="dxa"/>
              <w:left w:w="140" w:type="dxa"/>
              <w:right w:w="140" w:type="dxa"/>
            </w:tcMar>
          </w:tcPr>
          <w:p>
            <w:pPr>
              <w:jc w:val="left"/>
              <w:spacing w:after="60" w:before="60"/>
            </w:pPr>
            <w:r>
              <w:t xml:space="preserve">Tombol aksesibilitas melayang dan chat bot di sudut bawah tersembunyi</w:t>
            </w:r>
          </w:p>
        </w:tc>
        <w:tc>
          <w:tcPr>
            <w:tcW w:w="1872" w:type="dxa"/>
            <w:shd w:val="clear" w:color="auto" w:fill="FFFFFF"/>
            <w:tcMar>
              <w:top w:w="100" w:type="dxa"/>
              <w:bottom w:w="100" w:type="dxa"/>
              <w:left w:w="140" w:type="dxa"/>
              <w:right w:w="140" w:type="dxa"/>
            </w:tcMar>
          </w:tcPr>
          <w:p>
            <w:pPr>
              <w:jc w:val="left"/>
              <w:spacing w:after="60" w:before="60"/>
            </w:pPr>
            <w:r>
              <w:rPr>
                <w:rFonts w:ascii="Consolas" w:hAnsi="Consolas"/>
                <w:color w:val="8C5E3C"/>
                <w:shd w:val="clear" w:color="auto" w:fill="F5ECE1"/>
              </w:rPr>
              <w:t xml:space="preserve">[ISI HASIL TESTING MANUAL DI SINI]</w:t>
            </w:r>
          </w:p>
        </w:tc>
      </w:tr>
    </w:tbl>
    <w:p>
      <w:pPr>
        <w:spacing w:after="120"/>
      </w:pPr>
    </w:p>
    <w:p>
      <w:pPr>
        <w:pStyle w:val="Heading3"/>
        <w:jc w:val="left"/>
        <w:spacing w:after="60" w:before="120"/>
      </w:pPr>
      <w:r>
        <w:t xml:space="preserve">5. Kerangka Pengujian Hak Akses &amp; Keamanan Otorisasi (RBAC Testing)</w:t>
      </w:r>
    </w:p>
    <w:p>
      <w:pPr>
        <w:pStyle w:val="Normal"/>
        <w:jc w:val="left"/>
        <w:spacing w:after="120"/>
      </w:pPr>
      <w:r>
        <w:t xml:space="preserve">Pengujian batas otorisasi matriks 4-peran pada CMS WaraNusa:</w:t>
      </w:r>
    </w:p>
    <w:tbl>
      <w:tblPr>
        <w:tblW w:w="9360" w:type="dxa"/>
        <w:jc w:val="center"/>
        <w:tblBorders>
          <w:top w:val="single" w:sz="6" w:space="0" w:color="8C5E3C"/>
          <w:left w:val="single" w:sz="4" w:space="0" w:color="D5C4B4"/>
          <w:bottom w:val="single" w:sz="6" w:space="0" w:color="8C5E3C"/>
          <w:right w:val="single" w:sz="4" w:space="0" w:color="D5C4B4"/>
          <w:insideH w:val="single" w:sz="4" w:space="0" w:color="EBDBC9"/>
          <w:insideV w:val="single" w:sz="4" w:space="0" w:color="EBDBC9"/>
        </w:tblBorders>
        <w:tblCellMar>
          <w:top w:w="120" w:type="dxa"/>
          <w:left w:w="160" w:type="dxa"/>
          <w:bottom w:w="120" w:type="dxa"/>
          <w:right w:w="160" w:type="dxa"/>
        </w:tblCellMar>
      </w:tblPr>
      <w:tr>
        <w:trPr>
          <w:tblHeader/>
        </w:trPr>
        <w:tc>
          <w:tcPr>
            <w:tcW w:w="1560" w:type="dxa"/>
            <w:shd w:val="clear" w:color="auto" w:fill="FAF4EC"/>
            <w:tcMar>
              <w:top w:w="100" w:type="dxa"/>
              <w:bottom w:w="100" w:type="dxa"/>
              <w:left w:w="140" w:type="dxa"/>
              <w:right w:w="140" w:type="dxa"/>
            </w:tcMar>
          </w:tcPr>
          <w:p>
            <w:pPr>
              <w:jc w:val="center"/>
              <w:spacing w:after="60" w:before="60"/>
            </w:pPr>
            <w:r>
              <w:t xml:space="preserve">Peran Akun (</w:t>
            </w:r>
            <w:r>
              <w:rPr>
                <w:i/>
              </w:rPr>
              <w:t xml:space="preserve">Role</w:t>
            </w:r>
            <w:r>
              <w:t xml:space="preserve">)</w:t>
            </w:r>
          </w:p>
        </w:tc>
        <w:tc>
          <w:tcPr>
            <w:tcW w:w="1560" w:type="dxa"/>
            <w:shd w:val="clear" w:color="auto" w:fill="FAF4EC"/>
            <w:tcMar>
              <w:top w:w="100" w:type="dxa"/>
              <w:bottom w:w="100" w:type="dxa"/>
              <w:left w:w="140" w:type="dxa"/>
              <w:right w:w="140" w:type="dxa"/>
            </w:tcMar>
          </w:tcPr>
          <w:p>
            <w:pPr>
              <w:jc w:val="center"/>
              <w:spacing w:after="60" w:before="60"/>
            </w:pPr>
            <w:r>
              <w:t xml:space="preserve">Akses Lihat Katalog</w:t>
            </w:r>
          </w:p>
        </w:tc>
        <w:tc>
          <w:tcPr>
            <w:tcW w:w="1560" w:type="dxa"/>
            <w:shd w:val="clear" w:color="auto" w:fill="FAF4EC"/>
            <w:tcMar>
              <w:top w:w="100" w:type="dxa"/>
              <w:bottom w:w="100" w:type="dxa"/>
              <w:left w:w="140" w:type="dxa"/>
              <w:right w:w="140" w:type="dxa"/>
            </w:tcMar>
          </w:tcPr>
          <w:p>
            <w:pPr>
              <w:jc w:val="center"/>
              <w:spacing w:after="60" w:before="60"/>
            </w:pPr>
            <w:r>
              <w:t xml:space="preserve">Tambah Usulan Budaya</w:t>
            </w:r>
          </w:p>
        </w:tc>
        <w:tc>
          <w:tcPr>
            <w:tcW w:w="1560" w:type="dxa"/>
            <w:shd w:val="clear" w:color="auto" w:fill="FAF4EC"/>
            <w:tcMar>
              <w:top w:w="100" w:type="dxa"/>
              <w:bottom w:w="100" w:type="dxa"/>
              <w:left w:w="140" w:type="dxa"/>
              <w:right w:w="140" w:type="dxa"/>
            </w:tcMar>
          </w:tcPr>
          <w:p>
            <w:pPr>
              <w:jc w:val="center"/>
              <w:spacing w:after="60" w:before="60"/>
            </w:pPr>
            <w:r>
              <w:t xml:space="preserve">Tinjau / Setujui (</w:t>
            </w:r>
            <w:r>
              <w:rPr>
                <w:i/>
              </w:rPr>
              <w:t xml:space="preserve">Approve</w:t>
            </w:r>
            <w:r>
              <w:t xml:space="preserve">)</w:t>
            </w:r>
          </w:p>
        </w:tc>
        <w:tc>
          <w:tcPr>
            <w:tcW w:w="1560" w:type="dxa"/>
            <w:shd w:val="clear" w:color="auto" w:fill="FAF4EC"/>
            <w:tcMar>
              <w:top w:w="100" w:type="dxa"/>
              <w:bottom w:w="100" w:type="dxa"/>
              <w:left w:w="140" w:type="dxa"/>
              <w:right w:w="140" w:type="dxa"/>
            </w:tcMar>
          </w:tcPr>
          <w:p>
            <w:pPr>
              <w:jc w:val="center"/>
              <w:spacing w:after="60" w:before="60"/>
            </w:pPr>
            <w:r>
              <w:t xml:space="preserve">Akses Penuh Konfigurasi Sistem</w:t>
            </w:r>
          </w:p>
        </w:tc>
        <w:tc>
          <w:tcPr>
            <w:tcW w:w="1560" w:type="dxa"/>
            <w:shd w:val="clear" w:color="auto" w:fill="FAF4EC"/>
            <w:tcMar>
              <w:top w:w="100" w:type="dxa"/>
              <w:bottom w:w="100" w:type="dxa"/>
              <w:left w:w="140" w:type="dxa"/>
              <w:right w:w="140" w:type="dxa"/>
            </w:tcMar>
          </w:tcPr>
          <w:p>
            <w:pPr>
              <w:jc w:val="center"/>
              <w:spacing w:after="60" w:before="60"/>
            </w:pPr>
            <w:r>
              <w:t xml:space="preserve">Status Hasil Uji RBAC</w:t>
            </w:r>
          </w:p>
        </w:tc>
      </w:tr>
      <w:tr>
        <w:tc>
          <w:tcPr>
            <w:tcW w:w="1560" w:type="dxa"/>
            <w:shd w:val="clear" w:color="auto" w:fill="FFFFFF"/>
            <w:tcMar>
              <w:top w:w="100" w:type="dxa"/>
              <w:bottom w:w="100" w:type="dxa"/>
              <w:left w:w="140" w:type="dxa"/>
              <w:right w:w="140" w:type="dxa"/>
            </w:tcMar>
          </w:tcPr>
          <w:p>
            <w:pPr>
              <w:jc w:val="left"/>
              <w:spacing w:after="60" w:before="60"/>
            </w:pPr>
            <w:r>
              <w:t xml:space="preserve">:---</w:t>
            </w:r>
          </w:p>
        </w:tc>
        <w:tc>
          <w:tcPr>
            <w:tcW w:w="1560" w:type="dxa"/>
            <w:shd w:val="clear" w:color="auto" w:fill="FFFFFF"/>
            <w:tcMar>
              <w:top w:w="100" w:type="dxa"/>
              <w:bottom w:w="100" w:type="dxa"/>
              <w:left w:w="140" w:type="dxa"/>
              <w:right w:w="140" w:type="dxa"/>
            </w:tcMar>
          </w:tcPr>
          <w:p>
            <w:pPr>
              <w:jc w:val="left"/>
              <w:spacing w:after="60" w:before="60"/>
            </w:pPr>
            <w:r>
              <w:t xml:space="preserve">:---:</w:t>
            </w:r>
          </w:p>
        </w:tc>
        <w:tc>
          <w:tcPr>
            <w:tcW w:w="1560" w:type="dxa"/>
            <w:shd w:val="clear" w:color="auto" w:fill="FFFFFF"/>
            <w:tcMar>
              <w:top w:w="100" w:type="dxa"/>
              <w:bottom w:w="100" w:type="dxa"/>
              <w:left w:w="140" w:type="dxa"/>
              <w:right w:w="140" w:type="dxa"/>
            </w:tcMar>
          </w:tcPr>
          <w:p>
            <w:pPr>
              <w:jc w:val="left"/>
              <w:spacing w:after="60" w:before="60"/>
            </w:pPr>
            <w:r>
              <w:t xml:space="preserve">:---:</w:t>
            </w:r>
          </w:p>
        </w:tc>
        <w:tc>
          <w:tcPr>
            <w:tcW w:w="1560" w:type="dxa"/>
            <w:shd w:val="clear" w:color="auto" w:fill="FFFFFF"/>
            <w:tcMar>
              <w:top w:w="100" w:type="dxa"/>
              <w:bottom w:w="100" w:type="dxa"/>
              <w:left w:w="140" w:type="dxa"/>
              <w:right w:w="140" w:type="dxa"/>
            </w:tcMar>
          </w:tcPr>
          <w:p>
            <w:pPr>
              <w:jc w:val="left"/>
              <w:spacing w:after="60" w:before="60"/>
            </w:pPr>
            <w:r>
              <w:t xml:space="preserve">:---:</w:t>
            </w:r>
          </w:p>
        </w:tc>
        <w:tc>
          <w:tcPr>
            <w:tcW w:w="1560" w:type="dxa"/>
            <w:shd w:val="clear" w:color="auto" w:fill="FFFFFF"/>
            <w:tcMar>
              <w:top w:w="100" w:type="dxa"/>
              <w:bottom w:w="100" w:type="dxa"/>
              <w:left w:w="140" w:type="dxa"/>
              <w:right w:w="140" w:type="dxa"/>
            </w:tcMar>
          </w:tcPr>
          <w:p>
            <w:pPr>
              <w:jc w:val="left"/>
              <w:spacing w:after="60" w:before="60"/>
            </w:pPr>
            <w:r>
              <w:t xml:space="preserve">:---:</w:t>
            </w:r>
          </w:p>
        </w:tc>
        <w:tc>
          <w:tcPr>
            <w:tcW w:w="1560" w:type="dxa"/>
            <w:shd w:val="clear" w:color="auto" w:fill="FFFFFF"/>
            <w:tcMar>
              <w:top w:w="100" w:type="dxa"/>
              <w:bottom w:w="100" w:type="dxa"/>
              <w:left w:w="140" w:type="dxa"/>
              <w:right w:w="140" w:type="dxa"/>
            </w:tcMar>
          </w:tcPr>
          <w:p>
            <w:pPr>
              <w:jc w:val="left"/>
              <w:spacing w:after="60" w:before="60"/>
            </w:pPr>
            <w:r>
              <w:t xml:space="preserve">:---:</w:t>
            </w:r>
          </w:p>
        </w:tc>
      </w:tr>
      <w:tr>
        <w:tc>
          <w:tcPr>
            <w:tcW w:w="1560" w:type="dxa"/>
            <w:shd w:val="clear" w:color="auto" w:fill="FCF8F5"/>
            <w:tcMar>
              <w:top w:w="100" w:type="dxa"/>
              <w:bottom w:w="100" w:type="dxa"/>
              <w:left w:w="140" w:type="dxa"/>
              <w:right w:w="140" w:type="dxa"/>
            </w:tcMar>
          </w:tcPr>
          <w:p>
            <w:pPr>
              <w:jc w:val="left"/>
              <w:spacing w:after="60" w:before="60"/>
            </w:pPr>
            <w:r>
              <w:rPr>
                <w:b/>
              </w:rPr>
              <w:t xml:space="preserve">Super Admin</w:t>
            </w:r>
          </w:p>
        </w:tc>
        <w:tc>
          <w:tcPr>
            <w:tcW w:w="1560" w:type="dxa"/>
            <w:shd w:val="clear" w:color="auto" w:fill="FCF8F5"/>
            <w:tcMar>
              <w:top w:w="100" w:type="dxa"/>
              <w:bottom w:w="100" w:type="dxa"/>
              <w:left w:w="140" w:type="dxa"/>
              <w:right w:w="140" w:type="dxa"/>
            </w:tcMar>
          </w:tcPr>
          <w:p>
            <w:pPr>
              <w:jc w:val="left"/>
              <w:spacing w:after="60" w:before="60"/>
            </w:pPr>
            <w:r>
              <w:t xml:space="preserve">Ya (Penuh)</w:t>
            </w:r>
          </w:p>
        </w:tc>
        <w:tc>
          <w:tcPr>
            <w:tcW w:w="1560" w:type="dxa"/>
            <w:shd w:val="clear" w:color="auto" w:fill="FCF8F5"/>
            <w:tcMar>
              <w:top w:w="100" w:type="dxa"/>
              <w:bottom w:w="100" w:type="dxa"/>
              <w:left w:w="140" w:type="dxa"/>
              <w:right w:w="140" w:type="dxa"/>
            </w:tcMar>
          </w:tcPr>
          <w:p>
            <w:pPr>
              <w:jc w:val="left"/>
              <w:spacing w:after="60" w:before="60"/>
            </w:pPr>
            <w:r>
              <w:t xml:space="preserve">Ya (Penuh)</w:t>
            </w:r>
          </w:p>
        </w:tc>
        <w:tc>
          <w:tcPr>
            <w:tcW w:w="1560" w:type="dxa"/>
            <w:shd w:val="clear" w:color="auto" w:fill="FCF8F5"/>
            <w:tcMar>
              <w:top w:w="100" w:type="dxa"/>
              <w:bottom w:w="100" w:type="dxa"/>
              <w:left w:w="140" w:type="dxa"/>
              <w:right w:w="140" w:type="dxa"/>
            </w:tcMar>
          </w:tcPr>
          <w:p>
            <w:pPr>
              <w:jc w:val="left"/>
              <w:spacing w:after="60" w:before="60"/>
            </w:pPr>
            <w:r>
              <w:t xml:space="preserve">Ya (Penuh)</w:t>
            </w:r>
          </w:p>
        </w:tc>
        <w:tc>
          <w:tcPr>
            <w:tcW w:w="1560" w:type="dxa"/>
            <w:shd w:val="clear" w:color="auto" w:fill="FCF8F5"/>
            <w:tcMar>
              <w:top w:w="100" w:type="dxa"/>
              <w:bottom w:w="100" w:type="dxa"/>
              <w:left w:w="140" w:type="dxa"/>
              <w:right w:w="140" w:type="dxa"/>
            </w:tcMar>
          </w:tcPr>
          <w:p>
            <w:pPr>
              <w:jc w:val="left"/>
              <w:spacing w:after="60" w:before="60"/>
            </w:pPr>
            <w:r>
              <w:t xml:space="preserve">Ya (Penuh)</w:t>
            </w:r>
          </w:p>
        </w:tc>
        <w:tc>
          <w:tcPr>
            <w:tcW w:w="1560" w:type="dxa"/>
            <w:shd w:val="clear" w:color="auto" w:fill="FCF8F5"/>
            <w:tcMar>
              <w:top w:w="100" w:type="dxa"/>
              <w:bottom w:w="100" w:type="dxa"/>
              <w:left w:w="140" w:type="dxa"/>
              <w:right w:w="140" w:type="dxa"/>
            </w:tcMar>
          </w:tcPr>
          <w:p>
            <w:pPr>
              <w:jc w:val="left"/>
              <w:spacing w:after="60" w:before="60"/>
            </w:pPr>
            <w:r>
              <w:rPr>
                <w:rFonts w:ascii="Consolas" w:hAnsi="Consolas"/>
                <w:color w:val="8C5E3C"/>
                <w:shd w:val="clear" w:color="auto" w:fill="F5ECE1"/>
              </w:rPr>
              <w:t xml:space="preserve">[ISI HASIL TESTING MANUAL DI SINI]</w:t>
            </w:r>
          </w:p>
        </w:tc>
      </w:tr>
      <w:tr>
        <w:tc>
          <w:tcPr>
            <w:tcW w:w="1560" w:type="dxa"/>
            <w:shd w:val="clear" w:color="auto" w:fill="FFFFFF"/>
            <w:tcMar>
              <w:top w:w="100" w:type="dxa"/>
              <w:bottom w:w="100" w:type="dxa"/>
              <w:left w:w="140" w:type="dxa"/>
              <w:right w:w="140" w:type="dxa"/>
            </w:tcMar>
          </w:tcPr>
          <w:p>
            <w:pPr>
              <w:jc w:val="left"/>
              <w:spacing w:after="60" w:before="60"/>
            </w:pPr>
            <w:r>
              <w:rPr>
                <w:b/>
              </w:rPr>
              <w:t xml:space="preserve">Editor</w:t>
            </w:r>
          </w:p>
        </w:tc>
        <w:tc>
          <w:tcPr>
            <w:tcW w:w="1560" w:type="dxa"/>
            <w:shd w:val="clear" w:color="auto" w:fill="FFFFFF"/>
            <w:tcMar>
              <w:top w:w="100" w:type="dxa"/>
              <w:bottom w:w="100" w:type="dxa"/>
              <w:left w:w="140" w:type="dxa"/>
              <w:right w:w="140" w:type="dxa"/>
            </w:tcMar>
          </w:tcPr>
          <w:p>
            <w:pPr>
              <w:jc w:val="left"/>
              <w:spacing w:after="60" w:before="60"/>
            </w:pPr>
            <w:r>
              <w:t xml:space="preserve">Ya</w:t>
            </w:r>
          </w:p>
        </w:tc>
        <w:tc>
          <w:tcPr>
            <w:tcW w:w="1560" w:type="dxa"/>
            <w:shd w:val="clear" w:color="auto" w:fill="FFFFFF"/>
            <w:tcMar>
              <w:top w:w="100" w:type="dxa"/>
              <w:bottom w:w="100" w:type="dxa"/>
              <w:left w:w="140" w:type="dxa"/>
              <w:right w:w="140" w:type="dxa"/>
            </w:tcMar>
          </w:tcPr>
          <w:p>
            <w:pPr>
              <w:jc w:val="left"/>
              <w:spacing w:after="60" w:before="60"/>
            </w:pPr>
            <w:r>
              <w:t xml:space="preserve">Ya (Penuh)</w:t>
            </w:r>
          </w:p>
        </w:tc>
        <w:tc>
          <w:tcPr>
            <w:tcW w:w="1560" w:type="dxa"/>
            <w:shd w:val="clear" w:color="auto" w:fill="FFFFFF"/>
            <w:tcMar>
              <w:top w:w="100" w:type="dxa"/>
              <w:bottom w:w="100" w:type="dxa"/>
              <w:left w:w="140" w:type="dxa"/>
              <w:right w:w="140" w:type="dxa"/>
            </w:tcMar>
          </w:tcPr>
          <w:p>
            <w:pPr>
              <w:jc w:val="left"/>
              <w:spacing w:after="60" w:before="60"/>
            </w:pPr>
            <w:r>
              <w:t xml:space="preserve">Ya (Draf)</w:t>
            </w:r>
          </w:p>
        </w:tc>
        <w:tc>
          <w:tcPr>
            <w:tcW w:w="1560" w:type="dxa"/>
            <w:shd w:val="clear" w:color="auto" w:fill="FFFFFF"/>
            <w:tcMar>
              <w:top w:w="100" w:type="dxa"/>
              <w:bottom w:w="100" w:type="dxa"/>
              <w:left w:w="140" w:type="dxa"/>
              <w:right w:w="140" w:type="dxa"/>
            </w:tcMar>
          </w:tcPr>
          <w:p>
            <w:pPr>
              <w:jc w:val="left"/>
              <w:spacing w:after="60" w:before="60"/>
            </w:pPr>
            <w:r>
              <w:t xml:space="preserve">Tidak (Terbatas)</w:t>
            </w:r>
          </w:p>
        </w:tc>
        <w:tc>
          <w:tcPr>
            <w:tcW w:w="1560" w:type="dxa"/>
            <w:shd w:val="clear" w:color="auto" w:fill="FFFFFF"/>
            <w:tcMar>
              <w:top w:w="100" w:type="dxa"/>
              <w:bottom w:w="100" w:type="dxa"/>
              <w:left w:w="140" w:type="dxa"/>
              <w:right w:w="140" w:type="dxa"/>
            </w:tcMar>
          </w:tcPr>
          <w:p>
            <w:pPr>
              <w:jc w:val="left"/>
              <w:spacing w:after="60" w:before="60"/>
            </w:pPr>
            <w:r>
              <w:rPr>
                <w:rFonts w:ascii="Consolas" w:hAnsi="Consolas"/>
                <w:color w:val="8C5E3C"/>
                <w:shd w:val="clear" w:color="auto" w:fill="F5ECE1"/>
              </w:rPr>
              <w:t xml:space="preserve">[ISI HASIL TESTING MANUAL DI SINI]</w:t>
            </w:r>
          </w:p>
        </w:tc>
      </w:tr>
      <w:tr>
        <w:tc>
          <w:tcPr>
            <w:tcW w:w="1560" w:type="dxa"/>
            <w:shd w:val="clear" w:color="auto" w:fill="FCF8F5"/>
            <w:tcMar>
              <w:top w:w="100" w:type="dxa"/>
              <w:bottom w:w="100" w:type="dxa"/>
              <w:left w:w="140" w:type="dxa"/>
              <w:right w:w="140" w:type="dxa"/>
            </w:tcMar>
          </w:tcPr>
          <w:p>
            <w:pPr>
              <w:jc w:val="left"/>
              <w:spacing w:after="60" w:before="60"/>
            </w:pPr>
            <w:r>
              <w:rPr>
                <w:b/>
              </w:rPr>
              <w:t xml:space="preserve">Reviewer</w:t>
            </w:r>
          </w:p>
        </w:tc>
        <w:tc>
          <w:tcPr>
            <w:tcW w:w="1560" w:type="dxa"/>
            <w:shd w:val="clear" w:color="auto" w:fill="FCF8F5"/>
            <w:tcMar>
              <w:top w:w="100" w:type="dxa"/>
              <w:bottom w:w="100" w:type="dxa"/>
              <w:left w:w="140" w:type="dxa"/>
              <w:right w:w="140" w:type="dxa"/>
            </w:tcMar>
          </w:tcPr>
          <w:p>
            <w:pPr>
              <w:jc w:val="left"/>
              <w:spacing w:after="60" w:before="60"/>
            </w:pPr>
            <w:r>
              <w:t xml:space="preserve">Ya</w:t>
            </w:r>
          </w:p>
        </w:tc>
        <w:tc>
          <w:tcPr>
            <w:tcW w:w="1560" w:type="dxa"/>
            <w:shd w:val="clear" w:color="auto" w:fill="FCF8F5"/>
            <w:tcMar>
              <w:top w:w="100" w:type="dxa"/>
              <w:bottom w:w="100" w:type="dxa"/>
              <w:left w:w="140" w:type="dxa"/>
              <w:right w:w="140" w:type="dxa"/>
            </w:tcMar>
          </w:tcPr>
          <w:p>
            <w:pPr>
              <w:jc w:val="left"/>
              <w:spacing w:after="60" w:before="60"/>
            </w:pPr>
            <w:r>
              <w:t xml:space="preserve">Tidak</w:t>
            </w:r>
          </w:p>
        </w:tc>
        <w:tc>
          <w:tcPr>
            <w:tcW w:w="1560" w:type="dxa"/>
            <w:shd w:val="clear" w:color="auto" w:fill="FCF8F5"/>
            <w:tcMar>
              <w:top w:w="100" w:type="dxa"/>
              <w:bottom w:w="100" w:type="dxa"/>
              <w:left w:w="140" w:type="dxa"/>
              <w:right w:w="140" w:type="dxa"/>
            </w:tcMar>
          </w:tcPr>
          <w:p>
            <w:pPr>
              <w:jc w:val="left"/>
              <w:spacing w:after="60" w:before="60"/>
            </w:pPr>
            <w:r>
              <w:t xml:space="preserve">Ya (Penuh)</w:t>
            </w:r>
          </w:p>
        </w:tc>
        <w:tc>
          <w:tcPr>
            <w:tcW w:w="1560" w:type="dxa"/>
            <w:shd w:val="clear" w:color="auto" w:fill="FCF8F5"/>
            <w:tcMar>
              <w:top w:w="100" w:type="dxa"/>
              <w:bottom w:w="100" w:type="dxa"/>
              <w:left w:w="140" w:type="dxa"/>
              <w:right w:w="140" w:type="dxa"/>
            </w:tcMar>
          </w:tcPr>
          <w:p>
            <w:pPr>
              <w:jc w:val="left"/>
              <w:spacing w:after="60" w:before="60"/>
            </w:pPr>
            <w:r>
              <w:t xml:space="preserve">Tidak (Terbatas)</w:t>
            </w:r>
          </w:p>
        </w:tc>
        <w:tc>
          <w:tcPr>
            <w:tcW w:w="1560" w:type="dxa"/>
            <w:shd w:val="clear" w:color="auto" w:fill="FCF8F5"/>
            <w:tcMar>
              <w:top w:w="100" w:type="dxa"/>
              <w:bottom w:w="100" w:type="dxa"/>
              <w:left w:w="140" w:type="dxa"/>
              <w:right w:w="140" w:type="dxa"/>
            </w:tcMar>
          </w:tcPr>
          <w:p>
            <w:pPr>
              <w:jc w:val="left"/>
              <w:spacing w:after="60" w:before="60"/>
            </w:pPr>
            <w:r>
              <w:rPr>
                <w:rFonts w:ascii="Consolas" w:hAnsi="Consolas"/>
                <w:color w:val="8C5E3C"/>
                <w:shd w:val="clear" w:color="auto" w:fill="F5ECE1"/>
              </w:rPr>
              <w:t xml:space="preserve">[ISI HASIL TESTING MANUAL DI SINI]</w:t>
            </w:r>
          </w:p>
        </w:tc>
      </w:tr>
      <w:tr>
        <w:tc>
          <w:tcPr>
            <w:tcW w:w="1560" w:type="dxa"/>
            <w:shd w:val="clear" w:color="auto" w:fill="FFFFFF"/>
            <w:tcMar>
              <w:top w:w="100" w:type="dxa"/>
              <w:bottom w:w="100" w:type="dxa"/>
              <w:left w:w="140" w:type="dxa"/>
              <w:right w:w="140" w:type="dxa"/>
            </w:tcMar>
          </w:tcPr>
          <w:p>
            <w:pPr>
              <w:jc w:val="left"/>
              <w:spacing w:after="60" w:before="60"/>
            </w:pPr>
            <w:r>
              <w:rPr>
                <w:b/>
              </w:rPr>
              <w:t xml:space="preserve">Kontributor</w:t>
            </w:r>
          </w:p>
        </w:tc>
        <w:tc>
          <w:tcPr>
            <w:tcW w:w="1560" w:type="dxa"/>
            <w:shd w:val="clear" w:color="auto" w:fill="FFFFFF"/>
            <w:tcMar>
              <w:top w:w="100" w:type="dxa"/>
              <w:bottom w:w="100" w:type="dxa"/>
              <w:left w:w="140" w:type="dxa"/>
              <w:right w:w="140" w:type="dxa"/>
            </w:tcMar>
          </w:tcPr>
          <w:p>
            <w:pPr>
              <w:jc w:val="left"/>
              <w:spacing w:after="60" w:before="60"/>
            </w:pPr>
            <w:r>
              <w:t xml:space="preserve">Ya</w:t>
            </w:r>
          </w:p>
        </w:tc>
        <w:tc>
          <w:tcPr>
            <w:tcW w:w="1560" w:type="dxa"/>
            <w:shd w:val="clear" w:color="auto" w:fill="FFFFFF"/>
            <w:tcMar>
              <w:top w:w="100" w:type="dxa"/>
              <w:bottom w:w="100" w:type="dxa"/>
              <w:left w:w="140" w:type="dxa"/>
              <w:right w:w="140" w:type="dxa"/>
            </w:tcMar>
          </w:tcPr>
          <w:p>
            <w:pPr>
              <w:jc w:val="left"/>
              <w:spacing w:after="60" w:before="60"/>
            </w:pPr>
            <w:r>
              <w:t xml:space="preserve">Ya (Usulan Saja)</w:t>
            </w:r>
          </w:p>
        </w:tc>
        <w:tc>
          <w:tcPr>
            <w:tcW w:w="1560" w:type="dxa"/>
            <w:shd w:val="clear" w:color="auto" w:fill="FFFFFF"/>
            <w:tcMar>
              <w:top w:w="100" w:type="dxa"/>
              <w:bottom w:w="100" w:type="dxa"/>
              <w:left w:w="140" w:type="dxa"/>
              <w:right w:w="140" w:type="dxa"/>
            </w:tcMar>
          </w:tcPr>
          <w:p>
            <w:pPr>
              <w:jc w:val="left"/>
              <w:spacing w:after="60" w:before="60"/>
            </w:pPr>
            <w:r>
              <w:t xml:space="preserve">Tidak</w:t>
            </w:r>
          </w:p>
        </w:tc>
        <w:tc>
          <w:tcPr>
            <w:tcW w:w="1560" w:type="dxa"/>
            <w:shd w:val="clear" w:color="auto" w:fill="FFFFFF"/>
            <w:tcMar>
              <w:top w:w="100" w:type="dxa"/>
              <w:bottom w:w="100" w:type="dxa"/>
              <w:left w:w="140" w:type="dxa"/>
              <w:right w:w="140" w:type="dxa"/>
            </w:tcMar>
          </w:tcPr>
          <w:p>
            <w:pPr>
              <w:jc w:val="left"/>
              <w:spacing w:after="60" w:before="60"/>
            </w:pPr>
            <w:r>
              <w:t xml:space="preserve">Tidak (Terbatas)</w:t>
            </w:r>
          </w:p>
        </w:tc>
        <w:tc>
          <w:tcPr>
            <w:tcW w:w="1560" w:type="dxa"/>
            <w:shd w:val="clear" w:color="auto" w:fill="FFFFFF"/>
            <w:tcMar>
              <w:top w:w="100" w:type="dxa"/>
              <w:bottom w:w="100" w:type="dxa"/>
              <w:left w:w="140" w:type="dxa"/>
              <w:right w:w="140" w:type="dxa"/>
            </w:tcMar>
          </w:tcPr>
          <w:p>
            <w:pPr>
              <w:jc w:val="left"/>
              <w:spacing w:after="60" w:before="60"/>
            </w:pPr>
            <w:r>
              <w:rPr>
                <w:rFonts w:ascii="Consolas" w:hAnsi="Consolas"/>
                <w:color w:val="8C5E3C"/>
                <w:shd w:val="clear" w:color="auto" w:fill="F5ECE1"/>
              </w:rPr>
              <w:t xml:space="preserve">[ISI HASIL TESTING MANUAL DI SINI]</w:t>
            </w:r>
          </w:p>
        </w:tc>
      </w:tr>
      <w:tr>
        <w:tc>
          <w:tcPr>
            <w:tcW w:w="1560" w:type="dxa"/>
            <w:shd w:val="clear" w:color="auto" w:fill="FCF8F5"/>
            <w:tcMar>
              <w:top w:w="100" w:type="dxa"/>
              <w:bottom w:w="100" w:type="dxa"/>
              <w:left w:w="140" w:type="dxa"/>
              <w:right w:w="140" w:type="dxa"/>
            </w:tcMar>
          </w:tcPr>
          <w:p>
            <w:pPr>
              <w:jc w:val="left"/>
              <w:spacing w:after="60" w:before="60"/>
            </w:pPr>
            <w:r>
              <w:rPr>
                <w:b/>
              </w:rPr>
              <w:t xml:space="preserve">Tamu / Pengunjung</w:t>
            </w:r>
          </w:p>
        </w:tc>
        <w:tc>
          <w:tcPr>
            <w:tcW w:w="1560" w:type="dxa"/>
            <w:shd w:val="clear" w:color="auto" w:fill="FCF8F5"/>
            <w:tcMar>
              <w:top w:w="100" w:type="dxa"/>
              <w:bottom w:w="100" w:type="dxa"/>
              <w:left w:w="140" w:type="dxa"/>
              <w:right w:w="140" w:type="dxa"/>
            </w:tcMar>
          </w:tcPr>
          <w:p>
            <w:pPr>
              <w:jc w:val="left"/>
              <w:spacing w:after="60" w:before="60"/>
            </w:pPr>
            <w:r>
              <w:t xml:space="preserve">Ya (Publik)</w:t>
            </w:r>
          </w:p>
        </w:tc>
        <w:tc>
          <w:tcPr>
            <w:tcW w:w="1560" w:type="dxa"/>
            <w:shd w:val="clear" w:color="auto" w:fill="FCF8F5"/>
            <w:tcMar>
              <w:top w:w="100" w:type="dxa"/>
              <w:bottom w:w="100" w:type="dxa"/>
              <w:left w:w="140" w:type="dxa"/>
              <w:right w:w="140" w:type="dxa"/>
            </w:tcMar>
          </w:tcPr>
          <w:p>
            <w:pPr>
              <w:jc w:val="left"/>
              <w:spacing w:after="60" w:before="60"/>
            </w:pPr>
            <w:r>
              <w:t xml:space="preserve">Tidak</w:t>
            </w:r>
          </w:p>
        </w:tc>
        <w:tc>
          <w:tcPr>
            <w:tcW w:w="1560" w:type="dxa"/>
            <w:shd w:val="clear" w:color="auto" w:fill="FCF8F5"/>
            <w:tcMar>
              <w:top w:w="100" w:type="dxa"/>
              <w:bottom w:w="100" w:type="dxa"/>
              <w:left w:w="140" w:type="dxa"/>
              <w:right w:w="140" w:type="dxa"/>
            </w:tcMar>
          </w:tcPr>
          <w:p>
            <w:pPr>
              <w:jc w:val="left"/>
              <w:spacing w:after="60" w:before="60"/>
            </w:pPr>
            <w:r>
              <w:t xml:space="preserve">Tidak</w:t>
            </w:r>
          </w:p>
        </w:tc>
        <w:tc>
          <w:tcPr>
            <w:tcW w:w="1560" w:type="dxa"/>
            <w:shd w:val="clear" w:color="auto" w:fill="FCF8F5"/>
            <w:tcMar>
              <w:top w:w="100" w:type="dxa"/>
              <w:bottom w:w="100" w:type="dxa"/>
              <w:left w:w="140" w:type="dxa"/>
              <w:right w:w="140" w:type="dxa"/>
            </w:tcMar>
          </w:tcPr>
          <w:p>
            <w:pPr>
              <w:jc w:val="left"/>
              <w:spacing w:after="60" w:before="60"/>
            </w:pPr>
            <w:r>
              <w:t xml:space="preserve">Tidak (Ditolak)</w:t>
            </w:r>
          </w:p>
        </w:tc>
        <w:tc>
          <w:tcPr>
            <w:tcW w:w="1560" w:type="dxa"/>
            <w:shd w:val="clear" w:color="auto" w:fill="FCF8F5"/>
            <w:tcMar>
              <w:top w:w="100" w:type="dxa"/>
              <w:bottom w:w="100" w:type="dxa"/>
              <w:left w:w="140" w:type="dxa"/>
              <w:right w:w="140" w:type="dxa"/>
            </w:tcMar>
          </w:tcPr>
          <w:p>
            <w:pPr>
              <w:jc w:val="left"/>
              <w:spacing w:after="60" w:before="60"/>
            </w:pPr>
            <w:r>
              <w:rPr>
                <w:rFonts w:ascii="Consolas" w:hAnsi="Consolas"/>
                <w:color w:val="8C5E3C"/>
                <w:shd w:val="clear" w:color="auto" w:fill="F5ECE1"/>
              </w:rPr>
              <w:t xml:space="preserve">[ISI HASIL TESTING MANUAL DI SINI]</w:t>
            </w:r>
          </w:p>
        </w:tc>
      </w:tr>
    </w:tbl>
    <w:p>
      <w:pPr>
        <w:spacing w:after="120"/>
      </w:pPr>
    </w:p>
    <w:p>
      <w:pPr>
        <w:pBdr>
          <w:bottom w:val="single" w:sz="8" w:space="4" w:color="8C5E3C"/>
        </w:pBdr>
        <w:spacing w:before="120" w:after="180"/>
      </w:pPr>
    </w:p>
    <w:p>
      <w:pPr>
        <w:pStyle w:val="Heading1"/>
        <w:jc w:val="left"/>
        <w:spacing w:after="120" w:before="240"/>
      </w:pPr>
      <w:r>
        <w:t xml:space="preserve">K. Kesimpulan</w:t>
      </w:r>
    </w:p>
    <w:p>
      <w:pPr>
        <w:pStyle w:val="Normal"/>
        <w:jc w:val="left"/>
        <w:spacing w:after="120"/>
      </w:pPr>
      <w:r>
        <w:t xml:space="preserve">Karya </w:t>
      </w:r>
      <w:r>
        <w:rPr>
          <w:b/>
        </w:rPr>
        <w:t xml:space="preserve">WaraNusa — Platform Interaktif Digital Preservasi Budaya Nusantara Berkelanjutan</w:t>
      </w:r>
      <w:r>
        <w:t xml:space="preserve"> yang dikembangkan oleh Tim </w:t>
      </w:r>
      <w:r>
        <w:rPr>
          <w:b/>
        </w:rPr>
        <w:t xml:space="preserve">I'm Back To Come</w:t>
      </w:r>
      <w:r>
        <w:t xml:space="preserve"> dari </w:t>
      </w:r>
      <w:r>
        <w:rPr>
          <w:b/>
        </w:rPr>
        <w:t xml:space="preserve">SMK Negeri 1 Bantul</w:t>
      </w:r>
      <w:r>
        <w:t xml:space="preserve"> membuktikan bahwa perpaduan rekayasa perangkat lunak modern (</w:t>
      </w:r>
      <w:r>
        <w:rPr>
          <w:i/>
        </w:rPr>
        <w:t xml:space="preserve">Next.js 16, Three.js WebGL, Web Audio API, MediaPipe Vision, dan Google Gemini Multimodal</w:t>
      </w:r>
      <w:r>
        <w:t xml:space="preserve">) mampu mentransformasi pengarsipan budaya konvensional menjadi ekosistem digital yang sangat atraktif, ilmiah, dan berdaya guna tinggi bagi masyarakat luas.</w:t>
      </w:r>
    </w:p>
    <w:p>
      <w:pPr>
        <w:pStyle w:val="Normal"/>
        <w:jc w:val="left"/>
        <w:spacing w:after="120"/>
      </w:pPr>
      <w:r>
        <w:t xml:space="preserve">Beberapa poin kesimpulan substantif dari karya WaraNusa adalah:</w:t>
      </w:r>
    </w:p>
    <w:p>
      <w:pPr>
        <w:spacing w:after="60"/>
        <w:ind w:left="480"/>
      </w:pPr>
      <w:r>
        <w:t xml:space="preserve">1. </w:t>
      </w:r>
      <w:r>
        <w:rPr>
          <w:b/>
        </w:rPr>
        <w:t xml:space="preserve">Preservasi Budaya Holistik 38 Provinsi</w:t>
      </w:r>
      <w:r>
        <w:t xml:space="preserve">: WaraNusa berhasil mengonsolidasikan 116 entitas warisan budaya dari seluruh penjuru Nusantara, termasuk 4 provinsi otonom baru di Tanah Papua, ke dalam basis data terstruktur yang mudah dieksplorasi.</w:t>
      </w:r>
    </w:p>
    <w:p>
      <w:pPr>
        <w:spacing w:after="60"/>
        <w:ind w:left="480"/>
      </w:pPr>
      <w:r>
        <w:t xml:space="preserve">2. </w:t>
      </w:r>
      <w:r>
        <w:rPr>
          <w:b/>
        </w:rPr>
        <w:t xml:space="preserve">Inovasi Grafis dan Audio Nir-Plugin</w:t>
      </w:r>
      <w:r>
        <w:t xml:space="preserve">: Melalui pemanfaatan Three.js dan Web Audio API murni pada peramban, pengguna dapat mempelajari arsitektur 3D rumah adat dan menikmati sintesis frekuensi 240 nada instrumen tradisional tanpa memerlukan instalasi aplikasi tambahan atau perangkat berspesifikasi tinggi.</w:t>
      </w:r>
    </w:p>
    <w:p>
      <w:pPr>
        <w:spacing w:after="60"/>
        <w:ind w:left="480"/>
      </w:pPr>
      <w:r>
        <w:t xml:space="preserve">3. </w:t>
      </w:r>
      <w:r>
        <w:rPr>
          <w:b/>
        </w:rPr>
        <w:t xml:space="preserve">Pemberdayaan AI yang Beretika dan Terarah</w:t>
      </w:r>
      <w:r>
        <w:t xml:space="preserve">: Integrasi asisten multimodal WaraAI dan fitur interaktif Air Gamelan memberikan nilai tambah edukatif yang relevan bagi generasi muda, sekaligus mendukung ketercapaian target </w:t>
      </w:r>
      <w:r>
        <w:rPr>
          <w:b/>
        </w:rPr>
        <w:t xml:space="preserve">SDG 11.4</w:t>
      </w:r>
      <w:r>
        <w:t xml:space="preserve"> dalam melindungi warisan alam dan budaya dunia.</w:t>
      </w:r>
    </w:p>
    <w:p>
      <w:pPr>
        <w:spacing w:after="60"/>
        <w:ind w:left="480"/>
      </w:pPr>
      <w:r>
        <w:t xml:space="preserve">4. </w:t>
      </w:r>
      <w:r>
        <w:rPr>
          <w:b/>
        </w:rPr>
        <w:t xml:space="preserve">Keandalan Tata Kelola dan Kesiapan Evaluasi</w:t>
      </w:r>
      <w:r>
        <w:t xml:space="preserve">: Antarmuka CMS Bento Grid berkeamanan tinggi dengan kontrol peran (</w:t>
      </w:r>
      <w:r>
        <w:rPr>
          <w:i/>
        </w:rPr>
        <w:t xml:space="preserve">RBAC</w:t>
      </w:r>
      <w:r>
        <w:t xml:space="preserve">) 4 tingkat dan penyediaan </w:t>
      </w:r>
      <w:r>
        <w:rPr>
          <w:i/>
        </w:rPr>
        <w:t xml:space="preserve">Dedicated Evaluator Mode</w:t>
      </w:r>
      <w:r>
        <w:t xml:space="preserve"> (</w:t>
      </w:r>
      <w:r>
        <w:rPr>
          <w:rFonts w:ascii="Consolas" w:hAnsi="Consolas"/>
          <w:color w:val="8C5E3C"/>
          <w:shd w:val="clear" w:color="auto" w:fill="F5ECE1"/>
        </w:rPr>
        <w:t xml:space="preserve">?demo=evaluator</w:t>
      </w:r>
      <w:r>
        <w:t xml:space="preserve">) menjamin kemudahan evaluasi bagi Dewan Juri UINIC 8.0 dalam menguji seluruh kapabilitas sistem secara transparan, aman, dan komprehensif.</w:t>
      </w:r>
    </w:p>
    <w:p>
      <w:pPr>
        <w:pStyle w:val="Normal"/>
        <w:jc w:val="left"/>
        <w:spacing w:after="120"/>
      </w:pPr>
      <w:r>
        <w:t xml:space="preserve">Diharapkan platform WaraNusa dapat terus dikembangkan menjadi repositori warisan budaya digital nasional rujukan yang menghubungkan sekolah, akademisi, sanggar budaya daerah, dan masyarakat umum dalam satu semangat pelestarian warisan leluhur.</w:t>
      </w:r>
    </w:p>
    <w:p>
      <w:pPr>
        <w:pBdr>
          <w:bottom w:val="single" w:sz="8" w:space="4" w:color="8C5E3C"/>
        </w:pBdr>
        <w:spacing w:before="120" w:after="180"/>
      </w:pPr>
    </w:p>
    <w:p>
      <w:pPr>
        <w:pStyle w:val="Heading1"/>
        <w:jc w:val="left"/>
        <w:spacing w:after="120" w:before="240"/>
      </w:pPr>
      <w:r>
        <w:t xml:space="preserve">L. Daftar Pustaka</w:t>
      </w:r>
    </w:p>
    <w:p>
      <w:pPr>
        <w:spacing w:after="60"/>
        <w:ind w:left="480"/>
      </w:pPr>
      <w:r>
        <w:t xml:space="preserve">1. </w:t>
      </w:r>
      <w:r>
        <w:rPr>
          <w:b/>
        </w:rPr>
        <w:t xml:space="preserve">Badan Pusat Statistik (BPS)</w:t>
      </w:r>
      <w:r>
        <w:t xml:space="preserve">. (2023). </w:t>
      </w:r>
      <w:r>
        <w:rPr>
          <w:i/>
        </w:rPr>
        <w:t xml:space="preserve">Statistik Kebudayaan Indonesia 2023: Pendataan Warisan Budaya Berwujud dan Takbenda di 38 Provinsi</w:t>
      </w:r>
      <w:r>
        <w:t xml:space="preserve">. Jakarta: BPS RI.</w:t>
      </w:r>
    </w:p>
    <w:p>
      <w:pPr>
        <w:spacing w:after="60"/>
        <w:ind w:left="480"/>
      </w:pPr>
      <w:r>
        <w:t xml:space="preserve">2. </w:t>
      </w:r>
      <w:r>
        <w:rPr>
          <w:b/>
        </w:rPr>
        <w:t xml:space="preserve">Direktorat Pelindungan Kebudayaan</w:t>
      </w:r>
      <w:r>
        <w:t xml:space="preserve">. (2022). </w:t>
      </w:r>
      <w:r>
        <w:rPr>
          <w:i/>
        </w:rPr>
        <w:t xml:space="preserve">Sistem Registrasi Nasional Cagar Budaya dan Warisan Budaya Takbenda Indonesia</w:t>
      </w:r>
      <w:r>
        <w:t xml:space="preserve">. Kementerian Pendidikan, Kebudayaan, Riset, dan Teknologi Republik Indonesia.</w:t>
      </w:r>
    </w:p>
    <w:p>
      <w:pPr>
        <w:spacing w:after="60"/>
        <w:ind w:left="480"/>
      </w:pPr>
      <w:r>
        <w:t xml:space="preserve">3. </w:t>
      </w:r>
      <w:r>
        <w:rPr>
          <w:b/>
        </w:rPr>
        <w:t xml:space="preserve">Google Developers</w:t>
      </w:r>
      <w:r>
        <w:t xml:space="preserve">. (2024). </w:t>
      </w:r>
      <w:r>
        <w:rPr>
          <w:i/>
        </w:rPr>
        <w:t xml:space="preserve">MediaPipe Hands: On-Device Real-Time Hand Tracking &amp; 21 3D Landmarks Pipeline</w:t>
      </w:r>
      <w:r>
        <w:t xml:space="preserve">. Google Research Documentation. Diakses dari </w:t>
      </w:r>
      <w:r>
        <w:rPr>
          <w:rFonts w:ascii="Consolas" w:hAnsi="Consolas"/>
          <w:color w:val="8C5E3C"/>
          <w:shd w:val="clear" w:color="auto" w:fill="F5ECE1"/>
        </w:rPr>
        <w:t xml:space="preserve">https://ai.google.dev/edge/mediapipe/solutions/vision/hand_landmarker</w:t>
      </w:r>
      <w:r>
        <w:t xml:space="preserve">.</w:t>
      </w:r>
    </w:p>
    <w:p>
      <w:pPr>
        <w:spacing w:after="60"/>
        <w:ind w:left="480"/>
      </w:pPr>
      <w:r>
        <w:t xml:space="preserve">4. </w:t>
      </w:r>
      <w:r>
        <w:rPr>
          <w:b/>
        </w:rPr>
        <w:t xml:space="preserve">Google Cloud &amp; DeepMind</w:t>
      </w:r>
      <w:r>
        <w:t xml:space="preserve">. (2024). </w:t>
      </w:r>
      <w:r>
        <w:rPr>
          <w:i/>
        </w:rPr>
        <w:t xml:space="preserve">Gemini 1.5 Flash: Efficient and Low-Latency Multimodal Vision-Language Model Architecture Specification</w:t>
      </w:r>
      <w:r>
        <w:t xml:space="preserve">. Google AI Technical Paper.</w:t>
      </w:r>
    </w:p>
    <w:p>
      <w:pPr>
        <w:spacing w:after="60"/>
        <w:ind w:left="480"/>
      </w:pPr>
      <w:r>
        <w:t xml:space="preserve">5. </w:t>
      </w:r>
      <w:r>
        <w:rPr>
          <w:b/>
        </w:rPr>
        <w:t xml:space="preserve">Kementerian Luar Negeri Republik Indonesia &amp; Bappenas</w:t>
      </w:r>
      <w:r>
        <w:t xml:space="preserve">. (2021). </w:t>
      </w:r>
      <w:r>
        <w:rPr>
          <w:i/>
        </w:rPr>
        <w:t xml:space="preserve">Pencapaian Tujuan Pembangunan Berkelanjutan (TPB/SDGs) Indonesia: Sasaran Kota dan Pemukiman Berkelanjutan (Tujuan 11.4)</w:t>
      </w:r>
      <w:r>
        <w:t xml:space="preserve">. Jakarta: Bappenas.</w:t>
      </w:r>
    </w:p>
    <w:p>
      <w:pPr>
        <w:spacing w:after="60"/>
        <w:ind w:left="480"/>
      </w:pPr>
      <w:r>
        <w:t xml:space="preserve">6. </w:t>
      </w:r>
      <w:r>
        <w:rPr>
          <w:b/>
        </w:rPr>
        <w:t xml:space="preserve">Koentjaraningrat</w:t>
      </w:r>
      <w:r>
        <w:t xml:space="preserve">. (2009). </w:t>
      </w:r>
      <w:r>
        <w:rPr>
          <w:i/>
        </w:rPr>
        <w:t xml:space="preserve">Pengantar Ilmu Antropologi (Edisi Revisi)</w:t>
      </w:r>
      <w:r>
        <w:t xml:space="preserve">. Jakarta: Rineka Cipta. (Rujukan taksonomi suku dan sistem arsitektur vernakular Indonesia).</w:t>
      </w:r>
    </w:p>
    <w:p>
      <w:pPr>
        <w:spacing w:after="60"/>
        <w:ind w:left="480"/>
      </w:pPr>
      <w:r>
        <w:t xml:space="preserve">7. </w:t>
      </w:r>
      <w:r>
        <w:rPr>
          <w:b/>
        </w:rPr>
        <w:t xml:space="preserve">Mozilla Developer Network (MDN)</w:t>
      </w:r>
      <w:r>
        <w:t xml:space="preserve">. (2024). </w:t>
      </w:r>
      <w:r>
        <w:rPr>
          <w:i/>
        </w:rPr>
        <w:t xml:space="preserve">Web Audio API Specification: AudioContext, Synthesizers, and Exponential Gain Envelope Shaping</w:t>
      </w:r>
      <w:r>
        <w:t xml:space="preserve">. MDN Web Docs.</w:t>
      </w:r>
    </w:p>
    <w:p>
      <w:pPr>
        <w:spacing w:after="60"/>
        <w:ind w:left="480"/>
      </w:pPr>
      <w:r>
        <w:t xml:space="preserve">8. </w:t>
      </w:r>
      <w:r>
        <w:rPr>
          <w:b/>
        </w:rPr>
        <w:t xml:space="preserve">Next.js &amp; Vercel Core Team</w:t>
      </w:r>
      <w:r>
        <w:t xml:space="preserve">. (2025). </w:t>
      </w:r>
      <w:r>
        <w:rPr>
          <w:i/>
        </w:rPr>
        <w:t xml:space="preserve">Next.js 16 Architecture: Server Components, Turbopack, and Edge Caching Optimization Patterns</w:t>
      </w:r>
      <w:r>
        <w:t xml:space="preserve">. Vercel Engineering Blog.</w:t>
      </w:r>
    </w:p>
    <w:p>
      <w:pPr>
        <w:spacing w:after="60"/>
        <w:ind w:left="480"/>
      </w:pPr>
      <w:r>
        <w:t xml:space="preserve">9. </w:t>
      </w:r>
      <w:r>
        <w:rPr>
          <w:b/>
        </w:rPr>
        <w:t xml:space="preserve">Nielsen, J.</w:t>
      </w:r>
      <w:r>
        <w:t xml:space="preserve"> (1994). </w:t>
      </w:r>
      <w:r>
        <w:rPr>
          <w:i/>
        </w:rPr>
        <w:t xml:space="preserve">Usability Engineering</w:t>
      </w:r>
      <w:r>
        <w:t xml:space="preserve">. San Francisco: Morgan Kaufmann Publishers.</w:t>
      </w:r>
    </w:p>
    <w:p>
      <w:pPr>
        <w:spacing w:after="60"/>
        <w:ind w:left="480"/>
      </w:pPr>
      <w:r>
        <w:t xml:space="preserve">10. </w:t>
      </w:r>
      <w:r>
        <w:rPr>
          <w:b/>
        </w:rPr>
        <w:t xml:space="preserve">Three.js Authors</w:t>
      </w:r>
      <w:r>
        <w:t xml:space="preserve">. (2024). </w:t>
      </w:r>
      <w:r>
        <w:rPr>
          <w:i/>
        </w:rPr>
        <w:t xml:space="preserve">Three.js WebGL 3D Library Documentation and glTF 2.0 Loader Standards</w:t>
      </w:r>
      <w:r>
        <w:t xml:space="preserve">. Threejs.org.</w:t>
      </w:r>
    </w:p>
    <w:p>
      <w:pPr>
        <w:spacing w:after="60"/>
        <w:ind w:left="480"/>
      </w:pPr>
      <w:r>
        <w:t xml:space="preserve">11. </w:t>
      </w:r>
      <w:r>
        <w:rPr>
          <w:b/>
        </w:rPr>
        <w:t xml:space="preserve">UNESCO</w:t>
      </w:r>
      <w:r>
        <w:t xml:space="preserve">. (2003). </w:t>
      </w:r>
      <w:r>
        <w:rPr>
          <w:i/>
        </w:rPr>
        <w:t xml:space="preserve">Convention for the Safeguarding of the Intangible Cultural Heritage</w:t>
      </w:r>
      <w:r>
        <w:t xml:space="preserve">. Paris: UNESCO General Conference 32nd Session.</w:t>
      </w:r>
    </w:p>
    <w:p>
      <w:pPr>
        <w:pBdr>
          <w:bottom w:val="single" w:sz="8" w:space="4" w:color="8C5E3C"/>
        </w:pBdr>
        <w:spacing w:before="120" w:after="180"/>
      </w:pPr>
    </w:p>
    <w:p>
      <w:pPr>
        <w:pStyle w:val="Heading1"/>
        <w:jc w:val="left"/>
        <w:spacing w:after="120" w:before="240"/>
      </w:pPr>
      <w:r>
        <w:t xml:space="preserve">M. Lampiran</w:t>
      </w:r>
    </w:p>
    <w:p>
      <w:pPr>
        <w:pStyle w:val="Heading3"/>
        <w:jc w:val="left"/>
        <w:spacing w:after="60" w:before="120"/>
      </w:pPr>
      <w:r>
        <w:t xml:space="preserve">Lampiran 1: Kredensial Khusus Sesi Penjurian UINIC 8.0</w:t>
      </w:r>
    </w:p>
    <w:p>
      <w:pPr>
        <w:pStyle w:val="Normal"/>
        <w:jc w:val="left"/>
        <w:spacing w:after="120"/>
      </w:pPr>
      <w:r>
        <w:t xml:space="preserve">Untuk memudahkan Dewan Juri dan Asesor UINIC 8.0 dalam menguji fungsionalitas CMS dan otorisasi hak akses, sistem telah dilengkapi dengan kredensial seeder netral yang dapat diakses langsung pada halaman:</w:t>
      </w:r>
    </w:p>
    <w:p>
      <w:pPr>
        <w:pStyle w:val="Normal"/>
        <w:jc w:val="left"/>
        <w:spacing w:after="120"/>
      </w:pPr>
      <w:r>
        <w:rPr>
          <w:rFonts w:ascii="Consolas" w:hAnsi="Consolas"/>
          <w:color w:val="8C5E3C"/>
          <w:shd w:val="clear" w:color="auto" w:fill="F5ECE1"/>
        </w:rPr>
        <w:t xml:space="preserve">https://waranusa.vercel.app/login?demo=evaluator</w:t>
      </w:r>
    </w:p>
    <w:tbl>
      <w:tblPr>
        <w:tblW w:w="9360" w:type="dxa"/>
        <w:jc w:val="center"/>
        <w:tblBorders>
          <w:top w:val="single" w:sz="6" w:space="0" w:color="8C5E3C"/>
          <w:left w:val="single" w:sz="4" w:space="0" w:color="D5C4B4"/>
          <w:bottom w:val="single" w:sz="6" w:space="0" w:color="8C5E3C"/>
          <w:right w:val="single" w:sz="4" w:space="0" w:color="D5C4B4"/>
          <w:insideH w:val="single" w:sz="4" w:space="0" w:color="EBDBC9"/>
          <w:insideV w:val="single" w:sz="4" w:space="0" w:color="EBDBC9"/>
        </w:tblBorders>
        <w:tblCellMar>
          <w:top w:w="120" w:type="dxa"/>
          <w:left w:w="160" w:type="dxa"/>
          <w:bottom w:w="120" w:type="dxa"/>
          <w:right w:w="160" w:type="dxa"/>
        </w:tblCellMar>
      </w:tblPr>
      <w:tr>
        <w:trPr>
          <w:tblHeader/>
        </w:trPr>
        <w:tc>
          <w:tcPr>
            <w:tcW w:w="1872" w:type="dxa"/>
            <w:shd w:val="clear" w:color="auto" w:fill="FAF4EC"/>
            <w:tcMar>
              <w:top w:w="100" w:type="dxa"/>
              <w:bottom w:w="100" w:type="dxa"/>
              <w:left w:w="140" w:type="dxa"/>
              <w:right w:w="140" w:type="dxa"/>
            </w:tcMar>
          </w:tcPr>
          <w:p>
            <w:pPr>
              <w:jc w:val="center"/>
              <w:spacing w:after="60" w:before="60"/>
            </w:pPr>
            <w:r>
              <w:t xml:space="preserve">Peran Akun (</w:t>
            </w:r>
            <w:r>
              <w:rPr>
                <w:i/>
              </w:rPr>
              <w:t xml:space="preserve">Role</w:t>
            </w:r>
            <w:r>
              <w:t xml:space="preserve">)</w:t>
            </w:r>
          </w:p>
        </w:tc>
        <w:tc>
          <w:tcPr>
            <w:tcW w:w="1872" w:type="dxa"/>
            <w:shd w:val="clear" w:color="auto" w:fill="FAF4EC"/>
            <w:tcMar>
              <w:top w:w="100" w:type="dxa"/>
              <w:bottom w:w="100" w:type="dxa"/>
              <w:left w:w="140" w:type="dxa"/>
              <w:right w:w="140" w:type="dxa"/>
            </w:tcMar>
          </w:tcPr>
          <w:p>
            <w:pPr>
              <w:jc w:val="center"/>
              <w:spacing w:after="60" w:before="60"/>
            </w:pPr>
            <w:r>
              <w:t xml:space="preserve">Nama Profil Evaluator</w:t>
            </w:r>
          </w:p>
        </w:tc>
        <w:tc>
          <w:tcPr>
            <w:tcW w:w="1872" w:type="dxa"/>
            <w:shd w:val="clear" w:color="auto" w:fill="FAF4EC"/>
            <w:tcMar>
              <w:top w:w="100" w:type="dxa"/>
              <w:bottom w:w="100" w:type="dxa"/>
              <w:left w:w="140" w:type="dxa"/>
              <w:right w:w="140" w:type="dxa"/>
            </w:tcMar>
          </w:tcPr>
          <w:p>
            <w:pPr>
              <w:jc w:val="center"/>
              <w:spacing w:after="60" w:before="60"/>
            </w:pPr>
            <w:r>
              <w:t xml:space="preserve">Email Masuk</w:t>
            </w:r>
          </w:p>
        </w:tc>
        <w:tc>
          <w:tcPr>
            <w:tcW w:w="1872" w:type="dxa"/>
            <w:shd w:val="clear" w:color="auto" w:fill="FAF4EC"/>
            <w:tcMar>
              <w:top w:w="100" w:type="dxa"/>
              <w:bottom w:w="100" w:type="dxa"/>
              <w:left w:w="140" w:type="dxa"/>
              <w:right w:w="140" w:type="dxa"/>
            </w:tcMar>
          </w:tcPr>
          <w:p>
            <w:pPr>
              <w:jc w:val="center"/>
              <w:spacing w:after="60" w:before="60"/>
            </w:pPr>
            <w:r>
              <w:t xml:space="preserve">Kata Sandi (</w:t>
            </w:r>
            <w:r>
              <w:rPr>
                <w:i/>
              </w:rPr>
              <w:t xml:space="preserve">Password</w:t>
            </w:r>
            <w:r>
              <w:t xml:space="preserve">)</w:t>
            </w:r>
          </w:p>
        </w:tc>
        <w:tc>
          <w:tcPr>
            <w:tcW w:w="1872" w:type="dxa"/>
            <w:shd w:val="clear" w:color="auto" w:fill="FAF4EC"/>
            <w:tcMar>
              <w:top w:w="100" w:type="dxa"/>
              <w:bottom w:w="100" w:type="dxa"/>
              <w:left w:w="140" w:type="dxa"/>
              <w:right w:w="140" w:type="dxa"/>
            </w:tcMar>
          </w:tcPr>
          <w:p>
            <w:pPr>
              <w:jc w:val="center"/>
              <w:spacing w:after="60" w:before="60"/>
            </w:pPr>
            <w:r>
              <w:t xml:space="preserve">Lingkup Otorisasi &amp; Hak Akses</w:t>
            </w:r>
          </w:p>
        </w:tc>
      </w:tr>
      <w:tr>
        <w:tc>
          <w:tcPr>
            <w:tcW w:w="1872" w:type="dxa"/>
            <w:shd w:val="clear" w:color="auto" w:fill="FFFFFF"/>
            <w:tcMar>
              <w:top w:w="100" w:type="dxa"/>
              <w:bottom w:w="100" w:type="dxa"/>
              <w:left w:w="140" w:type="dxa"/>
              <w:right w:w="140" w:type="dxa"/>
            </w:tcMar>
          </w:tcPr>
          <w:p>
            <w:pPr>
              <w:jc w:val="left"/>
              <w:spacing w:after="60" w:before="60"/>
            </w:pPr>
            <w:r>
              <w:t xml:space="preserve">:---</w:t>
            </w:r>
          </w:p>
        </w:tc>
        <w:tc>
          <w:tcPr>
            <w:tcW w:w="1872" w:type="dxa"/>
            <w:shd w:val="clear" w:color="auto" w:fill="FFFFFF"/>
            <w:tcMar>
              <w:top w:w="100" w:type="dxa"/>
              <w:bottom w:w="100" w:type="dxa"/>
              <w:left w:w="140" w:type="dxa"/>
              <w:right w:w="140" w:type="dxa"/>
            </w:tcMar>
          </w:tcPr>
          <w:p>
            <w:pPr>
              <w:jc w:val="left"/>
              <w:spacing w:after="60" w:before="60"/>
            </w:pPr>
            <w:r>
              <w:t xml:space="preserve">:---</w:t>
            </w:r>
          </w:p>
        </w:tc>
        <w:tc>
          <w:tcPr>
            <w:tcW w:w="1872" w:type="dxa"/>
            <w:shd w:val="clear" w:color="auto" w:fill="FFFFFF"/>
            <w:tcMar>
              <w:top w:w="100" w:type="dxa"/>
              <w:bottom w:w="100" w:type="dxa"/>
              <w:left w:w="140" w:type="dxa"/>
              <w:right w:w="140" w:type="dxa"/>
            </w:tcMar>
          </w:tcPr>
          <w:p>
            <w:pPr>
              <w:jc w:val="left"/>
              <w:spacing w:after="60" w:before="60"/>
            </w:pPr>
            <w:r>
              <w:t xml:space="preserve">:---</w:t>
            </w:r>
          </w:p>
        </w:tc>
        <w:tc>
          <w:tcPr>
            <w:tcW w:w="1872" w:type="dxa"/>
            <w:shd w:val="clear" w:color="auto" w:fill="FFFFFF"/>
            <w:tcMar>
              <w:top w:w="100" w:type="dxa"/>
              <w:bottom w:w="100" w:type="dxa"/>
              <w:left w:w="140" w:type="dxa"/>
              <w:right w:w="140" w:type="dxa"/>
            </w:tcMar>
          </w:tcPr>
          <w:p>
            <w:pPr>
              <w:jc w:val="left"/>
              <w:spacing w:after="60" w:before="60"/>
            </w:pPr>
            <w:r>
              <w:t xml:space="preserve">:---</w:t>
            </w:r>
          </w:p>
        </w:tc>
        <w:tc>
          <w:tcPr>
            <w:tcW w:w="1872" w:type="dxa"/>
            <w:shd w:val="clear" w:color="auto" w:fill="FFFFFF"/>
            <w:tcMar>
              <w:top w:w="100" w:type="dxa"/>
              <w:bottom w:w="100" w:type="dxa"/>
              <w:left w:w="140" w:type="dxa"/>
              <w:right w:w="140" w:type="dxa"/>
            </w:tcMar>
          </w:tcPr>
          <w:p>
            <w:pPr>
              <w:jc w:val="left"/>
              <w:spacing w:after="60" w:before="60"/>
            </w:pPr>
            <w:r>
              <w:t xml:space="preserve">:---</w:t>
            </w:r>
          </w:p>
        </w:tc>
      </w:tr>
      <w:tr>
        <w:tc>
          <w:tcPr>
            <w:tcW w:w="1872" w:type="dxa"/>
            <w:shd w:val="clear" w:color="auto" w:fill="FCF8F5"/>
            <w:tcMar>
              <w:top w:w="100" w:type="dxa"/>
              <w:bottom w:w="100" w:type="dxa"/>
              <w:left w:w="140" w:type="dxa"/>
              <w:right w:w="140" w:type="dxa"/>
            </w:tcMar>
          </w:tcPr>
          <w:p>
            <w:pPr>
              <w:jc w:val="left"/>
              <w:spacing w:after="60" w:before="60"/>
            </w:pPr>
            <w:r>
              <w:rPr>
                <w:b/>
              </w:rPr>
              <w:t xml:space="preserve">Super Admin</w:t>
            </w:r>
          </w:p>
        </w:tc>
        <w:tc>
          <w:tcPr>
            <w:tcW w:w="1872" w:type="dxa"/>
            <w:shd w:val="clear" w:color="auto" w:fill="FCF8F5"/>
            <w:tcMar>
              <w:top w:w="100" w:type="dxa"/>
              <w:bottom w:w="100" w:type="dxa"/>
              <w:left w:w="140" w:type="dxa"/>
              <w:right w:w="140" w:type="dxa"/>
            </w:tcMar>
          </w:tcPr>
          <w:p>
            <w:pPr>
              <w:jc w:val="left"/>
              <w:spacing w:after="60" w:before="60"/>
            </w:pPr>
            <w:r>
              <w:rPr>
                <w:b/>
              </w:rPr>
              <w:t xml:space="preserve">Dewan Juri UINIC 8.0</w:t>
            </w:r>
          </w:p>
        </w:tc>
        <w:tc>
          <w:tcPr>
            <w:tcW w:w="1872" w:type="dxa"/>
            <w:shd w:val="clear" w:color="auto" w:fill="FCF8F5"/>
            <w:tcMar>
              <w:top w:w="100" w:type="dxa"/>
              <w:bottom w:w="100" w:type="dxa"/>
              <w:left w:w="140" w:type="dxa"/>
              <w:right w:w="140" w:type="dxa"/>
            </w:tcMar>
          </w:tcPr>
          <w:p>
            <w:pPr>
              <w:jc w:val="left"/>
              <w:spacing w:after="60" w:before="60"/>
            </w:pPr>
            <w:r>
              <w:rPr>
                <w:rFonts w:ascii="Consolas" w:hAnsi="Consolas"/>
                <w:color w:val="8C5E3C"/>
                <w:shd w:val="clear" w:color="auto" w:fill="F5ECE1"/>
              </w:rPr>
              <w:t xml:space="preserve">evaluator@waranusa.id</w:t>
            </w:r>
          </w:p>
        </w:tc>
        <w:tc>
          <w:tcPr>
            <w:tcW w:w="1872" w:type="dxa"/>
            <w:shd w:val="clear" w:color="auto" w:fill="FCF8F5"/>
            <w:tcMar>
              <w:top w:w="100" w:type="dxa"/>
              <w:bottom w:w="100" w:type="dxa"/>
              <w:left w:w="140" w:type="dxa"/>
              <w:right w:w="140" w:type="dxa"/>
            </w:tcMar>
          </w:tcPr>
          <w:p>
            <w:pPr>
              <w:jc w:val="left"/>
              <w:spacing w:after="60" w:before="60"/>
            </w:pPr>
            <w:r>
              <w:rPr>
                <w:rFonts w:ascii="Consolas" w:hAnsi="Consolas"/>
                <w:color w:val="8C5E3C"/>
                <w:shd w:val="clear" w:color="auto" w:fill="F5ECE1"/>
              </w:rPr>
              <w:t xml:space="preserve">JuriUINIC#2026</w:t>
            </w:r>
          </w:p>
        </w:tc>
        <w:tc>
          <w:tcPr>
            <w:tcW w:w="1872" w:type="dxa"/>
            <w:shd w:val="clear" w:color="auto" w:fill="FCF8F5"/>
            <w:tcMar>
              <w:top w:w="100" w:type="dxa"/>
              <w:bottom w:w="100" w:type="dxa"/>
              <w:left w:w="140" w:type="dxa"/>
              <w:right w:w="140" w:type="dxa"/>
            </w:tcMar>
          </w:tcPr>
          <w:p>
            <w:pPr>
              <w:jc w:val="left"/>
              <w:spacing w:after="60" w:before="60"/>
            </w:pPr>
            <w:r>
              <w:t xml:space="preserve">Hak akses absolut seluruh CMS: moderasi, kurasi, manajemen data, dan konfigurasi master sistem.</w:t>
            </w:r>
          </w:p>
        </w:tc>
      </w:tr>
      <w:tr>
        <w:tc>
          <w:tcPr>
            <w:tcW w:w="1872" w:type="dxa"/>
            <w:shd w:val="clear" w:color="auto" w:fill="FFFFFF"/>
            <w:tcMar>
              <w:top w:w="100" w:type="dxa"/>
              <w:bottom w:w="100" w:type="dxa"/>
              <w:left w:w="140" w:type="dxa"/>
              <w:right w:w="140" w:type="dxa"/>
            </w:tcMar>
          </w:tcPr>
          <w:p>
            <w:pPr>
              <w:jc w:val="left"/>
              <w:spacing w:after="60" w:before="60"/>
            </w:pPr>
            <w:r>
              <w:rPr>
                <w:b/>
              </w:rPr>
              <w:t xml:space="preserve">Editor</w:t>
            </w:r>
          </w:p>
        </w:tc>
        <w:tc>
          <w:tcPr>
            <w:tcW w:w="1872" w:type="dxa"/>
            <w:shd w:val="clear" w:color="auto" w:fill="FFFFFF"/>
            <w:tcMar>
              <w:top w:w="100" w:type="dxa"/>
              <w:bottom w:w="100" w:type="dxa"/>
              <w:left w:w="140" w:type="dxa"/>
              <w:right w:w="140" w:type="dxa"/>
            </w:tcMar>
          </w:tcPr>
          <w:p>
            <w:pPr>
              <w:jc w:val="left"/>
              <w:spacing w:after="60" w:before="60"/>
            </w:pPr>
            <w:r>
              <w:rPr>
                <w:b/>
              </w:rPr>
              <w:t xml:space="preserve">Tim Pengembang WaraNusa</w:t>
            </w:r>
          </w:p>
        </w:tc>
        <w:tc>
          <w:tcPr>
            <w:tcW w:w="1872" w:type="dxa"/>
            <w:shd w:val="clear" w:color="auto" w:fill="FFFFFF"/>
            <w:tcMar>
              <w:top w:w="100" w:type="dxa"/>
              <w:bottom w:w="100" w:type="dxa"/>
              <w:left w:w="140" w:type="dxa"/>
              <w:right w:w="140" w:type="dxa"/>
            </w:tcMar>
          </w:tcPr>
          <w:p>
            <w:pPr>
              <w:jc w:val="left"/>
              <w:spacing w:after="60" w:before="60"/>
            </w:pPr>
            <w:r>
              <w:rPr>
                <w:rFonts w:ascii="Consolas" w:hAnsi="Consolas"/>
                <w:color w:val="8C5E3C"/>
                <w:shd w:val="clear" w:color="auto" w:fill="F5ECE1"/>
              </w:rPr>
              <w:t xml:space="preserve">dev@waranusa.id</w:t>
            </w:r>
          </w:p>
        </w:tc>
        <w:tc>
          <w:tcPr>
            <w:tcW w:w="1872" w:type="dxa"/>
            <w:shd w:val="clear" w:color="auto" w:fill="FFFFFF"/>
            <w:tcMar>
              <w:top w:w="100" w:type="dxa"/>
              <w:bottom w:w="100" w:type="dxa"/>
              <w:left w:w="140" w:type="dxa"/>
              <w:right w:w="140" w:type="dxa"/>
            </w:tcMar>
          </w:tcPr>
          <w:p>
            <w:pPr>
              <w:jc w:val="left"/>
              <w:spacing w:after="60" w:before="60"/>
            </w:pPr>
            <w:r>
              <w:rPr>
                <w:rFonts w:ascii="Consolas" w:hAnsi="Consolas"/>
                <w:color w:val="8C5E3C"/>
                <w:shd w:val="clear" w:color="auto" w:fill="F5ECE1"/>
              </w:rPr>
              <w:t xml:space="preserve">DevWaraNusa*2026</w:t>
            </w:r>
          </w:p>
        </w:tc>
        <w:tc>
          <w:tcPr>
            <w:tcW w:w="1872" w:type="dxa"/>
            <w:shd w:val="clear" w:color="auto" w:fill="FFFFFF"/>
            <w:tcMar>
              <w:top w:w="100" w:type="dxa"/>
              <w:bottom w:w="100" w:type="dxa"/>
              <w:left w:w="140" w:type="dxa"/>
              <w:right w:w="140" w:type="dxa"/>
            </w:tcMar>
          </w:tcPr>
          <w:p>
            <w:pPr>
              <w:jc w:val="left"/>
              <w:spacing w:after="60" w:before="60"/>
            </w:pPr>
            <w:r>
              <w:t xml:space="preserve">Menulis, mengedit, dan mengunggah aset budaya baru; tidak memiliki hak menghapus data permanen.</w:t>
            </w:r>
          </w:p>
        </w:tc>
      </w:tr>
      <w:tr>
        <w:tc>
          <w:tcPr>
            <w:tcW w:w="1872" w:type="dxa"/>
            <w:shd w:val="clear" w:color="auto" w:fill="FCF8F5"/>
            <w:tcMar>
              <w:top w:w="100" w:type="dxa"/>
              <w:bottom w:w="100" w:type="dxa"/>
              <w:left w:w="140" w:type="dxa"/>
              <w:right w:w="140" w:type="dxa"/>
            </w:tcMar>
          </w:tcPr>
          <w:p>
            <w:pPr>
              <w:jc w:val="left"/>
              <w:spacing w:after="60" w:before="60"/>
            </w:pPr>
            <w:r>
              <w:rPr>
                <w:b/>
              </w:rPr>
              <w:t xml:space="preserve">Reviewer</w:t>
            </w:r>
          </w:p>
        </w:tc>
        <w:tc>
          <w:tcPr>
            <w:tcW w:w="1872" w:type="dxa"/>
            <w:shd w:val="clear" w:color="auto" w:fill="FCF8F5"/>
            <w:tcMar>
              <w:top w:w="100" w:type="dxa"/>
              <w:bottom w:w="100" w:type="dxa"/>
              <w:left w:w="140" w:type="dxa"/>
              <w:right w:w="140" w:type="dxa"/>
            </w:tcMar>
          </w:tcPr>
          <w:p>
            <w:pPr>
              <w:jc w:val="left"/>
              <w:spacing w:after="60" w:before="60"/>
            </w:pPr>
            <w:r>
              <w:rPr>
                <w:b/>
              </w:rPr>
              <w:t xml:space="preserve">Kurator Ahli Budaya</w:t>
            </w:r>
          </w:p>
        </w:tc>
        <w:tc>
          <w:tcPr>
            <w:tcW w:w="1872" w:type="dxa"/>
            <w:shd w:val="clear" w:color="auto" w:fill="FCF8F5"/>
            <w:tcMar>
              <w:top w:w="100" w:type="dxa"/>
              <w:bottom w:w="100" w:type="dxa"/>
              <w:left w:w="140" w:type="dxa"/>
              <w:right w:w="140" w:type="dxa"/>
            </w:tcMar>
          </w:tcPr>
          <w:p>
            <w:pPr>
              <w:jc w:val="left"/>
              <w:spacing w:after="60" w:before="60"/>
            </w:pPr>
            <w:r>
              <w:rPr>
                <w:rFonts w:ascii="Consolas" w:hAnsi="Consolas"/>
                <w:color w:val="8C5E3C"/>
                <w:shd w:val="clear" w:color="auto" w:fill="F5ECE1"/>
              </w:rPr>
              <w:t xml:space="preserve">kurator@waranusa.id</w:t>
            </w:r>
          </w:p>
        </w:tc>
        <w:tc>
          <w:tcPr>
            <w:tcW w:w="1872" w:type="dxa"/>
            <w:shd w:val="clear" w:color="auto" w:fill="FCF8F5"/>
            <w:tcMar>
              <w:top w:w="100" w:type="dxa"/>
              <w:bottom w:w="100" w:type="dxa"/>
              <w:left w:w="140" w:type="dxa"/>
              <w:right w:w="140" w:type="dxa"/>
            </w:tcMar>
          </w:tcPr>
          <w:p>
            <w:pPr>
              <w:jc w:val="left"/>
              <w:spacing w:after="60" w:before="60"/>
            </w:pPr>
            <w:r>
              <w:rPr>
                <w:rFonts w:ascii="Consolas" w:hAnsi="Consolas"/>
                <w:color w:val="8C5E3C"/>
                <w:shd w:val="clear" w:color="auto" w:fill="F5ECE1"/>
              </w:rPr>
              <w:t xml:space="preserve">KurasiWaraNusa&amp;26</w:t>
            </w:r>
          </w:p>
        </w:tc>
        <w:tc>
          <w:tcPr>
            <w:tcW w:w="1872" w:type="dxa"/>
            <w:shd w:val="clear" w:color="auto" w:fill="FCF8F5"/>
            <w:tcMar>
              <w:top w:w="100" w:type="dxa"/>
              <w:bottom w:w="100" w:type="dxa"/>
              <w:left w:w="140" w:type="dxa"/>
              <w:right w:w="140" w:type="dxa"/>
            </w:tcMar>
          </w:tcPr>
          <w:p>
            <w:pPr>
              <w:jc w:val="left"/>
              <w:spacing w:after="60" w:before="60"/>
            </w:pPr>
            <w:r>
              <w:t xml:space="preserve">Meninjau antrean kurasi, memvalidasi sumber pustaka ilmiah, dan menyetujui/menolak draf budaya.</w:t>
            </w:r>
          </w:p>
        </w:tc>
      </w:tr>
      <w:tr>
        <w:tc>
          <w:tcPr>
            <w:tcW w:w="1872" w:type="dxa"/>
            <w:shd w:val="clear" w:color="auto" w:fill="FFFFFF"/>
            <w:tcMar>
              <w:top w:w="100" w:type="dxa"/>
              <w:bottom w:w="100" w:type="dxa"/>
              <w:left w:w="140" w:type="dxa"/>
              <w:right w:w="140" w:type="dxa"/>
            </w:tcMar>
          </w:tcPr>
          <w:p>
            <w:pPr>
              <w:jc w:val="left"/>
              <w:spacing w:after="60" w:before="60"/>
            </w:pPr>
            <w:r>
              <w:rPr>
                <w:b/>
              </w:rPr>
              <w:t xml:space="preserve">Kontributor</w:t>
            </w:r>
          </w:p>
        </w:tc>
        <w:tc>
          <w:tcPr>
            <w:tcW w:w="1872" w:type="dxa"/>
            <w:shd w:val="clear" w:color="auto" w:fill="FFFFFF"/>
            <w:tcMar>
              <w:top w:w="100" w:type="dxa"/>
              <w:bottom w:w="100" w:type="dxa"/>
              <w:left w:w="140" w:type="dxa"/>
              <w:right w:w="140" w:type="dxa"/>
            </w:tcMar>
          </w:tcPr>
          <w:p>
            <w:pPr>
              <w:jc w:val="left"/>
              <w:spacing w:after="60" w:before="60"/>
            </w:pPr>
            <w:r>
              <w:rPr>
                <w:b/>
              </w:rPr>
              <w:t xml:space="preserve">Komunitas Budaya Daerah</w:t>
            </w:r>
          </w:p>
        </w:tc>
        <w:tc>
          <w:tcPr>
            <w:tcW w:w="1872" w:type="dxa"/>
            <w:shd w:val="clear" w:color="auto" w:fill="FFFFFF"/>
            <w:tcMar>
              <w:top w:w="100" w:type="dxa"/>
              <w:bottom w:w="100" w:type="dxa"/>
              <w:left w:w="140" w:type="dxa"/>
              <w:right w:w="140" w:type="dxa"/>
            </w:tcMar>
          </w:tcPr>
          <w:p>
            <w:pPr>
              <w:jc w:val="left"/>
              <w:spacing w:after="60" w:before="60"/>
            </w:pPr>
            <w:r>
              <w:rPr>
                <w:rFonts w:ascii="Consolas" w:hAnsi="Consolas"/>
                <w:color w:val="8C5E3C"/>
                <w:shd w:val="clear" w:color="auto" w:fill="F5ECE1"/>
              </w:rPr>
              <w:t xml:space="preserve">kontributor@waranusa.id</w:t>
            </w:r>
          </w:p>
        </w:tc>
        <w:tc>
          <w:tcPr>
            <w:tcW w:w="1872" w:type="dxa"/>
            <w:shd w:val="clear" w:color="auto" w:fill="FFFFFF"/>
            <w:tcMar>
              <w:top w:w="100" w:type="dxa"/>
              <w:bottom w:w="100" w:type="dxa"/>
              <w:left w:w="140" w:type="dxa"/>
              <w:right w:w="140" w:type="dxa"/>
            </w:tcMar>
          </w:tcPr>
          <w:p>
            <w:pPr>
              <w:jc w:val="left"/>
              <w:spacing w:after="60" w:before="60"/>
            </w:pPr>
            <w:r>
              <w:rPr>
                <w:rFonts w:ascii="Consolas" w:hAnsi="Consolas"/>
                <w:color w:val="8C5E3C"/>
                <w:shd w:val="clear" w:color="auto" w:fill="F5ECE1"/>
              </w:rPr>
              <w:t xml:space="preserve">MitraWaraNusa^26</w:t>
            </w:r>
          </w:p>
        </w:tc>
        <w:tc>
          <w:tcPr>
            <w:tcW w:w="1872" w:type="dxa"/>
            <w:shd w:val="clear" w:color="auto" w:fill="FFFFFF"/>
            <w:tcMar>
              <w:top w:w="100" w:type="dxa"/>
              <w:bottom w:w="100" w:type="dxa"/>
              <w:left w:w="140" w:type="dxa"/>
              <w:right w:w="140" w:type="dxa"/>
            </w:tcMar>
          </w:tcPr>
          <w:p>
            <w:pPr>
              <w:jc w:val="left"/>
              <w:spacing w:after="60" w:before="60"/>
            </w:pPr>
            <w:r>
              <w:t xml:space="preserve">Mengajukan draf budaya daerah baru ke dalam antrean review (</w:t>
            </w:r>
            <w:r>
              <w:rPr>
                <w:i/>
              </w:rPr>
              <w:t xml:space="preserve">Crowdsourced Submissions</w:t>
            </w:r>
            <w:r>
              <w:t xml:space="preserve">).</w:t>
            </w:r>
          </w:p>
        </w:tc>
      </w:tr>
    </w:tbl>
    <w:p>
      <w:pPr>
        <w:spacing w:after="120"/>
      </w:pPr>
    </w:p>
    <w:p>
      <w:pPr>
        <w:pStyle w:val="Normal"/>
        <w:jc w:val="left"/>
        <w:spacing w:after="120"/>
      </w:pPr>
      <w:r>
        <w:rPr>
          <w:i/>
        </w:rPr>
        <w:t xml:space="preserve">Catatan Pengujian</w:t>
      </w:r>
      <w:r>
        <w:t xml:space="preserve">: Dewan Juri dapat mengeklik tombol </w:t>
      </w:r>
      <w:r>
        <w:rPr>
          <w:i/>
        </w:rPr>
        <w:t xml:space="preserve">"Isi otomatis"</w:t>
      </w:r>
      <w:r>
        <w:t xml:space="preserve"> pada salah satu kartu demo untuk langsung login otomatis ke sistem. Dewan Juri juga dapat menguji pergantian peran secara instan menggunakan fitur </w:t>
      </w:r>
      <w:r>
        <w:rPr>
          <w:i/>
        </w:rPr>
        <w:t xml:space="preserve">Role Switcher</w:t>
      </w:r>
      <w:r>
        <w:t xml:space="preserve"> di pojok kanan atas Dasbor Admin tanpa perlu melakukan log out berulang kali.</w:t>
      </w:r>
    </w:p>
    <w:p>
      <w:pPr>
        <w:pBdr>
          <w:bottom w:val="single" w:sz="8" w:space="4" w:color="8C5E3C"/>
        </w:pBdr>
        <w:spacing w:before="120" w:after="180"/>
      </w:pPr>
    </w:p>
    <w:p>
      <w:pPr>
        <w:pStyle w:val="Heading3"/>
        <w:jc w:val="left"/>
        <w:spacing w:after="60" w:before="120"/>
      </w:pPr>
      <w:r>
        <w:t xml:space="preserve">Lampiran 2: Struktur Direktori dan Komponen Repositori</w:t>
      </w:r>
    </w:p>
    <w:p>
      <w:pPr>
        <w:pStyle w:val="Normal"/>
        <w:jc w:val="left"/>
        <w:spacing w:after="120"/>
      </w:pPr>
      <w:r>
        <w:t xml:space="preserve">Repositori proyek WaraNusa mengadopsi standar arsitektur bersih (</w:t>
      </w:r>
      <w:r>
        <w:rPr>
          <w:i/>
        </w:rPr>
        <w:t xml:space="preserve">Clean Component Architecture</w:t>
      </w:r>
      <w:r>
        <w:t xml:space="preserve">) berbasis Next.js 16:</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waranusa-collab/</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public/</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 models/                # 76 Berkas GLB Digital Twin 3D Rumah Adat</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 images/                # Aset Gambar, Logo Vektor, &amp; Tekstur</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 audio/                 # Aset Profil Frekuensi Suara Akustik</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src/</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 app/                   # Next.js 16 App Router (Rute Halaman &amp; API)</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   ├── page.tsx           # Halaman Beranda Utama</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   ├── admin/             # Rute Portal CMS Bento Grid Terproteksi</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   └── api/               # Endpoint REST API (Gemini Vision, Kurasi, Budaya)</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 components/            # Pustaka Komponen Antarmuka Modular</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   ├── account/           # login-view.tsx (Gerbang Masuk &amp; Evaluator Mode)</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   ├── admin/             # dashboard-view.tsx (CMS Bento Grid Layout)</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   ├── home/              # Hero Parallax, Peta 38 Provinsi, Katalog</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   ├── studio/            # Canvas Three.js WebGL &amp; OrbitControls</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   ├── music/             # Web Audio API Engine &amp; MediaPipe Air Gamelan</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   └── ai/                # Chatbot WaraAI Multimodal Assistant</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 lib/                   # Store Manajemen State (Zustand) &amp; Utilitas Keamanan</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tests/</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 qa_test_suite.py       # Comprehensive QA Automation Runner (8 Test Suites)</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UINIC8#2026_WEBDEV_Im Back To Come_SMK Negeri 1 Bantul.md # Naskah Proposal Resmi</w:t>
      </w:r>
    </w:p>
    <w:p>
      <w:pPr>
        <w:pBdr>
          <w:left w:val="single" w:sz="18" w:space="8" w:color="8C5E3C"/>
        </w:pBdr>
        <w:shd w:val="clear" w:color="auto" w:fill="FAF7F2"/>
        <w:spacing w:before="0" w:after="0" w:line="240" w:lineRule="auto"/>
        <w:ind w:left="360" w:right="180"/>
      </w:pPr>
      <w:r>
        <w:rPr>
          <w:rFonts w:ascii="Consolas" w:hAnsi="Consolas"/>
          <w:sz w:val="17"/>
          <w:color w:val="2D1E12"/>
        </w:rPr>
        <w:t xml:space="preserve">└── package.json               # Konfigurasi Dependensi &amp; Skrip Build</w:t>
      </w:r>
    </w:p>
    <w:p>
      <w:pPr>
        <w:spacing w:after="120"/>
      </w:pPr>
    </w:p>
    <w:p>
      <w:pPr>
        <w:pBdr>
          <w:bottom w:val="single" w:sz="8" w:space="4" w:color="8C5E3C"/>
        </w:pBdr>
        <w:spacing w:before="120" w:after="180"/>
      </w:pPr>
    </w:p>
    <w:p>
      <w:pPr>
        <w:pStyle w:val="Heading3"/>
        <w:jc w:val="left"/>
        <w:spacing w:after="60" w:before="120"/>
      </w:pPr>
      <w:r>
        <w:t xml:space="preserve">Lampiran 3: Tautan Deployment Produksi &amp; Kode Sumber</w:t>
      </w:r>
    </w:p>
    <w:p>
      <w:pPr>
        <w:spacing w:after="60"/>
        <w:ind w:left="480"/>
      </w:pPr>
      <w:r>
        <w:t xml:space="preserve">• </w:t>
      </w:r>
      <w:r>
        <w:rPr>
          <w:b/>
        </w:rPr>
        <w:t xml:space="preserve">Tautan Situs Web Resmi (Live Production Deployment)</w:t>
      </w:r>
      <w:r>
        <w:t xml:space="preserve">:</w:t>
      </w:r>
    </w:p>
    <w:p>
      <w:pPr>
        <w:pStyle w:val="Normal"/>
        <w:jc w:val="left"/>
        <w:spacing w:after="120"/>
      </w:pPr>
      <w:r>
        <w:rPr>
          <w:rFonts w:ascii="Consolas" w:hAnsi="Consolas"/>
          <w:color w:val="8C5E3C"/>
          <w:shd w:val="clear" w:color="auto" w:fill="F5ECE1"/>
        </w:rPr>
        <w:t xml:space="preserve">https://waranusa.vercel.app</w:t>
      </w:r>
    </w:p>
    <w:p>
      <w:pPr>
        <w:spacing w:after="60"/>
        <w:ind w:left="480"/>
      </w:pPr>
      <w:r>
        <w:t xml:space="preserve">• </w:t>
      </w:r>
      <w:r>
        <w:rPr>
          <w:b/>
        </w:rPr>
        <w:t xml:space="preserve">Tautan Akses Cepat Evaluator Dewan Juri</w:t>
      </w:r>
      <w:r>
        <w:t xml:space="preserve">:</w:t>
      </w:r>
    </w:p>
    <w:p>
      <w:pPr>
        <w:pStyle w:val="Normal"/>
        <w:jc w:val="left"/>
        <w:spacing w:after="120"/>
      </w:pPr>
      <w:r>
        <w:rPr>
          <w:rFonts w:ascii="Consolas" w:hAnsi="Consolas"/>
          <w:color w:val="8C5E3C"/>
          <w:shd w:val="clear" w:color="auto" w:fill="F5ECE1"/>
        </w:rPr>
        <w:t xml:space="preserve">https://waranusa.vercel.app/login?demo=evaluator</w:t>
      </w:r>
    </w:p>
    <w:p>
      <w:pPr>
        <w:spacing w:after="60"/>
        <w:ind w:left="480"/>
      </w:pPr>
      <w:r>
        <w:t xml:space="preserve">• </w:t>
      </w:r>
      <w:r>
        <w:rPr>
          <w:b/>
        </w:rPr>
        <w:t xml:space="preserve">Tautan Repositori Kode Sumber</w:t>
      </w:r>
      <w:r>
        <w:t xml:space="preserve">:</w:t>
      </w:r>
    </w:p>
    <w:p>
      <w:pPr>
        <w:pStyle w:val="Normal"/>
        <w:jc w:val="left"/>
        <w:spacing w:after="120"/>
      </w:pPr>
      <w:r>
        <w:rPr>
          <w:rFonts w:ascii="Consolas" w:hAnsi="Consolas"/>
          <w:color w:val="8C5E3C"/>
          <w:shd w:val="clear" w:color="auto" w:fill="F5ECE1"/>
        </w:rPr>
        <w:t xml:space="preserve">https://github.com/azka-fairuzy/waranusa-collab</w:t>
      </w:r>
      <w:r>
        <w:t xml:space="preserve"> (atau repositori resmi tim WaraNusa)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upperRoman"/>
      <w:lvlText w:val="%1."/>
      <w:lvlJc w:val="righ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X6VmCSKoEpkzdkDpUXnJGjwClw==">CgMxLjAyDWgudThwbWdyYzJuZHEyDmgueHYxYmZuZDJoaWg5Mg5oLnE5YnkwcnRla2VpbTINaC5wOHBxbXA3ZzQ0YzINaC5pOTV0N2x3cGs5ODIOaC41aTR2ZTA4M2c5MjkyDmguYjl6dGEwZ29sYm5jMg5oLmpsZzk3dGp6OWRqaDIOaC5xbGl6a2VkZmxheTkyDmguNzVkZGIyaHg1cXo5Mg5oLnV6MjR2b2dtb2VnYzIOaC5pNmNsMm45N3d0cDYyDmguOHRubzRhNjVkdGY3Mg1oLmhyanU4Z3VnZGd3Mg5oLmJ5cnBlOWhyaHFyMzIOaC5hZnUxZzB3bXFlOXAyDWgucnY5ZjkxNXJwMzM4AHIhMVlRY2RiMVQydjZkNFA0clpjUVVkNzNUa3RrdkEzMmx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