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Arial" w:hAnsi="Arial" w:cs="Arial"/>
          <w:sz w:val="44"/>
          <w:szCs w:val="44"/>
        </w:rPr>
      </w:pPr>
      <w:r>
        <w:rPr>
          <w:rFonts w:cs="Arial" w:ascii="Arial" w:hAnsi="Arial"/>
          <w:sz w:val="44"/>
          <w:szCs w:val="44"/>
        </w:rPr>
        <w:t>Ammar Jussa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Arial" w:ascii="Arial" w:hAnsi="Arial"/>
          <w:sz w:val="20"/>
          <w:szCs w:val="20"/>
        </w:rPr>
        <w:t>London, United Kingdom</w:t>
      </w:r>
    </w:p>
    <w:p>
      <w:pPr>
        <w:pStyle w:val="Normal"/>
        <w:spacing w:lineRule="auto" w:line="360"/>
        <w:jc w:val="center"/>
        <w:rPr/>
      </w:pPr>
      <w:r>
        <w:rPr>
          <w:rFonts w:cs="Arial" w:ascii="Arial" w:hAnsi="Arial"/>
          <w:sz w:val="20"/>
          <w:szCs w:val="20"/>
        </w:rPr>
        <w:t xml:space="preserve">+447493381730 | ammarjussa@gmail.com | </w:t>
      </w:r>
      <w:hyperlink r:id="rId2">
        <w:r>
          <w:rPr>
            <w:rStyle w:val="InternetLink"/>
            <w:rFonts w:cs="Arial" w:ascii="Arial" w:hAnsi="Arial"/>
            <w:sz w:val="20"/>
            <w:szCs w:val="20"/>
          </w:rPr>
          <w:t>https://www.linkedin.com/in/ammar-jussa-56a1b216a/</w:t>
        </w:r>
      </w:hyperlink>
      <w:r>
        <w:rPr>
          <w:rFonts w:cs="Arial" w:ascii="Arial" w:hAnsi="Arial"/>
          <w:sz w:val="20"/>
          <w:szCs w:val="20"/>
        </w:rPr>
        <w:t xml:space="preserve"> </w:t>
      </w:r>
      <w:hyperlink r:id="rId3">
        <w:r>
          <w:rPr>
            <w:rStyle w:val="InternetLink"/>
            <w:rFonts w:cs="Arial" w:ascii="Arial" w:hAnsi="Arial"/>
            <w:sz w:val="20"/>
            <w:szCs w:val="20"/>
          </w:rPr>
          <w:t>https://ammarjussa.com/</w:t>
        </w:r>
      </w:hyperlink>
      <w:r>
        <w:rPr>
          <w:rFonts w:cs="Arial" w:ascii="Arial" w:hAnsi="Arial"/>
          <w:sz w:val="20"/>
          <w:szCs w:val="20"/>
        </w:rPr>
        <w:t xml:space="preserve">  | </w:t>
      </w:r>
      <w:hyperlink r:id="rId4">
        <w:r>
          <w:rPr>
            <w:rStyle w:val="InternetLink"/>
            <w:rFonts w:cs="Arial" w:ascii="Arial" w:hAnsi="Arial"/>
            <w:sz w:val="20"/>
            <w:szCs w:val="20"/>
          </w:rPr>
          <w:t>https://github.com/ammarjussa</w:t>
        </w:r>
      </w:hyperlink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shd w:fill="F2F2F2" w:val="clear"/>
        <w:spacing w:lineRule="auto" w:line="240" w:before="0" w:after="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PROFILE</w:t>
      </w:r>
    </w:p>
    <w:p>
      <w:pPr>
        <w:pStyle w:val="Normal"/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Enthusiastic software engineer passionate about learning new technologies, bringing strong interpersonal, problem-solving, and programming skills. Proficient in web and mobile application development with professional experience of over two years working in agile development environments. Currently seeking a software engineering role that would allow me to improve my skill set and help me in my career growth.</w:t>
      </w:r>
    </w:p>
    <w:p>
      <w:pPr>
        <w:pStyle w:val="Normal"/>
        <w:shd w:fill="F2F2F2" w:val="clear"/>
        <w:spacing w:lineRule="auto" w:line="240" w:before="240" w:after="20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SKILLS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HTML/CSS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Bootstrap, TailwindCSS, Styled-Components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JavaScript, TypeScript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JS Frameworks (React.js, React Native, Node.js, Express.js, Next.js)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No SQL Databases (MongoDB, Firebase)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REST, GraphQL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Java, C++, Python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Spring Boot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Blockchain Development (Solidity, Web3.js, Hardhat, Remix)</w:t>
      </w:r>
    </w:p>
    <w:p>
      <w:pPr>
        <w:pStyle w:val="Normal"/>
        <w:shd w:fill="F2F2F2" w:val="clear"/>
        <w:spacing w:lineRule="auto" w:line="240" w:before="240" w:after="20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WORK EXPERIENCE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  <w:t>Software Engineer | Contco LLC - Remote (Full-time)</w:t>
        <w:tab/>
        <w:t>Jun 2020 to Oct 2022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Developed full-stack applications across various platforms using the latest industry-adopted technologies and frameworks.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Primarily worked on a cryptocurrency portfolio app (tefi.app) built on Terra blockchain that tracks all the crypto assets of the user across various Defi platforms in the Terra ecosystem.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Created GraphQL schemas and developed complex and scalable APIs at the backend.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Collaborated with the project managers and the marketing team regarding future requirements and the users´ engagement with the application.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Gained experience with Scrum/Agile development methodologies.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Developed a strong understanding of the cryptographic principles underpinning blockchain technologies.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Maintained and improved existing codebase and conducted regular peer code reviews.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Refactored, optimized, and improved the existing codebase for maintenance and scalability.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  <w:t>React Developer | EVoke Systems - Remote (Freelance)</w:t>
        <w:tab/>
        <w:t>Jan 2022 to Apr 2022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Re-implemented a few parts of the application in React.js that were previously in a different tech stack.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Worked on implementing interactive graphs using React chart libraries with the given APIs and datasets.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Coordinated with cross-functional teams distributed across USA and India to deliver the project in an efficient and timely manner.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  <w:t>Front-end Developer | SIBA Digitals Private Limited (Part-time)</w:t>
        <w:tab/>
        <w:t>Mar 2021 to Jan 2022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Worked with React.js, JavaScript, HTML, CSS, etc. with a mobile-first approach and converted UI wire-frames into pixel-perfect applications.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Collaborated with the backend developers to integrate the APIs in the Front-end.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Got upfront with the client to understand, scope, and prioritize requirements.</w:t>
      </w:r>
    </w:p>
    <w:p>
      <w:pPr>
        <w:pStyle w:val="Normal"/>
        <w:shd w:fill="F2F2F2" w:val="clear"/>
        <w:spacing w:lineRule="auto" w:line="240" w:before="240" w:after="20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EDUCATION &amp; QUALIFICATIONS</w:t>
      </w:r>
    </w:p>
    <w:p>
      <w:pPr>
        <w:pStyle w:val="Normal"/>
        <w:tabs>
          <w:tab w:val="clear" w:pos="720"/>
          <w:tab w:val="right" w:pos="9570" w:leader="none"/>
        </w:tabs>
        <w:spacing w:lineRule="auto" w:line="240" w:before="120" w:after="200"/>
        <w:rPr/>
      </w:pPr>
      <w:r>
        <w:rPr>
          <w:rFonts w:cs="Arial" w:ascii="Arial" w:hAnsi="Arial"/>
          <w:b/>
          <w:bCs/>
          <w:color w:val="0070C0"/>
        </w:rPr>
        <w:t>Kingston University (UK) - Master`s degree</w:t>
      </w:r>
      <w:r>
        <w:rPr>
          <w:rFonts w:cs="Arial" w:ascii="Arial" w:hAnsi="Arial"/>
        </w:rPr>
        <w:br/>
        <w:t>Software Engineering with Management Studies</w:t>
        <w:tab/>
        <w:t>2022/23</w:t>
      </w:r>
    </w:p>
    <w:p>
      <w:pPr>
        <w:pStyle w:val="Normal"/>
        <w:tabs>
          <w:tab w:val="clear" w:pos="720"/>
          <w:tab w:val="right" w:pos="9570" w:leader="none"/>
        </w:tabs>
        <w:spacing w:lineRule="auto" w:line="240" w:before="120" w:after="200"/>
        <w:rPr/>
      </w:pPr>
      <w:r>
        <w:rPr>
          <w:rFonts w:cs="Arial" w:ascii="Arial" w:hAnsi="Arial"/>
          <w:b/>
          <w:bCs/>
        </w:rPr>
        <w:t>Key Modules:</w:t>
        <w:br/>
      </w:r>
      <w:r>
        <w:rPr>
          <w:rFonts w:cs="Arial" w:ascii="Arial" w:hAnsi="Arial"/>
        </w:rPr>
        <w:t>Software Architecture and Programming Models, Agile Project Development, Business in Practice, Software Quality Engineering</w:t>
      </w:r>
    </w:p>
    <w:p>
      <w:pPr>
        <w:pStyle w:val="Normal"/>
        <w:tabs>
          <w:tab w:val="clear" w:pos="720"/>
          <w:tab w:val="right" w:pos="9570" w:leader="none"/>
        </w:tabs>
        <w:spacing w:lineRule="auto" w:line="240" w:before="120" w:after="200"/>
        <w:rPr/>
      </w:pPr>
      <w:r>
        <w:rPr>
          <w:rFonts w:cs="Arial" w:ascii="Arial" w:hAnsi="Arial"/>
          <w:b/>
          <w:bCs/>
          <w:color w:val="0070C0"/>
        </w:rPr>
        <w:t>Lahore University of Management Sciences (Pakistan) - Bachelor`s degree</w:t>
      </w:r>
      <w:r>
        <w:rPr>
          <w:rFonts w:cs="Arial" w:ascii="Arial" w:hAnsi="Arial"/>
        </w:rPr>
        <w:br/>
        <w:t>Computer Science</w:t>
        <w:tab/>
        <w:t>2016/20</w:t>
      </w:r>
    </w:p>
    <w:p>
      <w:pPr>
        <w:pStyle w:val="Normal"/>
        <w:shd w:fill="F2F2F2" w:val="clear"/>
        <w:spacing w:lineRule="auto" w:line="240" w:before="240" w:after="20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ADDITIONAL EXPERIENCE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  <w:t>Kitchen Associate | JD Wetherspoon (Part-time)</w:t>
        <w:tab/>
        <w:t>Oct 2022 - Present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Responsible for maintaining smooth and timely operations in preparation and delivery of meals.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Collaborated with work colleagues with regular kitchen checks and overall cleanliness.</w:t>
      </w:r>
    </w:p>
    <w:p>
      <w:pPr>
        <w:pStyle w:val="Normal"/>
        <w:tabs>
          <w:tab w:val="clear" w:pos="720"/>
          <w:tab w:val="right" w:pos="9638" w:leader="none"/>
        </w:tabs>
        <w:spacing w:lineRule="auto" w:line="240"/>
        <w:rPr>
          <w:rFonts w:ascii="Arial" w:hAnsi="Arial" w:cs="Arial"/>
          <w:b/>
          <w:b/>
          <w:color w:val="0070C0"/>
        </w:rPr>
      </w:pPr>
      <w:r>
        <w:rPr>
          <w:rFonts w:cs="Arial" w:ascii="Arial" w:hAnsi="Arial"/>
          <w:b/>
          <w:color w:val="0070C0"/>
        </w:rPr>
        <w:t>Leadership Development Intern | AIESEC Turkey (Internship)</w:t>
        <w:tab/>
        <w:t>Dec 2019 to Jan 2020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Worked alongside teachers in designing course modules for students.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Taught students the English language using interactive and non-formal teaching methods.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Interacted with the peers to create activities for students in their classes.</w:t>
      </w:r>
    </w:p>
    <w:p>
      <w:pPr>
        <w:pStyle w:val="Normal"/>
        <w:shd w:fill="F2F2F2" w:val="clear"/>
        <w:tabs>
          <w:tab w:val="clear" w:pos="720"/>
          <w:tab w:val="right" w:pos="9570" w:leader="none"/>
        </w:tabs>
        <w:spacing w:lineRule="auto" w:line="240" w:before="240" w:after="20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HOBBIES &amp; INTERESTS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Playing chess and puzzle games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Boxing and other combat sports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Reading about latest technologies like Blockchain and Artificial Intelligence</w:t>
      </w:r>
    </w:p>
    <w:p>
      <w:pPr>
        <w:pStyle w:val="Normal"/>
        <w:tabs>
          <w:tab w:val="clear" w:pos="720"/>
          <w:tab w:val="right" w:pos="9570" w:leader="none"/>
        </w:tabs>
        <w:spacing w:lineRule="auto" w:line="240" w:before="120" w:after="2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20"/>
          <w:tab w:val="right" w:pos="9570" w:leader="none"/>
        </w:tabs>
        <w:spacing w:lineRule="auto" w:line="240" w:before="120" w:after="2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20"/>
          <w:tab w:val="right" w:pos="9570" w:leader="none"/>
        </w:tabs>
        <w:spacing w:lineRule="auto" w:line="240" w:before="120" w:after="200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709" w:top="993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>
      <w:rPr>
        <w:rFonts w:cs="Arial"/>
        <w:b/>
        <w:color w:val="808080"/>
        <w:sz w:val="20"/>
        <w:szCs w:val="20"/>
      </w:rPr>
      <mc:AlternateContent>
        <mc:Choice Requires="wps">
          <w:drawing>
            <wp:inline distT="0" distB="0" distL="0" distR="0">
              <wp:extent cx="6120130" cy="19050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o:allowincell="f" style="position:absolute;margin-left:0pt;margin-top:0pt;width:481.85pt;height:1.45pt;mso-wrap-style:none;v-text-anchor:middle;mso-position-horizontal-relative:char">
              <v:fill o:detectmouseclick="t" type="solid" color2="#5f5f5f"/>
              <v:stroke color="#3465a4" joinstyle="round" endcap="flat"/>
              <w10:wrap type="none"/>
            </v:rect>
          </w:pict>
        </mc:Fallback>
      </mc:AlternateContent>
    </w:r>
  </w:p>
  <w:p>
    <w:pPr>
      <w:pStyle w:val="Footer"/>
      <w:jc w:val="right"/>
      <w:rPr/>
    </w:pPr>
    <w:r>
      <w:rPr>
        <w:rFonts w:cs="Arial" w:ascii="Arial" w:hAnsi="Arial"/>
        <w:color w:val="7F7F7F"/>
        <w:sz w:val="20"/>
        <w:szCs w:val="20"/>
      </w:rPr>
      <w:t xml:space="preserve">Page </w:t>
    </w:r>
    <w:r>
      <w:rPr>
        <w:rFonts w:cs="Arial" w:ascii="Arial" w:hAnsi="Arial"/>
        <w:color w:val="7F7F7F"/>
        <w:sz w:val="20"/>
        <w:szCs w:val="20"/>
      </w:rPr>
      <w:fldChar w:fldCharType="begin"/>
    </w:r>
    <w:r>
      <w:rPr>
        <w:sz w:val="20"/>
        <w:szCs w:val="20"/>
        <w:rFonts w:cs="Arial" w:ascii="Arial" w:hAnsi="Arial"/>
        <w:color w:val="7F7F7F"/>
      </w:rPr>
      <w:instrText xml:space="preserve"> PAGE </w:instrText>
    </w:r>
    <w:r>
      <w:rPr>
        <w:sz w:val="20"/>
        <w:szCs w:val="20"/>
        <w:rFonts w:cs="Arial" w:ascii="Arial" w:hAnsi="Arial"/>
        <w:color w:val="7F7F7F"/>
      </w:rPr>
      <w:fldChar w:fldCharType="separate"/>
    </w:r>
    <w:r>
      <w:rPr>
        <w:sz w:val="20"/>
        <w:szCs w:val="20"/>
        <w:rFonts w:cs="Arial" w:ascii="Arial" w:hAnsi="Arial"/>
        <w:color w:val="7F7F7F"/>
      </w:rPr>
      <w:t>2</w:t>
    </w:r>
    <w:r>
      <w:rPr>
        <w:sz w:val="20"/>
        <w:szCs w:val="20"/>
        <w:rFonts w:cs="Arial" w:ascii="Arial" w:hAnsi="Arial"/>
        <w:color w:val="7F7F7F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jc w:val="right"/>
      <w:rPr>
        <w:rFonts w:ascii="Arial" w:hAnsi="Arial" w:cs="Arial"/>
        <w:color w:val="7F7F7F"/>
        <w:sz w:val="20"/>
        <w:szCs w:val="20"/>
      </w:rPr>
    </w:pPr>
    <w:r>
      <w:rPr>
        <w:rFonts w:cs="Arial" w:ascii="Arial" w:hAnsi="Arial"/>
        <w:color w:val="7F7F7F"/>
        <w:sz w:val="20"/>
        <w:szCs w:val="20"/>
      </w:rPr>
      <w:t>Ammar Jussa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Times New Roman" w:hAnsi="Times New Roman" w:eastAsia="Times New Roman" w:cs="Times New Roman"/>
      <w:color w:val="auto"/>
      <w:sz w:val="22"/>
      <w:szCs w:val="22"/>
      <w:lang w:val="en-GB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DefaultParagraphFont">
    <w:name w:val="Default Paragraph Font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DefaultParagraphFont">
    <w:name w:val="WW-Default Paragraph Font"/>
    <w:qFormat/>
    <w:rPr/>
  </w:style>
  <w:style w:type="character" w:styleId="HeaderChar">
    <w:name w:val="Header Char"/>
    <w:basedOn w:val="WWDefaultParagraphFont"/>
    <w:qFormat/>
    <w:rPr/>
  </w:style>
  <w:style w:type="character" w:styleId="FooterChar">
    <w:name w:val="Footer Char"/>
    <w:basedOn w:val="WWDefaultParagraph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NoSpacingChar">
    <w:name w:val="No Spacing Char"/>
    <w:qFormat/>
    <w:rPr>
      <w:sz w:val="22"/>
      <w:szCs w:val="22"/>
      <w:lang w:val="en-US" w:bidi="ar-SA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Calibri" w:hAnsi="Calibri" w:eastAsia="Calibri" w:cs="Times New Roman"/>
    </w:rPr>
  </w:style>
  <w:style w:type="character" w:styleId="SalutationChar">
    <w:name w:val="Salutation Char"/>
    <w:qFormat/>
    <w:rPr>
      <w:sz w:val="24"/>
      <w:szCs w:val="24"/>
      <w:lang w:val="en-US"/>
    </w:rPr>
  </w:style>
  <w:style w:type="character" w:styleId="ClosingChar">
    <w:name w:val="Closing Char"/>
    <w:qFormat/>
    <w:rPr>
      <w:sz w:val="24"/>
      <w:szCs w:val="24"/>
      <w:lang w:val="en-US"/>
    </w:rPr>
  </w:style>
  <w:style w:type="character" w:styleId="BodyTextChar">
    <w:name w:val="Body Text Char"/>
    <w:qFormat/>
    <w:rPr>
      <w:sz w:val="24"/>
      <w:szCs w:val="24"/>
      <w:lang w:val="en-US"/>
    </w:rPr>
  </w:style>
  <w:style w:type="character" w:styleId="CommentSubjectChar">
    <w:name w:val="Comment Subject Char"/>
    <w:qFormat/>
    <w:rPr>
      <w:rFonts w:ascii="Calibri" w:hAnsi="Calibri" w:eastAsia="Calibri" w:cs="Times New Roman"/>
      <w:b/>
      <w:bCs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;Times New Roman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240"/>
    </w:pPr>
    <w:rPr>
      <w:sz w:val="24"/>
      <w:szCs w:val="24"/>
      <w:lang w:val="en-US"/>
    </w:rPr>
  </w:style>
  <w:style w:type="paragraph" w:styleId="List">
    <w:name w:val="List"/>
    <w:basedOn w:val="TextBody"/>
    <w:pPr/>
    <w:rPr>
      <w:rFonts w:cs="Lohit Devanagari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;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;Times New Roman"/>
      <w:lang w:val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2"/>
      <w:szCs w:val="22"/>
      <w:lang w:val="en-US" w:eastAsia="zh-CN" w:bidi="ar-SA"/>
    </w:rPr>
  </w:style>
  <w:style w:type="paragraph" w:styleId="TableFigure">
    <w:name w:val="Table Figure"/>
    <w:basedOn w:val="Normal"/>
    <w:qFormat/>
    <w:pPr>
      <w:keepLines/>
      <w:spacing w:lineRule="auto" w:line="240" w:before="40" w:after="40"/>
    </w:pPr>
    <w:rPr>
      <w:kern w:val="2"/>
      <w:sz w:val="24"/>
      <w:szCs w:val="20"/>
    </w:rPr>
  </w:style>
  <w:style w:type="paragraph" w:styleId="SenderAddress">
    <w:name w:val="Sender Address"/>
    <w:basedOn w:val="Normal"/>
    <w:qFormat/>
    <w:pPr>
      <w:spacing w:lineRule="auto" w:line="240" w:before="0" w:after="0"/>
    </w:pPr>
    <w:rPr>
      <w:sz w:val="24"/>
      <w:szCs w:val="24"/>
      <w:lang w:val="en-US"/>
    </w:rPr>
  </w:style>
  <w:style w:type="paragraph" w:styleId="RecipientAddress">
    <w:name w:val="Recipient Address"/>
    <w:basedOn w:val="Normal"/>
    <w:qFormat/>
    <w:pPr>
      <w:spacing w:lineRule="auto" w:line="240" w:before="0" w:after="0"/>
    </w:pPr>
    <w:rPr>
      <w:sz w:val="24"/>
      <w:szCs w:val="24"/>
      <w:lang w:val="en-US"/>
    </w:rPr>
  </w:style>
  <w:style w:type="paragraph" w:styleId="CommentText">
    <w:name w:val="Comment Text"/>
    <w:basedOn w:val="Normal"/>
    <w:qFormat/>
    <w:pPr>
      <w:spacing w:lineRule="auto" w:line="240"/>
    </w:pPr>
    <w:rPr>
      <w:rFonts w:ascii="Calibri" w:hAnsi="Calibri" w:eastAsia="Calibri" w:cs="Calibri"/>
      <w:sz w:val="20"/>
      <w:szCs w:val="20"/>
    </w:rPr>
  </w:style>
  <w:style w:type="paragraph" w:styleId="Salutation">
    <w:name w:val="Salutation"/>
    <w:basedOn w:val="Normal"/>
    <w:next w:val="Normal"/>
    <w:qFormat/>
    <w:pPr>
      <w:spacing w:lineRule="auto" w:line="240" w:before="480" w:after="240"/>
    </w:pPr>
    <w:rPr>
      <w:sz w:val="24"/>
      <w:szCs w:val="24"/>
      <w:lang w:val="en-US"/>
    </w:rPr>
  </w:style>
  <w:style w:type="paragraph" w:styleId="Closing">
    <w:name w:val="Closing"/>
    <w:basedOn w:val="Normal"/>
    <w:qFormat/>
    <w:pPr>
      <w:spacing w:lineRule="auto" w:line="240" w:before="0" w:after="960"/>
    </w:pPr>
    <w:rPr>
      <w:sz w:val="24"/>
      <w:szCs w:val="24"/>
      <w:lang w:val="en-US"/>
    </w:rPr>
  </w:style>
  <w:style w:type="paragraph" w:styleId="CommentSubject">
    <w:name w:val="Comment Subject"/>
    <w:basedOn w:val="CommentText"/>
    <w:next w:val="CommentText"/>
    <w:qFormat/>
    <w:pPr>
      <w:spacing w:lineRule="auto" w:line="276"/>
    </w:pPr>
    <w:rPr>
      <w:rFonts w:ascii="Times New Roman" w:hAnsi="Times New Roman" w:eastAsia="Times New Roman" w:cs="Times New Roman"/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mmar-jussa-56a1b216a/" TargetMode="External"/><Relationship Id="rId3" Type="http://schemas.openxmlformats.org/officeDocument/2006/relationships/hyperlink" Target="https://ammarjussa.com/" TargetMode="External"/><Relationship Id="rId4" Type="http://schemas.openxmlformats.org/officeDocument/2006/relationships/hyperlink" Target="https://github.com/ammarjussa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2</Pages>
  <Words>528</Words>
  <Characters>3305</Characters>
  <CharactersWithSpaces>3753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2023-04-19T10:10:00Z</dcterms:created>
  <dc:creator>Emma Heard</dc:creator>
  <dc:description/>
  <dc:language>en-US</dc:language>
  <cp:lastModifiedBy/>
  <cp:lastPrinted>2009-02-26T14:36:00Z</cp:lastPrinted>
  <dcterms:modified xsi:type="dcterms:W3CDTF">2023-06-19T15:45:10Z</dcterms:modified>
  <cp:revision>9</cp:revision>
  <dc:subject/>
  <dc:title/>
</cp:coreProperties>
</file>