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1653F" w14:textId="77777777" w:rsidR="00D32764" w:rsidRPr="003A7416" w:rsidRDefault="00847DDF">
      <w:pPr>
        <w:jc w:val="right"/>
        <w:rPr>
          <w:rFonts w:cstheme="majorBidi"/>
        </w:rPr>
      </w:pPr>
      <w:r w:rsidRPr="003A7416">
        <w:rPr>
          <w:rFonts w:cstheme="majorBidi"/>
          <w:noProof/>
        </w:rPr>
        <w:drawing>
          <wp:inline distT="0" distB="0" distL="0" distR="0" wp14:anchorId="6C4FB0AD" wp14:editId="4839E059">
            <wp:extent cx="2171301" cy="672574"/>
            <wp:effectExtent l="0" t="0" r="0" b="0"/>
            <wp:docPr id="5" name="image2.png" descr="EUI - News"/>
            <wp:cNvGraphicFramePr/>
            <a:graphic xmlns:a="http://schemas.openxmlformats.org/drawingml/2006/main">
              <a:graphicData uri="http://schemas.openxmlformats.org/drawingml/2006/picture">
                <pic:pic xmlns:pic="http://schemas.openxmlformats.org/drawingml/2006/picture">
                  <pic:nvPicPr>
                    <pic:cNvPr id="0" name="image2.png" descr="EUI - News"/>
                    <pic:cNvPicPr preferRelativeResize="0"/>
                  </pic:nvPicPr>
                  <pic:blipFill>
                    <a:blip r:embed="rId7"/>
                    <a:srcRect/>
                    <a:stretch>
                      <a:fillRect/>
                    </a:stretch>
                  </pic:blipFill>
                  <pic:spPr>
                    <a:xfrm>
                      <a:off x="0" y="0"/>
                      <a:ext cx="2171301" cy="672574"/>
                    </a:xfrm>
                    <a:prstGeom prst="rect">
                      <a:avLst/>
                    </a:prstGeom>
                    <a:ln/>
                  </pic:spPr>
                </pic:pic>
              </a:graphicData>
            </a:graphic>
          </wp:inline>
        </w:drawing>
      </w:r>
    </w:p>
    <w:p w14:paraId="21A60C36" w14:textId="77777777" w:rsidR="00D32764" w:rsidRPr="003A7416" w:rsidRDefault="00847DDF">
      <w:pPr>
        <w:jc w:val="right"/>
        <w:rPr>
          <w:rFonts w:cstheme="majorBidi"/>
          <w:sz w:val="28"/>
          <w:szCs w:val="28"/>
        </w:rPr>
      </w:pPr>
      <w:r w:rsidRPr="003A7416">
        <w:rPr>
          <w:rFonts w:cstheme="majorBidi"/>
          <w:sz w:val="28"/>
          <w:szCs w:val="28"/>
        </w:rPr>
        <w:t>Egypt University of Informatics</w:t>
      </w:r>
    </w:p>
    <w:p w14:paraId="7A2F43CA" w14:textId="77777777" w:rsidR="00D32764" w:rsidRPr="003A7416" w:rsidRDefault="00847DDF">
      <w:pPr>
        <w:jc w:val="right"/>
        <w:rPr>
          <w:rFonts w:cstheme="majorBidi"/>
          <w:sz w:val="28"/>
          <w:szCs w:val="28"/>
        </w:rPr>
      </w:pPr>
      <w:r w:rsidRPr="003A7416">
        <w:rPr>
          <w:rFonts w:cstheme="majorBidi"/>
          <w:sz w:val="28"/>
          <w:szCs w:val="28"/>
        </w:rPr>
        <w:t>Computer and Information Systems</w:t>
      </w:r>
    </w:p>
    <w:p w14:paraId="024883DD" w14:textId="77777777" w:rsidR="00D32764" w:rsidRPr="003A7416" w:rsidRDefault="00847DDF">
      <w:pPr>
        <w:jc w:val="right"/>
        <w:rPr>
          <w:rFonts w:cstheme="majorBidi"/>
          <w:sz w:val="28"/>
          <w:szCs w:val="28"/>
        </w:rPr>
      </w:pPr>
      <w:r w:rsidRPr="003A7416">
        <w:rPr>
          <w:rFonts w:cstheme="majorBidi"/>
          <w:sz w:val="28"/>
          <w:szCs w:val="28"/>
        </w:rPr>
        <w:t>Data Analysis Course</w:t>
      </w:r>
    </w:p>
    <w:p w14:paraId="32F762EB" w14:textId="77777777" w:rsidR="00D32764" w:rsidRPr="003A7416" w:rsidRDefault="00D32764">
      <w:pPr>
        <w:rPr>
          <w:rFonts w:cstheme="majorBidi"/>
        </w:rPr>
      </w:pPr>
    </w:p>
    <w:p w14:paraId="579A9C9A" w14:textId="77777777" w:rsidR="00D32764" w:rsidRPr="003A7416" w:rsidRDefault="00D32764">
      <w:pPr>
        <w:rPr>
          <w:rFonts w:cstheme="majorBidi"/>
        </w:rPr>
      </w:pPr>
    </w:p>
    <w:p w14:paraId="61769882" w14:textId="77777777" w:rsidR="00D32764" w:rsidRPr="003A7416" w:rsidRDefault="00D32764">
      <w:pPr>
        <w:rPr>
          <w:rFonts w:cstheme="majorBidi"/>
        </w:rPr>
      </w:pPr>
    </w:p>
    <w:p w14:paraId="1DC5A7E4" w14:textId="77777777" w:rsidR="00D32764" w:rsidRPr="003A7416" w:rsidRDefault="00D32764">
      <w:pPr>
        <w:rPr>
          <w:rFonts w:cstheme="majorBidi"/>
        </w:rPr>
      </w:pPr>
    </w:p>
    <w:p w14:paraId="42C6A88D" w14:textId="77777777" w:rsidR="00D32764" w:rsidRPr="003A7416" w:rsidRDefault="00D32764">
      <w:pPr>
        <w:rPr>
          <w:rFonts w:cstheme="majorBidi"/>
        </w:rPr>
      </w:pPr>
    </w:p>
    <w:p w14:paraId="5A3CF114" w14:textId="77777777" w:rsidR="00D32764" w:rsidRPr="003A7416" w:rsidRDefault="00D32764">
      <w:pPr>
        <w:rPr>
          <w:rFonts w:cstheme="majorBidi"/>
        </w:rPr>
      </w:pPr>
    </w:p>
    <w:p w14:paraId="6EF96D85" w14:textId="77777777" w:rsidR="00D32764" w:rsidRPr="003A7416" w:rsidRDefault="00D32764">
      <w:pPr>
        <w:rPr>
          <w:rFonts w:cstheme="majorBidi"/>
        </w:rPr>
      </w:pPr>
    </w:p>
    <w:p w14:paraId="71EB7EAD" w14:textId="77777777" w:rsidR="00D32764" w:rsidRPr="003A7416" w:rsidRDefault="00D32764">
      <w:pPr>
        <w:rPr>
          <w:rFonts w:cstheme="majorBidi"/>
        </w:rPr>
      </w:pPr>
    </w:p>
    <w:p w14:paraId="72679A52" w14:textId="77777777" w:rsidR="00D32764" w:rsidRPr="003A7416" w:rsidRDefault="00D32764">
      <w:pPr>
        <w:rPr>
          <w:rFonts w:cstheme="majorBidi"/>
          <w:sz w:val="48"/>
          <w:szCs w:val="48"/>
        </w:rPr>
      </w:pPr>
    </w:p>
    <w:p w14:paraId="2D4E0F1A" w14:textId="095A4D05" w:rsidR="006D6994" w:rsidRDefault="00F8656C" w:rsidP="006D6994">
      <w:pPr>
        <w:rPr>
          <w:rFonts w:asciiTheme="majorHAnsi" w:eastAsiaTheme="majorEastAsia" w:hAnsiTheme="majorHAnsi" w:cstheme="majorHAnsi"/>
          <w:spacing w:val="-10"/>
          <w:kern w:val="28"/>
          <w:sz w:val="56"/>
          <w:szCs w:val="56"/>
        </w:rPr>
      </w:pPr>
      <w:r w:rsidRPr="00F8656C">
        <w:rPr>
          <w:rFonts w:asciiTheme="majorHAnsi" w:eastAsiaTheme="majorEastAsia" w:hAnsiTheme="majorHAnsi" w:cstheme="majorHAnsi"/>
          <w:spacing w:val="-10"/>
          <w:kern w:val="28"/>
          <w:sz w:val="56"/>
          <w:szCs w:val="56"/>
        </w:rPr>
        <w:t>The Effect of Lockdown on COVID-19 Cases and Death Trends in Egypt</w:t>
      </w:r>
    </w:p>
    <w:p w14:paraId="3326CDAB" w14:textId="77777777" w:rsidR="00F8656C" w:rsidRPr="00F8656C" w:rsidRDefault="00F8656C" w:rsidP="006D6994">
      <w:pPr>
        <w:rPr>
          <w:rFonts w:asciiTheme="majorHAnsi" w:hAnsiTheme="majorHAnsi" w:cstheme="majorHAnsi"/>
        </w:rPr>
      </w:pPr>
    </w:p>
    <w:p w14:paraId="69621B1B" w14:textId="4110C2EB" w:rsidR="00D32764" w:rsidRPr="003A7416" w:rsidRDefault="00847DDF" w:rsidP="003A7416">
      <w:pPr>
        <w:pStyle w:val="Subtitle"/>
        <w:jc w:val="center"/>
        <w:rPr>
          <w:rFonts w:cstheme="majorBidi"/>
          <w:sz w:val="24"/>
          <w:szCs w:val="24"/>
        </w:rPr>
      </w:pPr>
      <w:r w:rsidRPr="003A7416">
        <w:rPr>
          <w:rFonts w:cstheme="majorBidi"/>
          <w:sz w:val="24"/>
          <w:szCs w:val="24"/>
        </w:rPr>
        <w:t>Submitted by:</w:t>
      </w:r>
    </w:p>
    <w:p w14:paraId="271C2373" w14:textId="7B47AFCC" w:rsidR="006D6994" w:rsidRPr="003A7416" w:rsidRDefault="00847DDF" w:rsidP="003A7416">
      <w:pPr>
        <w:pStyle w:val="Subtitle"/>
        <w:jc w:val="center"/>
        <w:rPr>
          <w:rFonts w:cstheme="majorBidi"/>
        </w:rPr>
      </w:pPr>
      <w:r w:rsidRPr="003A7416">
        <w:rPr>
          <w:rFonts w:cstheme="majorBidi"/>
        </w:rPr>
        <w:t>2</w:t>
      </w:r>
      <w:r w:rsidR="00F8656C">
        <w:rPr>
          <w:rFonts w:cstheme="majorBidi"/>
        </w:rPr>
        <w:t>4</w:t>
      </w:r>
      <w:r w:rsidRPr="003A7416">
        <w:rPr>
          <w:rFonts w:cstheme="majorBidi"/>
        </w:rPr>
        <w:t>-1012</w:t>
      </w:r>
      <w:r w:rsidR="00F8656C">
        <w:rPr>
          <w:rFonts w:cstheme="majorBidi"/>
        </w:rPr>
        <w:t>72</w:t>
      </w:r>
      <w:r w:rsidRPr="003A7416">
        <w:rPr>
          <w:rFonts w:cstheme="majorBidi"/>
        </w:rPr>
        <w:t xml:space="preserve"> </w:t>
      </w:r>
      <w:r w:rsidR="00F8656C">
        <w:rPr>
          <w:rFonts w:cstheme="majorBidi"/>
        </w:rPr>
        <w:t>Ammar Nabil</w:t>
      </w:r>
    </w:p>
    <w:p w14:paraId="7ABCB00F" w14:textId="1ACE644F" w:rsidR="006D6994" w:rsidRPr="003A7416" w:rsidRDefault="006D6994" w:rsidP="003A7416">
      <w:pPr>
        <w:pStyle w:val="Subtitle"/>
        <w:jc w:val="center"/>
        <w:rPr>
          <w:rFonts w:cstheme="majorBidi"/>
        </w:rPr>
      </w:pPr>
      <w:r w:rsidRPr="003A7416">
        <w:rPr>
          <w:rFonts w:cstheme="majorBidi"/>
        </w:rPr>
        <w:t>2</w:t>
      </w:r>
      <w:r w:rsidR="00F8656C">
        <w:rPr>
          <w:rFonts w:cstheme="majorBidi"/>
        </w:rPr>
        <w:t>4</w:t>
      </w:r>
      <w:r w:rsidRPr="003A7416">
        <w:rPr>
          <w:rFonts w:cstheme="majorBidi"/>
        </w:rPr>
        <w:t>-101</w:t>
      </w:r>
      <w:r w:rsidR="00F8656C">
        <w:rPr>
          <w:rFonts w:cstheme="majorBidi"/>
        </w:rPr>
        <w:t>268</w:t>
      </w:r>
      <w:r w:rsidRPr="003A7416">
        <w:rPr>
          <w:rFonts w:cstheme="majorBidi"/>
        </w:rPr>
        <w:t xml:space="preserve"> </w:t>
      </w:r>
      <w:r w:rsidR="00F8656C">
        <w:rPr>
          <w:rFonts w:cstheme="majorBidi"/>
        </w:rPr>
        <w:t>Khaled Elsayed</w:t>
      </w:r>
    </w:p>
    <w:p w14:paraId="4B190624" w14:textId="7A9DEC49" w:rsidR="003A7416" w:rsidRPr="003A7416" w:rsidRDefault="00F8656C" w:rsidP="003A7416">
      <w:pPr>
        <w:pStyle w:val="Subtitle"/>
        <w:jc w:val="center"/>
        <w:rPr>
          <w:rFonts w:cstheme="majorBidi"/>
        </w:rPr>
      </w:pPr>
      <w:r>
        <w:rPr>
          <w:rFonts w:cstheme="majorBidi"/>
        </w:rPr>
        <w:t>24-101018 Habiba Mohamed</w:t>
      </w:r>
    </w:p>
    <w:p w14:paraId="73B6C9B3" w14:textId="0C9C85FC" w:rsidR="00D32764" w:rsidRPr="003A7416" w:rsidRDefault="00F8656C" w:rsidP="003A7416">
      <w:pPr>
        <w:pStyle w:val="Subtitle"/>
        <w:jc w:val="center"/>
        <w:rPr>
          <w:rFonts w:cstheme="majorBidi"/>
        </w:rPr>
      </w:pPr>
      <w:r>
        <w:rPr>
          <w:rFonts w:cstheme="majorBidi"/>
        </w:rPr>
        <w:t>24-101183 Joudy Badawi</w:t>
      </w:r>
    </w:p>
    <w:p w14:paraId="24CB2C90" w14:textId="77777777" w:rsidR="00D32764" w:rsidRPr="003A7416" w:rsidRDefault="00847DDF">
      <w:pPr>
        <w:rPr>
          <w:rFonts w:cstheme="majorBidi"/>
        </w:rPr>
      </w:pPr>
      <w:r w:rsidRPr="003A7416">
        <w:rPr>
          <w:rFonts w:cstheme="majorBidi"/>
        </w:rPr>
        <w:br w:type="page"/>
      </w:r>
    </w:p>
    <w:p w14:paraId="1ACC2CFF" w14:textId="77777777" w:rsidR="003A7416" w:rsidRDefault="003A7416">
      <w:pPr>
        <w:pStyle w:val="Heading1"/>
        <w:rPr>
          <w:rFonts w:asciiTheme="majorBidi" w:hAnsiTheme="majorBidi"/>
        </w:rPr>
        <w:sectPr w:rsidR="003A7416">
          <w:pgSz w:w="11900" w:h="16840"/>
          <w:pgMar w:top="1440" w:right="1440" w:bottom="1440" w:left="1440" w:header="720" w:footer="720" w:gutter="0"/>
          <w:pgNumType w:start="1"/>
          <w:cols w:space="720"/>
        </w:sectPr>
      </w:pPr>
    </w:p>
    <w:p w14:paraId="21795BB1" w14:textId="77777777" w:rsidR="00D32764" w:rsidRDefault="00847DDF" w:rsidP="003A7416">
      <w:pPr>
        <w:pStyle w:val="Heading1"/>
        <w:rPr>
          <w:rFonts w:asciiTheme="majorBidi" w:hAnsiTheme="majorBidi"/>
        </w:rPr>
      </w:pPr>
      <w:r w:rsidRPr="003A7416">
        <w:rPr>
          <w:rFonts w:asciiTheme="majorBidi" w:hAnsiTheme="majorBidi"/>
        </w:rPr>
        <w:lastRenderedPageBreak/>
        <w:t>Introduction</w:t>
      </w:r>
    </w:p>
    <w:p w14:paraId="29D1E379" w14:textId="7C905351" w:rsidR="00F8656C" w:rsidRDefault="00F8656C" w:rsidP="00F8656C">
      <w:r>
        <w:t xml:space="preserve">The outbreak of COVID-19 had a major impact on countries around the world, and this includes Egypt. As the number of cases started to rise, governments began to take precautions, and one of the most important ones was the lockdown. These lockdowns were </w:t>
      </w:r>
      <w:r w:rsidR="006D4943">
        <w:t>aimed to reduce contact between people to slow down the transmission of COVID-19. This project was made to analyse whether these measures were effective or not regarding the number of cases.</w:t>
      </w:r>
    </w:p>
    <w:p w14:paraId="72C3BA41" w14:textId="77777777" w:rsidR="006D4943" w:rsidRDefault="006D4943" w:rsidP="00F8656C"/>
    <w:p w14:paraId="330EC706" w14:textId="699D1B60" w:rsidR="006D4943" w:rsidRDefault="006D4943" w:rsidP="00F8656C">
      <w:r w:rsidRPr="006D4943">
        <w:t xml:space="preserve">This report focuses on </w:t>
      </w:r>
      <w:r w:rsidRPr="006D4943">
        <w:t>analysing</w:t>
      </w:r>
      <w:r w:rsidRPr="006D4943">
        <w:t xml:space="preserve"> COVID-19 data in Egypt starting from February 2020. The dataset includes daily records of confirmed cases, deaths, and lockdown status. Using this data, the </w:t>
      </w:r>
      <w:r>
        <w:t>analysis</w:t>
      </w:r>
      <w:r w:rsidRPr="006D4943">
        <w:t xml:space="preserve"> aims to investigate two main </w:t>
      </w:r>
      <w:r>
        <w:t>points</w:t>
      </w:r>
      <w:r w:rsidRPr="006D4943">
        <w:t>. First, it examines whether there is a significant difference in the number of new confirmed cases during lockdown and non-lockdown periods. Second, it explores the relationship between daily new confirmed cases and daily deaths to determine if a correlation exists between them.</w:t>
      </w:r>
    </w:p>
    <w:p w14:paraId="0EB6CC37" w14:textId="77777777" w:rsidR="006D4943" w:rsidRDefault="006D4943" w:rsidP="00F8656C"/>
    <w:p w14:paraId="432678BD" w14:textId="3F26A813" w:rsidR="006D4943" w:rsidRPr="00F8656C" w:rsidRDefault="006D4943" w:rsidP="00F8656C">
      <w:r w:rsidRPr="006D4943">
        <w:t>Using statistical analysis, this study aims to better understand the impact of lockdown measures and the relationship between cases and deaths. The results of this study can provide insight into how effective public health interventions were during the pandemic in Egypt.</w:t>
      </w:r>
    </w:p>
    <w:p w14:paraId="2C0AF9C6" w14:textId="77777777" w:rsidR="00D32764" w:rsidRPr="003A7416" w:rsidRDefault="00847DDF" w:rsidP="003A7416">
      <w:pPr>
        <w:pStyle w:val="Heading1"/>
        <w:rPr>
          <w:rFonts w:asciiTheme="majorBidi" w:hAnsiTheme="majorBidi"/>
        </w:rPr>
      </w:pPr>
      <w:r w:rsidRPr="003A7416">
        <w:rPr>
          <w:rFonts w:asciiTheme="majorBidi" w:hAnsiTheme="majorBidi"/>
        </w:rPr>
        <w:t xml:space="preserve">Research Question </w:t>
      </w:r>
    </w:p>
    <w:p w14:paraId="2CC2832A" w14:textId="77777777" w:rsidR="006D4943" w:rsidRDefault="006D4943" w:rsidP="0046552E">
      <w:pPr>
        <w:pStyle w:val="Heading1"/>
        <w:rPr>
          <w:rFonts w:asciiTheme="majorBidi" w:eastAsia="Calibri" w:hAnsiTheme="majorBidi"/>
          <w:color w:val="auto"/>
          <w:sz w:val="22"/>
          <w:szCs w:val="22"/>
        </w:rPr>
      </w:pPr>
      <w:r w:rsidRPr="006D4943">
        <w:rPr>
          <w:rFonts w:asciiTheme="majorBidi" w:eastAsia="Calibri" w:hAnsiTheme="majorBidi"/>
          <w:color w:val="auto"/>
          <w:sz w:val="22"/>
          <w:szCs w:val="22"/>
        </w:rPr>
        <w:t>Did lockdowns reduce COVID-19 cases in Egypt, and is there a relationship between new cases and deaths?</w:t>
      </w:r>
    </w:p>
    <w:p w14:paraId="1B6F1CD2" w14:textId="2A056A0F" w:rsidR="00D32764" w:rsidRPr="00D62929" w:rsidRDefault="00847DDF" w:rsidP="0046552E">
      <w:pPr>
        <w:pStyle w:val="Heading1"/>
        <w:rPr>
          <w:rFonts w:asciiTheme="majorBidi" w:hAnsiTheme="majorBidi"/>
        </w:rPr>
      </w:pPr>
      <w:r w:rsidRPr="003A7416">
        <w:rPr>
          <w:rFonts w:asciiTheme="majorBidi" w:hAnsiTheme="majorBidi"/>
          <w:color w:val="2F5496"/>
        </w:rPr>
        <w:t>Main Hypothesis</w:t>
      </w:r>
    </w:p>
    <w:p w14:paraId="10B1627C" w14:textId="41AA58A7" w:rsidR="00D32764" w:rsidRPr="0046552E" w:rsidRDefault="00847DDF" w:rsidP="0046552E">
      <w:pPr>
        <w:spacing w:line="276" w:lineRule="auto"/>
        <w:jc w:val="both"/>
        <w:rPr>
          <w:rFonts w:cstheme="majorBidi"/>
          <w:szCs w:val="22"/>
        </w:rPr>
      </w:pPr>
      <w:r w:rsidRPr="0046552E">
        <w:rPr>
          <w:rFonts w:cstheme="majorBidi"/>
          <w:b/>
          <w:szCs w:val="22"/>
        </w:rPr>
        <w:t>Null Hypothesis (H₀):</w:t>
      </w:r>
      <w:r w:rsidRPr="0046552E">
        <w:rPr>
          <w:rFonts w:cstheme="majorBidi"/>
          <w:szCs w:val="22"/>
        </w:rPr>
        <w:t xml:space="preserve"> </w:t>
      </w:r>
      <w:r w:rsidR="006D4943">
        <w:rPr>
          <w:rFonts w:cstheme="majorBidi"/>
          <w:szCs w:val="22"/>
        </w:rPr>
        <w:t>There is no significant difference in new confirmed cases during lockdown vs non-lockdown periods.</w:t>
      </w:r>
    </w:p>
    <w:p w14:paraId="001BD963" w14:textId="03FF9F19" w:rsidR="00D32764" w:rsidRPr="0046552E" w:rsidRDefault="00847DDF" w:rsidP="0046552E">
      <w:pPr>
        <w:spacing w:line="276" w:lineRule="auto"/>
        <w:jc w:val="both"/>
        <w:rPr>
          <w:rFonts w:cstheme="majorBidi"/>
          <w:szCs w:val="22"/>
        </w:rPr>
      </w:pPr>
      <w:r w:rsidRPr="0046552E">
        <w:rPr>
          <w:rFonts w:cstheme="majorBidi"/>
          <w:b/>
          <w:szCs w:val="22"/>
        </w:rPr>
        <w:t>Alternative Hypothesis (H₁):</w:t>
      </w:r>
      <w:r w:rsidRPr="0046552E">
        <w:rPr>
          <w:rFonts w:cstheme="majorBidi"/>
          <w:szCs w:val="22"/>
        </w:rPr>
        <w:t xml:space="preserve"> </w:t>
      </w:r>
      <w:r w:rsidR="006D4943">
        <w:rPr>
          <w:rFonts w:cstheme="majorBidi"/>
          <w:szCs w:val="22"/>
        </w:rPr>
        <w:t>New confirmed cases are significantly lower during lockdown periods</w:t>
      </w:r>
    </w:p>
    <w:p w14:paraId="476F5021" w14:textId="77777777" w:rsidR="00D32764" w:rsidRPr="003A7416" w:rsidRDefault="00D32764" w:rsidP="003A7416">
      <w:pPr>
        <w:spacing w:line="276" w:lineRule="auto"/>
        <w:ind w:left="720"/>
        <w:rPr>
          <w:rFonts w:cstheme="majorBidi"/>
        </w:rPr>
      </w:pPr>
    </w:p>
    <w:p w14:paraId="60D7FB33" w14:textId="77777777" w:rsidR="0046552E" w:rsidRDefault="0046552E" w:rsidP="003A7416">
      <w:pPr>
        <w:spacing w:line="360" w:lineRule="auto"/>
        <w:ind w:left="720"/>
        <w:rPr>
          <w:rFonts w:cstheme="majorBidi"/>
          <w:color w:val="2F5496"/>
          <w:sz w:val="32"/>
          <w:szCs w:val="32"/>
        </w:rPr>
      </w:pPr>
    </w:p>
    <w:p w14:paraId="1461DF6E" w14:textId="23BE9146" w:rsidR="00D32764" w:rsidRPr="003A7416" w:rsidRDefault="00847DDF" w:rsidP="007D5958">
      <w:pPr>
        <w:spacing w:line="360" w:lineRule="auto"/>
        <w:rPr>
          <w:rFonts w:cstheme="majorBidi"/>
          <w:color w:val="2F5496"/>
          <w:sz w:val="32"/>
          <w:szCs w:val="32"/>
        </w:rPr>
      </w:pPr>
      <w:r w:rsidRPr="003A7416">
        <w:rPr>
          <w:rFonts w:cstheme="majorBidi"/>
          <w:color w:val="2F5496"/>
          <w:sz w:val="32"/>
          <w:szCs w:val="32"/>
        </w:rPr>
        <w:t>Sub Hypothesis</w:t>
      </w:r>
    </w:p>
    <w:p w14:paraId="09C52DDF" w14:textId="77777777" w:rsidR="00D32764" w:rsidRPr="009B6036" w:rsidRDefault="00847DDF" w:rsidP="00F11317">
      <w:pPr>
        <w:spacing w:line="276" w:lineRule="auto"/>
        <w:jc w:val="both"/>
        <w:rPr>
          <w:rFonts w:cstheme="majorBidi"/>
          <w:sz w:val="24"/>
          <w:u w:val="single"/>
        </w:rPr>
      </w:pPr>
      <w:r w:rsidRPr="009B6036">
        <w:rPr>
          <w:rFonts w:cstheme="majorBidi"/>
          <w:sz w:val="24"/>
          <w:u w:val="single"/>
        </w:rPr>
        <w:t>Numerical Variables:</w:t>
      </w:r>
    </w:p>
    <w:p w14:paraId="6C7D6C3F" w14:textId="41DE5300" w:rsidR="00D32764" w:rsidRDefault="002E50A9" w:rsidP="007D5958">
      <w:pPr>
        <w:pStyle w:val="ListParagraph"/>
        <w:numPr>
          <w:ilvl w:val="0"/>
          <w:numId w:val="30"/>
        </w:numPr>
        <w:rPr>
          <w:rFonts w:cstheme="majorBidi"/>
          <w:b/>
          <w:szCs w:val="22"/>
        </w:rPr>
      </w:pPr>
      <w:r>
        <w:rPr>
          <w:rFonts w:cstheme="majorBidi"/>
          <w:b/>
          <w:szCs w:val="22"/>
        </w:rPr>
        <w:t xml:space="preserve">Active cases vs new recovered </w:t>
      </w:r>
    </w:p>
    <w:p w14:paraId="2E26A359" w14:textId="77777777" w:rsidR="002E50A9" w:rsidRPr="009B6036" w:rsidRDefault="002E50A9" w:rsidP="002E50A9">
      <w:pPr>
        <w:pStyle w:val="ListParagraph"/>
        <w:rPr>
          <w:rFonts w:cstheme="majorBidi"/>
          <w:b/>
          <w:szCs w:val="22"/>
        </w:rPr>
      </w:pPr>
    </w:p>
    <w:p w14:paraId="2B06AFE7" w14:textId="7708C7F7" w:rsidR="00F11317" w:rsidRPr="002E50A9" w:rsidRDefault="00847DDF" w:rsidP="007D5958">
      <w:pPr>
        <w:pStyle w:val="ListParagraph"/>
        <w:numPr>
          <w:ilvl w:val="1"/>
          <w:numId w:val="30"/>
        </w:numPr>
        <w:rPr>
          <w:rFonts w:cstheme="majorBidi"/>
          <w:sz w:val="20"/>
          <w:szCs w:val="20"/>
        </w:rPr>
      </w:pPr>
      <w:r w:rsidRPr="009B6036">
        <w:rPr>
          <w:rFonts w:cstheme="majorBidi"/>
          <w:b/>
          <w:szCs w:val="22"/>
        </w:rPr>
        <w:t>H₀:</w:t>
      </w:r>
      <w:r w:rsidRPr="009B6036">
        <w:rPr>
          <w:rFonts w:cstheme="majorBidi"/>
          <w:szCs w:val="22"/>
        </w:rPr>
        <w:t xml:space="preserve"> </w:t>
      </w:r>
      <w:proofErr w:type="spellStart"/>
      <w:r w:rsidR="002E50A9" w:rsidRPr="002E50A9">
        <w:rPr>
          <w:rFonts w:cstheme="majorBidi"/>
          <w:sz w:val="20"/>
          <w:szCs w:val="20"/>
        </w:rPr>
        <w:t>active_pos</w:t>
      </w:r>
      <w:proofErr w:type="spellEnd"/>
      <w:r w:rsidR="002E50A9" w:rsidRPr="002E50A9">
        <w:rPr>
          <w:rFonts w:cstheme="majorBidi"/>
          <w:sz w:val="20"/>
          <w:szCs w:val="20"/>
        </w:rPr>
        <w:t xml:space="preserve"> has no significant relationship with </w:t>
      </w:r>
      <w:proofErr w:type="spellStart"/>
      <w:r w:rsidR="002E50A9" w:rsidRPr="002E50A9">
        <w:rPr>
          <w:rFonts w:cstheme="majorBidi"/>
          <w:sz w:val="20"/>
          <w:szCs w:val="20"/>
        </w:rPr>
        <w:t>new_recovered</w:t>
      </w:r>
      <w:proofErr w:type="spellEnd"/>
      <w:r w:rsidR="002E50A9" w:rsidRPr="002E50A9">
        <w:rPr>
          <w:rFonts w:cstheme="majorBidi"/>
          <w:sz w:val="20"/>
          <w:szCs w:val="20"/>
        </w:rPr>
        <w:t>.</w:t>
      </w:r>
    </w:p>
    <w:p w14:paraId="22AE9B7C" w14:textId="638585A6" w:rsidR="00D32764" w:rsidRPr="009B6036" w:rsidRDefault="00847DDF" w:rsidP="007D5958">
      <w:pPr>
        <w:pStyle w:val="ListParagraph"/>
        <w:numPr>
          <w:ilvl w:val="1"/>
          <w:numId w:val="30"/>
        </w:numPr>
        <w:rPr>
          <w:rFonts w:cstheme="majorBidi"/>
          <w:szCs w:val="22"/>
        </w:rPr>
      </w:pPr>
      <w:r w:rsidRPr="009B6036">
        <w:rPr>
          <w:rFonts w:cstheme="majorBidi"/>
          <w:b/>
          <w:szCs w:val="22"/>
        </w:rPr>
        <w:t xml:space="preserve">H₁: </w:t>
      </w:r>
      <w:r w:rsidR="002E50A9" w:rsidRPr="002E50A9">
        <w:rPr>
          <w:rFonts w:cstheme="majorBidi"/>
          <w:sz w:val="20"/>
          <w:szCs w:val="20"/>
        </w:rPr>
        <w:t xml:space="preserve">Higher </w:t>
      </w:r>
      <w:proofErr w:type="spellStart"/>
      <w:r w:rsidR="002E50A9" w:rsidRPr="002E50A9">
        <w:rPr>
          <w:rFonts w:cstheme="majorBidi"/>
          <w:sz w:val="20"/>
          <w:szCs w:val="20"/>
        </w:rPr>
        <w:t>active_pos</w:t>
      </w:r>
      <w:proofErr w:type="spellEnd"/>
      <w:r w:rsidR="002E50A9" w:rsidRPr="002E50A9">
        <w:rPr>
          <w:rFonts w:cstheme="majorBidi"/>
          <w:sz w:val="20"/>
          <w:szCs w:val="20"/>
        </w:rPr>
        <w:t xml:space="preserve"> is associated with higher </w:t>
      </w:r>
      <w:proofErr w:type="spellStart"/>
      <w:r w:rsidR="002E50A9" w:rsidRPr="002E50A9">
        <w:rPr>
          <w:rFonts w:cstheme="majorBidi"/>
          <w:sz w:val="20"/>
          <w:szCs w:val="20"/>
        </w:rPr>
        <w:t>new_recovered</w:t>
      </w:r>
      <w:proofErr w:type="spellEnd"/>
      <w:r w:rsidR="002E50A9" w:rsidRPr="002E50A9">
        <w:rPr>
          <w:rFonts w:cstheme="majorBidi"/>
          <w:sz w:val="20"/>
          <w:szCs w:val="20"/>
        </w:rPr>
        <w:t>.</w:t>
      </w:r>
    </w:p>
    <w:p w14:paraId="1F8F9B6C" w14:textId="6A02997B" w:rsidR="00D32764" w:rsidRDefault="00FE6A2C" w:rsidP="007D5958">
      <w:pPr>
        <w:pStyle w:val="ListParagraph"/>
        <w:numPr>
          <w:ilvl w:val="0"/>
          <w:numId w:val="30"/>
        </w:numPr>
        <w:rPr>
          <w:rFonts w:cstheme="majorBidi"/>
          <w:b/>
          <w:szCs w:val="22"/>
        </w:rPr>
      </w:pPr>
      <w:r>
        <w:rPr>
          <w:rFonts w:cstheme="majorBidi"/>
          <w:b/>
          <w:szCs w:val="22"/>
        </w:rPr>
        <w:t xml:space="preserve">New Confirmed Cases </w:t>
      </w:r>
      <w:r w:rsidR="002E50A9">
        <w:rPr>
          <w:rFonts w:cstheme="majorBidi"/>
          <w:b/>
          <w:szCs w:val="22"/>
        </w:rPr>
        <w:t>vs</w:t>
      </w:r>
      <w:r>
        <w:rPr>
          <w:rFonts w:cstheme="majorBidi"/>
          <w:b/>
          <w:szCs w:val="22"/>
        </w:rPr>
        <w:t xml:space="preserve"> New Deaths</w:t>
      </w:r>
      <w:r w:rsidR="00847DDF" w:rsidRPr="009B6036">
        <w:rPr>
          <w:rFonts w:cstheme="majorBidi"/>
          <w:b/>
          <w:szCs w:val="22"/>
        </w:rPr>
        <w:t xml:space="preserve"> </w:t>
      </w:r>
    </w:p>
    <w:p w14:paraId="31FFE739" w14:textId="77777777" w:rsidR="002E50A9" w:rsidRPr="009B6036" w:rsidRDefault="002E50A9" w:rsidP="002E50A9">
      <w:pPr>
        <w:pStyle w:val="ListParagraph"/>
        <w:rPr>
          <w:rFonts w:cstheme="majorBidi"/>
          <w:b/>
          <w:szCs w:val="22"/>
        </w:rPr>
      </w:pPr>
    </w:p>
    <w:p w14:paraId="634A3AA0" w14:textId="27515AFB" w:rsidR="00D32764" w:rsidRPr="002E50A9" w:rsidRDefault="00FE6A2C" w:rsidP="007D5958">
      <w:pPr>
        <w:pStyle w:val="ListParagraph"/>
        <w:numPr>
          <w:ilvl w:val="1"/>
          <w:numId w:val="30"/>
        </w:numPr>
        <w:rPr>
          <w:rFonts w:cstheme="majorBidi"/>
          <w:sz w:val="20"/>
          <w:szCs w:val="20"/>
        </w:rPr>
      </w:pPr>
      <w:r w:rsidRPr="009B6036">
        <w:rPr>
          <w:rFonts w:cstheme="majorBidi"/>
          <w:b/>
          <w:szCs w:val="22"/>
        </w:rPr>
        <w:t>H₀:</w:t>
      </w:r>
      <w:r w:rsidRPr="009B6036">
        <w:rPr>
          <w:rFonts w:cstheme="majorBidi"/>
          <w:szCs w:val="22"/>
        </w:rPr>
        <w:t xml:space="preserve"> </w:t>
      </w:r>
      <w:r w:rsidRPr="002E50A9">
        <w:rPr>
          <w:rFonts w:cstheme="majorBidi"/>
          <w:bCs/>
          <w:sz w:val="20"/>
          <w:szCs w:val="20"/>
        </w:rPr>
        <w:t xml:space="preserve">here is no significant relationship between daily </w:t>
      </w:r>
      <w:proofErr w:type="spellStart"/>
      <w:r w:rsidRPr="002E50A9">
        <w:rPr>
          <w:rFonts w:cstheme="majorBidi"/>
          <w:bCs/>
          <w:sz w:val="20"/>
          <w:szCs w:val="20"/>
        </w:rPr>
        <w:t>New_C</w:t>
      </w:r>
      <w:r w:rsidR="002E50A9" w:rsidRPr="002E50A9">
        <w:rPr>
          <w:rFonts w:cstheme="majorBidi"/>
          <w:bCs/>
          <w:sz w:val="20"/>
          <w:szCs w:val="20"/>
        </w:rPr>
        <w:t>onfirmed</w:t>
      </w:r>
      <w:proofErr w:type="spellEnd"/>
      <w:r w:rsidRPr="002E50A9">
        <w:rPr>
          <w:rFonts w:cstheme="majorBidi"/>
          <w:bCs/>
          <w:sz w:val="20"/>
          <w:szCs w:val="20"/>
        </w:rPr>
        <w:t xml:space="preserve"> and </w:t>
      </w:r>
      <w:proofErr w:type="spellStart"/>
      <w:r w:rsidRPr="002E50A9">
        <w:rPr>
          <w:rFonts w:cstheme="majorBidi"/>
          <w:bCs/>
          <w:sz w:val="20"/>
          <w:szCs w:val="20"/>
        </w:rPr>
        <w:t>New_Deaths</w:t>
      </w:r>
      <w:proofErr w:type="spellEnd"/>
      <w:r w:rsidRPr="002E50A9">
        <w:rPr>
          <w:rFonts w:cstheme="majorBidi"/>
          <w:bCs/>
          <w:sz w:val="20"/>
          <w:szCs w:val="20"/>
        </w:rPr>
        <w:t>.</w:t>
      </w:r>
      <w:r w:rsidR="00847DDF" w:rsidRPr="002E50A9">
        <w:rPr>
          <w:rFonts w:cstheme="majorBidi"/>
          <w:sz w:val="20"/>
          <w:szCs w:val="20"/>
        </w:rPr>
        <w:t xml:space="preserve">  </w:t>
      </w:r>
    </w:p>
    <w:p w14:paraId="536427E3" w14:textId="79610057" w:rsidR="00F11317" w:rsidRPr="009B6036" w:rsidRDefault="00847DDF" w:rsidP="007D5958">
      <w:pPr>
        <w:pStyle w:val="ListParagraph"/>
        <w:numPr>
          <w:ilvl w:val="1"/>
          <w:numId w:val="30"/>
        </w:numPr>
        <w:rPr>
          <w:rFonts w:cstheme="majorBidi"/>
          <w:szCs w:val="22"/>
        </w:rPr>
      </w:pPr>
      <w:r w:rsidRPr="009B6036">
        <w:rPr>
          <w:rFonts w:cstheme="majorBidi"/>
          <w:b/>
          <w:szCs w:val="22"/>
        </w:rPr>
        <w:t xml:space="preserve">H₁: </w:t>
      </w:r>
      <w:r w:rsidR="00FE6A2C" w:rsidRPr="002E50A9">
        <w:rPr>
          <w:rFonts w:cstheme="majorBidi"/>
          <w:sz w:val="20"/>
          <w:szCs w:val="20"/>
        </w:rPr>
        <w:t xml:space="preserve">There is a positive relationship between daily </w:t>
      </w:r>
      <w:proofErr w:type="spellStart"/>
      <w:r w:rsidR="00FE6A2C" w:rsidRPr="002E50A9">
        <w:rPr>
          <w:rFonts w:cstheme="majorBidi"/>
          <w:sz w:val="20"/>
          <w:szCs w:val="20"/>
        </w:rPr>
        <w:t>New_</w:t>
      </w:r>
      <w:r w:rsidR="002E50A9" w:rsidRPr="002E50A9">
        <w:rPr>
          <w:rFonts w:cstheme="majorBidi"/>
          <w:sz w:val="20"/>
          <w:szCs w:val="20"/>
        </w:rPr>
        <w:t>confirmed</w:t>
      </w:r>
      <w:proofErr w:type="spellEnd"/>
      <w:r w:rsidR="00FE6A2C" w:rsidRPr="002E50A9">
        <w:rPr>
          <w:rFonts w:cstheme="majorBidi"/>
          <w:sz w:val="20"/>
          <w:szCs w:val="20"/>
        </w:rPr>
        <w:t xml:space="preserve"> and </w:t>
      </w:r>
      <w:proofErr w:type="spellStart"/>
      <w:r w:rsidR="00FE6A2C" w:rsidRPr="002E50A9">
        <w:rPr>
          <w:rFonts w:cstheme="majorBidi"/>
          <w:sz w:val="20"/>
          <w:szCs w:val="20"/>
        </w:rPr>
        <w:t>New_Deaths</w:t>
      </w:r>
      <w:proofErr w:type="spellEnd"/>
      <w:r w:rsidR="00FE6A2C" w:rsidRPr="002E50A9">
        <w:rPr>
          <w:rFonts w:cstheme="majorBidi"/>
          <w:sz w:val="20"/>
          <w:szCs w:val="20"/>
        </w:rPr>
        <w:t>.</w:t>
      </w:r>
    </w:p>
    <w:p w14:paraId="31B7F567" w14:textId="1849C3F2" w:rsidR="00D32764" w:rsidRPr="002E50A9" w:rsidRDefault="00FE6A2C" w:rsidP="007D5958">
      <w:pPr>
        <w:pStyle w:val="ListParagraph"/>
        <w:numPr>
          <w:ilvl w:val="0"/>
          <w:numId w:val="30"/>
        </w:numPr>
        <w:rPr>
          <w:rFonts w:cstheme="majorBidi"/>
          <w:b/>
          <w:szCs w:val="22"/>
        </w:rPr>
      </w:pPr>
      <w:r>
        <w:rPr>
          <w:rFonts w:cstheme="majorBidi"/>
          <w:b/>
          <w:bCs/>
          <w:szCs w:val="22"/>
        </w:rPr>
        <w:t>New Confirmed Cases and New Recoveries</w:t>
      </w:r>
    </w:p>
    <w:p w14:paraId="2728202E" w14:textId="77777777" w:rsidR="002E50A9" w:rsidRPr="009B6036" w:rsidRDefault="002E50A9" w:rsidP="002E50A9">
      <w:pPr>
        <w:pStyle w:val="ListParagraph"/>
        <w:rPr>
          <w:rFonts w:cstheme="majorBidi"/>
          <w:b/>
          <w:szCs w:val="22"/>
        </w:rPr>
      </w:pPr>
    </w:p>
    <w:p w14:paraId="794E2BC2" w14:textId="6AD8D512" w:rsidR="00D32764" w:rsidRPr="00FE6A2C" w:rsidRDefault="00FE6A2C" w:rsidP="007D5958">
      <w:pPr>
        <w:pStyle w:val="ListParagraph"/>
        <w:numPr>
          <w:ilvl w:val="1"/>
          <w:numId w:val="30"/>
        </w:numPr>
        <w:rPr>
          <w:rFonts w:cstheme="majorBidi"/>
          <w:bCs/>
          <w:szCs w:val="22"/>
        </w:rPr>
      </w:pPr>
      <w:r w:rsidRPr="009B6036">
        <w:rPr>
          <w:rFonts w:cstheme="majorBidi"/>
          <w:b/>
          <w:szCs w:val="22"/>
        </w:rPr>
        <w:t>H</w:t>
      </w:r>
      <w:proofErr w:type="gramStart"/>
      <w:r w:rsidRPr="009B6036">
        <w:rPr>
          <w:rFonts w:cstheme="majorBidi"/>
          <w:b/>
          <w:szCs w:val="22"/>
        </w:rPr>
        <w:t>₀</w:t>
      </w:r>
      <w:r>
        <w:rPr>
          <w:rFonts w:cstheme="majorBidi"/>
          <w:b/>
          <w:szCs w:val="22"/>
        </w:rPr>
        <w:t>:</w:t>
      </w:r>
      <w:r w:rsidRPr="002E50A9">
        <w:rPr>
          <w:rFonts w:cstheme="majorBidi"/>
          <w:bCs/>
          <w:sz w:val="20"/>
          <w:szCs w:val="20"/>
        </w:rPr>
        <w:t>Daily</w:t>
      </w:r>
      <w:proofErr w:type="gramEnd"/>
      <w:r w:rsidRPr="002E50A9">
        <w:rPr>
          <w:rFonts w:cstheme="majorBidi"/>
          <w:bCs/>
          <w:sz w:val="20"/>
          <w:szCs w:val="20"/>
        </w:rPr>
        <w:t xml:space="preserve"> </w:t>
      </w:r>
      <w:proofErr w:type="spellStart"/>
      <w:r w:rsidRPr="002E50A9">
        <w:rPr>
          <w:rFonts w:cstheme="majorBidi"/>
          <w:bCs/>
          <w:sz w:val="20"/>
          <w:szCs w:val="20"/>
        </w:rPr>
        <w:t>New_Cases</w:t>
      </w:r>
      <w:proofErr w:type="spellEnd"/>
      <w:r w:rsidRPr="002E50A9">
        <w:rPr>
          <w:rFonts w:cstheme="majorBidi"/>
          <w:bCs/>
          <w:sz w:val="20"/>
          <w:szCs w:val="20"/>
        </w:rPr>
        <w:t xml:space="preserve"> have no significant relationship with </w:t>
      </w:r>
      <w:proofErr w:type="spellStart"/>
      <w:r w:rsidRPr="002E50A9">
        <w:rPr>
          <w:rFonts w:cstheme="majorBidi"/>
          <w:bCs/>
          <w:sz w:val="20"/>
          <w:szCs w:val="20"/>
        </w:rPr>
        <w:t>New_Recoveries</w:t>
      </w:r>
      <w:proofErr w:type="spellEnd"/>
      <w:r w:rsidRPr="002E50A9">
        <w:rPr>
          <w:rFonts w:cstheme="majorBidi"/>
          <w:bCs/>
          <w:sz w:val="20"/>
          <w:szCs w:val="20"/>
        </w:rPr>
        <w:t>.</w:t>
      </w:r>
      <w:r w:rsidR="00847DDF" w:rsidRPr="00FE6A2C">
        <w:rPr>
          <w:rFonts w:cstheme="majorBidi"/>
          <w:bCs/>
          <w:szCs w:val="22"/>
        </w:rPr>
        <w:t xml:space="preserve"> </w:t>
      </w:r>
    </w:p>
    <w:p w14:paraId="46F1AC49" w14:textId="6EAEE685" w:rsidR="00D32764" w:rsidRPr="009B6036" w:rsidRDefault="00847DDF" w:rsidP="007D5958">
      <w:pPr>
        <w:pStyle w:val="ListParagraph"/>
        <w:numPr>
          <w:ilvl w:val="1"/>
          <w:numId w:val="30"/>
        </w:numPr>
        <w:rPr>
          <w:rFonts w:cstheme="majorBidi"/>
          <w:szCs w:val="22"/>
        </w:rPr>
      </w:pPr>
      <w:r w:rsidRPr="009B6036">
        <w:rPr>
          <w:rFonts w:cstheme="majorBidi"/>
          <w:b/>
          <w:szCs w:val="22"/>
        </w:rPr>
        <w:t xml:space="preserve">H₁: </w:t>
      </w:r>
      <w:r w:rsidR="00FE6A2C" w:rsidRPr="00FE6A2C">
        <w:rPr>
          <w:rFonts w:cstheme="majorBidi"/>
          <w:szCs w:val="22"/>
        </w:rPr>
        <w:t xml:space="preserve">Higher daily </w:t>
      </w:r>
      <w:proofErr w:type="spellStart"/>
      <w:r w:rsidR="00FE6A2C" w:rsidRPr="00FE6A2C">
        <w:rPr>
          <w:rFonts w:cstheme="majorBidi"/>
          <w:szCs w:val="22"/>
        </w:rPr>
        <w:t>New_Cases</w:t>
      </w:r>
      <w:proofErr w:type="spellEnd"/>
      <w:r w:rsidR="00FE6A2C" w:rsidRPr="00FE6A2C">
        <w:rPr>
          <w:rFonts w:cstheme="majorBidi"/>
          <w:szCs w:val="22"/>
        </w:rPr>
        <w:t xml:space="preserve"> are associated with higher </w:t>
      </w:r>
      <w:proofErr w:type="spellStart"/>
      <w:r w:rsidR="00FE6A2C" w:rsidRPr="00FE6A2C">
        <w:rPr>
          <w:rFonts w:cstheme="majorBidi"/>
          <w:szCs w:val="22"/>
        </w:rPr>
        <w:t>New_Recoveries</w:t>
      </w:r>
      <w:proofErr w:type="spellEnd"/>
      <w:r w:rsidR="00FE6A2C" w:rsidRPr="00FE6A2C">
        <w:rPr>
          <w:rFonts w:cstheme="majorBidi"/>
          <w:szCs w:val="22"/>
        </w:rPr>
        <w:t>.</w:t>
      </w:r>
    </w:p>
    <w:p w14:paraId="406B3B45" w14:textId="3D107505" w:rsidR="00D32764" w:rsidRDefault="002E50A9" w:rsidP="007D5958">
      <w:pPr>
        <w:pStyle w:val="ListParagraph"/>
        <w:numPr>
          <w:ilvl w:val="0"/>
          <w:numId w:val="30"/>
        </w:numPr>
        <w:rPr>
          <w:rFonts w:cstheme="majorBidi"/>
          <w:b/>
          <w:szCs w:val="22"/>
        </w:rPr>
      </w:pPr>
      <w:r>
        <w:rPr>
          <w:rFonts w:cstheme="majorBidi"/>
          <w:b/>
          <w:szCs w:val="22"/>
        </w:rPr>
        <w:t xml:space="preserve">Cases in hospital vs </w:t>
      </w:r>
      <w:proofErr w:type="gramStart"/>
      <w:r>
        <w:rPr>
          <w:rFonts w:cstheme="majorBidi"/>
          <w:b/>
          <w:szCs w:val="22"/>
        </w:rPr>
        <w:t>New</w:t>
      </w:r>
      <w:proofErr w:type="gramEnd"/>
      <w:r>
        <w:rPr>
          <w:rFonts w:cstheme="majorBidi"/>
          <w:b/>
          <w:szCs w:val="22"/>
        </w:rPr>
        <w:t xml:space="preserve"> deaths</w:t>
      </w:r>
      <w:r w:rsidR="00847DDF" w:rsidRPr="009B6036">
        <w:rPr>
          <w:rFonts w:cstheme="majorBidi"/>
          <w:b/>
          <w:szCs w:val="22"/>
        </w:rPr>
        <w:t xml:space="preserve"> </w:t>
      </w:r>
    </w:p>
    <w:p w14:paraId="1AE89853" w14:textId="77777777" w:rsidR="002E50A9" w:rsidRPr="009B6036" w:rsidRDefault="002E50A9" w:rsidP="002E50A9">
      <w:pPr>
        <w:pStyle w:val="ListParagraph"/>
        <w:rPr>
          <w:rFonts w:cstheme="majorBidi"/>
          <w:b/>
          <w:szCs w:val="22"/>
        </w:rPr>
      </w:pPr>
    </w:p>
    <w:p w14:paraId="6CCD9C3B" w14:textId="005501F7" w:rsidR="00D32764" w:rsidRPr="009B6036" w:rsidRDefault="00847DDF" w:rsidP="007D5958">
      <w:pPr>
        <w:pStyle w:val="ListParagraph"/>
        <w:numPr>
          <w:ilvl w:val="1"/>
          <w:numId w:val="30"/>
        </w:numPr>
        <w:rPr>
          <w:rFonts w:cstheme="majorBidi"/>
          <w:szCs w:val="22"/>
        </w:rPr>
      </w:pPr>
      <w:r w:rsidRPr="009B6036">
        <w:rPr>
          <w:rFonts w:cstheme="majorBidi"/>
          <w:b/>
          <w:szCs w:val="22"/>
        </w:rPr>
        <w:t>H₀:</w:t>
      </w:r>
      <w:r w:rsidRPr="009B6036">
        <w:rPr>
          <w:rFonts w:cstheme="majorBidi"/>
          <w:szCs w:val="22"/>
        </w:rPr>
        <w:t xml:space="preserve"> </w:t>
      </w:r>
      <w:proofErr w:type="spellStart"/>
      <w:r w:rsidR="002E50A9" w:rsidRPr="002E50A9">
        <w:rPr>
          <w:rFonts w:cstheme="majorBidi"/>
          <w:sz w:val="20"/>
          <w:szCs w:val="20"/>
        </w:rPr>
        <w:t>cases_in_hospital</w:t>
      </w:r>
      <w:proofErr w:type="spellEnd"/>
      <w:r w:rsidR="002E50A9" w:rsidRPr="002E50A9">
        <w:rPr>
          <w:rFonts w:cstheme="majorBidi"/>
          <w:sz w:val="20"/>
          <w:szCs w:val="20"/>
        </w:rPr>
        <w:t xml:space="preserve"> has no significant relationship with </w:t>
      </w:r>
      <w:proofErr w:type="spellStart"/>
      <w:r w:rsidR="002E50A9" w:rsidRPr="002E50A9">
        <w:rPr>
          <w:rFonts w:cstheme="majorBidi"/>
          <w:sz w:val="20"/>
          <w:szCs w:val="20"/>
        </w:rPr>
        <w:t>new_deaths</w:t>
      </w:r>
      <w:proofErr w:type="spellEnd"/>
      <w:r w:rsidR="00FE6A2C" w:rsidRPr="002E50A9">
        <w:rPr>
          <w:rFonts w:cstheme="majorBidi"/>
          <w:sz w:val="20"/>
          <w:szCs w:val="20"/>
        </w:rPr>
        <w:t>.</w:t>
      </w:r>
      <w:r w:rsidRPr="009B6036">
        <w:rPr>
          <w:rFonts w:cstheme="majorBidi"/>
          <w:szCs w:val="22"/>
        </w:rPr>
        <w:t xml:space="preserve">  </w:t>
      </w:r>
    </w:p>
    <w:p w14:paraId="229B8902" w14:textId="4707C231" w:rsidR="007D5958" w:rsidRPr="002E50A9" w:rsidRDefault="00847DDF" w:rsidP="007D5958">
      <w:pPr>
        <w:pStyle w:val="ListParagraph"/>
        <w:numPr>
          <w:ilvl w:val="1"/>
          <w:numId w:val="30"/>
        </w:numPr>
        <w:rPr>
          <w:rFonts w:cstheme="majorBidi"/>
          <w:sz w:val="20"/>
          <w:szCs w:val="20"/>
        </w:rPr>
      </w:pPr>
      <w:r w:rsidRPr="009B6036">
        <w:rPr>
          <w:rFonts w:cstheme="majorBidi"/>
          <w:b/>
          <w:szCs w:val="22"/>
        </w:rPr>
        <w:t>H₁:</w:t>
      </w:r>
      <w:r w:rsidRPr="009B6036">
        <w:rPr>
          <w:rFonts w:cstheme="majorBidi"/>
          <w:szCs w:val="22"/>
        </w:rPr>
        <w:t xml:space="preserve"> </w:t>
      </w:r>
      <w:r w:rsidR="002E50A9" w:rsidRPr="002E50A9">
        <w:rPr>
          <w:rFonts w:cstheme="majorBidi"/>
          <w:sz w:val="20"/>
          <w:szCs w:val="20"/>
        </w:rPr>
        <w:t xml:space="preserve">Higher </w:t>
      </w:r>
      <w:proofErr w:type="spellStart"/>
      <w:r w:rsidR="002E50A9" w:rsidRPr="002E50A9">
        <w:rPr>
          <w:rFonts w:cstheme="majorBidi"/>
          <w:sz w:val="20"/>
          <w:szCs w:val="20"/>
        </w:rPr>
        <w:t>cases_in_hospital</w:t>
      </w:r>
      <w:proofErr w:type="spellEnd"/>
      <w:r w:rsidR="002E50A9" w:rsidRPr="002E50A9">
        <w:rPr>
          <w:rFonts w:cstheme="majorBidi"/>
          <w:sz w:val="20"/>
          <w:szCs w:val="20"/>
        </w:rPr>
        <w:t xml:space="preserve"> is associated with higher </w:t>
      </w:r>
      <w:proofErr w:type="spellStart"/>
      <w:r w:rsidR="002E50A9" w:rsidRPr="002E50A9">
        <w:rPr>
          <w:rFonts w:cstheme="majorBidi"/>
          <w:sz w:val="20"/>
          <w:szCs w:val="20"/>
        </w:rPr>
        <w:t>new_deaths</w:t>
      </w:r>
      <w:proofErr w:type="spellEnd"/>
      <w:r w:rsidR="002E50A9" w:rsidRPr="002E50A9">
        <w:rPr>
          <w:rFonts w:cstheme="majorBidi"/>
          <w:sz w:val="20"/>
          <w:szCs w:val="20"/>
        </w:rPr>
        <w:t>.</w:t>
      </w:r>
    </w:p>
    <w:p w14:paraId="445DE7AF" w14:textId="03491663" w:rsidR="008B12FC" w:rsidRPr="00FA71AB" w:rsidRDefault="00847DDF" w:rsidP="00FA71AB">
      <w:pPr>
        <w:spacing w:line="276" w:lineRule="auto"/>
        <w:jc w:val="both"/>
        <w:rPr>
          <w:rFonts w:cstheme="majorBidi"/>
          <w:u w:val="single"/>
        </w:rPr>
      </w:pPr>
      <w:r w:rsidRPr="00F11317">
        <w:rPr>
          <w:rFonts w:cstheme="majorBidi"/>
          <w:sz w:val="24"/>
          <w:u w:val="single"/>
        </w:rPr>
        <w:t xml:space="preserve">Categorical Variables: </w:t>
      </w:r>
    </w:p>
    <w:p w14:paraId="04FA2F85" w14:textId="7897E10B" w:rsidR="00D32764" w:rsidRPr="00FA71AB" w:rsidRDefault="00FE6A2C" w:rsidP="008B12FC">
      <w:pPr>
        <w:pStyle w:val="ListParagraph"/>
        <w:numPr>
          <w:ilvl w:val="0"/>
          <w:numId w:val="31"/>
        </w:numPr>
        <w:rPr>
          <w:rFonts w:cstheme="majorBidi"/>
          <w:sz w:val="20"/>
          <w:szCs w:val="20"/>
        </w:rPr>
      </w:pPr>
      <w:r>
        <w:rPr>
          <w:rFonts w:cstheme="majorBidi"/>
          <w:b/>
          <w:sz w:val="20"/>
          <w:szCs w:val="20"/>
        </w:rPr>
        <w:t xml:space="preserve">Lockdown </w:t>
      </w:r>
      <w:r w:rsidR="002E50A9">
        <w:rPr>
          <w:rFonts w:cstheme="majorBidi"/>
          <w:b/>
          <w:sz w:val="20"/>
          <w:szCs w:val="20"/>
        </w:rPr>
        <w:t>vs new confirmed cases</w:t>
      </w:r>
    </w:p>
    <w:p w14:paraId="0826D5D5" w14:textId="7B3589B6" w:rsidR="00FE6A2C" w:rsidRDefault="00847DDF" w:rsidP="001446EB">
      <w:pPr>
        <w:pStyle w:val="ListParagraph"/>
        <w:numPr>
          <w:ilvl w:val="1"/>
          <w:numId w:val="31"/>
        </w:numPr>
        <w:rPr>
          <w:rFonts w:cstheme="majorBidi"/>
          <w:sz w:val="20"/>
          <w:szCs w:val="20"/>
        </w:rPr>
      </w:pPr>
      <w:r w:rsidRPr="00FE6A2C">
        <w:rPr>
          <w:rFonts w:cstheme="majorBidi"/>
          <w:b/>
          <w:sz w:val="20"/>
          <w:szCs w:val="20"/>
        </w:rPr>
        <w:t xml:space="preserve">H₀: </w:t>
      </w:r>
      <w:r w:rsidR="002E50A9" w:rsidRPr="002E50A9">
        <w:rPr>
          <w:rFonts w:cstheme="majorBidi"/>
          <w:sz w:val="20"/>
          <w:szCs w:val="20"/>
        </w:rPr>
        <w:t xml:space="preserve">Lockdown status (lockdown) has no significant effect on </w:t>
      </w:r>
      <w:proofErr w:type="spellStart"/>
      <w:r w:rsidR="002E50A9" w:rsidRPr="002E50A9">
        <w:rPr>
          <w:rFonts w:cstheme="majorBidi"/>
          <w:sz w:val="20"/>
          <w:szCs w:val="20"/>
        </w:rPr>
        <w:t>new_confirmed</w:t>
      </w:r>
      <w:proofErr w:type="spellEnd"/>
      <w:r w:rsidR="002E50A9">
        <w:rPr>
          <w:rFonts w:cstheme="majorBidi"/>
          <w:sz w:val="20"/>
          <w:szCs w:val="20"/>
        </w:rPr>
        <w:t>.</w:t>
      </w:r>
    </w:p>
    <w:p w14:paraId="0CFDA356" w14:textId="662C8287" w:rsidR="00D32764" w:rsidRPr="00FE6A2C" w:rsidRDefault="00847DDF" w:rsidP="001446EB">
      <w:pPr>
        <w:pStyle w:val="ListParagraph"/>
        <w:numPr>
          <w:ilvl w:val="1"/>
          <w:numId w:val="31"/>
        </w:numPr>
        <w:rPr>
          <w:rFonts w:cstheme="majorBidi"/>
          <w:sz w:val="20"/>
          <w:szCs w:val="20"/>
        </w:rPr>
      </w:pPr>
      <w:r w:rsidRPr="00FE6A2C">
        <w:rPr>
          <w:rFonts w:cstheme="majorBidi"/>
          <w:b/>
          <w:sz w:val="20"/>
          <w:szCs w:val="20"/>
        </w:rPr>
        <w:t xml:space="preserve">H₁: </w:t>
      </w:r>
      <w:r w:rsidR="002E50A9" w:rsidRPr="002E50A9">
        <w:rPr>
          <w:rFonts w:cstheme="majorBidi"/>
          <w:sz w:val="20"/>
          <w:szCs w:val="20"/>
        </w:rPr>
        <w:t xml:space="preserve">Lockdown is associated with lower </w:t>
      </w:r>
      <w:proofErr w:type="spellStart"/>
      <w:r w:rsidR="002E50A9" w:rsidRPr="002E50A9">
        <w:rPr>
          <w:rFonts w:cstheme="majorBidi"/>
          <w:sz w:val="20"/>
          <w:szCs w:val="20"/>
        </w:rPr>
        <w:t>new_confirmed</w:t>
      </w:r>
      <w:proofErr w:type="spellEnd"/>
      <w:r w:rsidR="00FE6A2C" w:rsidRPr="00FE6A2C">
        <w:rPr>
          <w:rFonts w:cstheme="majorBidi"/>
          <w:sz w:val="20"/>
          <w:szCs w:val="20"/>
        </w:rPr>
        <w:t>.</w:t>
      </w:r>
      <w:r w:rsidRPr="00FE6A2C">
        <w:rPr>
          <w:rFonts w:cstheme="majorBidi"/>
          <w:sz w:val="20"/>
          <w:szCs w:val="20"/>
        </w:rPr>
        <w:t xml:space="preserve"> </w:t>
      </w:r>
    </w:p>
    <w:p w14:paraId="31B9A35E" w14:textId="77777777" w:rsidR="00FA71AB" w:rsidRPr="00FA71AB" w:rsidRDefault="00FA71AB" w:rsidP="00FA71AB">
      <w:pPr>
        <w:pStyle w:val="ListParagraph"/>
        <w:ind w:left="1440"/>
        <w:rPr>
          <w:rFonts w:cstheme="majorBidi"/>
          <w:sz w:val="20"/>
          <w:szCs w:val="20"/>
        </w:rPr>
      </w:pPr>
    </w:p>
    <w:p w14:paraId="0EA0F08E" w14:textId="0D72FFED" w:rsidR="00D32764" w:rsidRPr="003A7416" w:rsidRDefault="00847DDF" w:rsidP="003A7416">
      <w:pPr>
        <w:pStyle w:val="Heading1"/>
        <w:rPr>
          <w:rFonts w:asciiTheme="majorBidi" w:hAnsiTheme="majorBidi"/>
        </w:rPr>
      </w:pPr>
      <w:r w:rsidRPr="003A7416">
        <w:rPr>
          <w:rFonts w:asciiTheme="majorBidi" w:hAnsiTheme="majorBidi"/>
        </w:rPr>
        <w:t xml:space="preserve">Population of Interest: </w:t>
      </w:r>
    </w:p>
    <w:p w14:paraId="498A2C4A" w14:textId="0F143B42" w:rsidR="00B03D28" w:rsidRPr="00B03D28" w:rsidRDefault="00B03D28" w:rsidP="00B03D28">
      <w:pPr>
        <w:jc w:val="both"/>
        <w:rPr>
          <w:rFonts w:cstheme="majorBidi"/>
          <w:szCs w:val="22"/>
          <w:lang w:val="en-US"/>
        </w:rPr>
      </w:pPr>
      <w:r w:rsidRPr="00B03D28">
        <w:rPr>
          <w:rFonts w:cstheme="majorBidi"/>
          <w:szCs w:val="22"/>
          <w:lang w:val="en-US"/>
        </w:rPr>
        <w:t>The population of interest includes all COVID-19 daily observations in Egypt</w:t>
      </w:r>
      <w:r>
        <w:rPr>
          <w:rFonts w:cstheme="majorBidi"/>
          <w:szCs w:val="22"/>
          <w:lang w:val="en-US"/>
        </w:rPr>
        <w:t xml:space="preserve"> starting February 2020</w:t>
      </w:r>
      <w:r w:rsidRPr="00B03D28">
        <w:rPr>
          <w:rFonts w:cstheme="majorBidi"/>
          <w:szCs w:val="22"/>
          <w:lang w:val="en-US"/>
        </w:rPr>
        <w:t xml:space="preserve">. This means all the recorded daily data such as the number of confirmed cases, deaths, recoveries, and other related COVID-19 statistics. The dataset helps us understand how the virus changed and spread over time in Egypt, </w:t>
      </w:r>
      <w:r w:rsidRPr="00B03D28">
        <w:rPr>
          <w:rFonts w:cstheme="majorBidi"/>
          <w:szCs w:val="22"/>
          <w:lang w:val="en-US"/>
        </w:rPr>
        <w:lastRenderedPageBreak/>
        <w:t>and it is mainly used for analysis and finding trends. The data was taken from Kaggle</w:t>
      </w:r>
      <w:r>
        <w:rPr>
          <w:rFonts w:cstheme="majorBidi"/>
          <w:szCs w:val="22"/>
          <w:lang w:val="en-US"/>
        </w:rPr>
        <w:t>.</w:t>
      </w:r>
    </w:p>
    <w:p w14:paraId="4F393939" w14:textId="73E23EA5" w:rsidR="00D32764" w:rsidRDefault="00D32764" w:rsidP="008B12FC">
      <w:pPr>
        <w:jc w:val="both"/>
        <w:rPr>
          <w:rFonts w:cstheme="majorBidi"/>
          <w:szCs w:val="22"/>
        </w:rPr>
      </w:pPr>
    </w:p>
    <w:p w14:paraId="3E58739A" w14:textId="77777777" w:rsidR="008B12FC" w:rsidRPr="008B12FC" w:rsidRDefault="008B12FC" w:rsidP="008B12FC">
      <w:pPr>
        <w:jc w:val="both"/>
        <w:rPr>
          <w:rFonts w:cstheme="majorBidi"/>
          <w:szCs w:val="22"/>
        </w:rPr>
      </w:pPr>
    </w:p>
    <w:p w14:paraId="61551E0A" w14:textId="19A27746" w:rsidR="00D32764" w:rsidRPr="003A7416" w:rsidRDefault="00847DDF" w:rsidP="003A7416">
      <w:pPr>
        <w:pStyle w:val="Heading1"/>
        <w:rPr>
          <w:rFonts w:asciiTheme="majorBidi" w:hAnsiTheme="majorBidi"/>
        </w:rPr>
      </w:pPr>
      <w:r w:rsidRPr="003A7416">
        <w:rPr>
          <w:rFonts w:asciiTheme="majorBidi" w:hAnsiTheme="majorBidi"/>
        </w:rPr>
        <w:t xml:space="preserve">Sampling Method: </w:t>
      </w:r>
    </w:p>
    <w:p w14:paraId="5B01247C" w14:textId="32AA85EF" w:rsidR="00B03D28" w:rsidRDefault="00B03D28" w:rsidP="00F83230">
      <w:pPr>
        <w:pStyle w:val="Heading1"/>
        <w:jc w:val="both"/>
        <w:rPr>
          <w:rFonts w:asciiTheme="majorBidi" w:eastAsia="Times New Roman" w:hAnsiTheme="majorBidi"/>
          <w:color w:val="auto"/>
          <w:sz w:val="22"/>
          <w:szCs w:val="22"/>
        </w:rPr>
      </w:pPr>
      <w:r w:rsidRPr="00B03D28">
        <w:rPr>
          <w:rFonts w:asciiTheme="majorBidi" w:eastAsia="Times New Roman" w:hAnsiTheme="majorBidi"/>
          <w:color w:val="auto"/>
          <w:sz w:val="22"/>
          <w:szCs w:val="22"/>
        </w:rPr>
        <w:t>The dataset was sourced from Kaggle and can be</w:t>
      </w:r>
      <w:r w:rsidR="000216B3">
        <w:rPr>
          <w:rFonts w:asciiTheme="majorBidi" w:eastAsia="Times New Roman" w:hAnsiTheme="majorBidi"/>
          <w:color w:val="auto"/>
          <w:sz w:val="22"/>
          <w:szCs w:val="22"/>
        </w:rPr>
        <w:t xml:space="preserve">  </w:t>
      </w:r>
      <w:r w:rsidRPr="00B03D28">
        <w:rPr>
          <w:rFonts w:asciiTheme="majorBidi" w:eastAsia="Times New Roman" w:hAnsiTheme="majorBidi"/>
          <w:color w:val="auto"/>
          <w:sz w:val="22"/>
          <w:szCs w:val="22"/>
        </w:rPr>
        <w:t xml:space="preserve"> considered a form of convenience sampling, as the data was already publicly available and collected from existing records rather than being randomly sampled by the researcher. This means the observations were included based on availability rather than through a controlled random selection process. While this approach makes the data easy to access and useful for analysis, it may introduce bias and limit how well the results can be generalized to all COVID-19 cases in Egypt. However, it is still suitable for exploratory data analysis and identifying trends over time. For more accurate and generalizable conclusions, future studies could use more structured sampling methods such as random or stratified sampling.</w:t>
      </w:r>
    </w:p>
    <w:p w14:paraId="3976C93C" w14:textId="073A19EC" w:rsidR="00D32764" w:rsidRPr="003A7416" w:rsidRDefault="00847DDF" w:rsidP="00F83230">
      <w:pPr>
        <w:pStyle w:val="Heading1"/>
        <w:jc w:val="both"/>
        <w:rPr>
          <w:rFonts w:asciiTheme="majorBidi" w:hAnsiTheme="majorBidi"/>
        </w:rPr>
      </w:pPr>
      <w:r w:rsidRPr="003A7416">
        <w:rPr>
          <w:rFonts w:asciiTheme="majorBidi" w:hAnsiTheme="majorBidi"/>
        </w:rPr>
        <w:t xml:space="preserve">Bias Identification: </w:t>
      </w:r>
    </w:p>
    <w:p w14:paraId="48AB3DB1" w14:textId="77777777" w:rsidR="00736F32" w:rsidRDefault="00847DDF" w:rsidP="00736F32">
      <w:pPr>
        <w:spacing w:before="280"/>
        <w:rPr>
          <w:rFonts w:eastAsia="Times New Roman" w:cstheme="majorBidi"/>
          <w:b/>
        </w:rPr>
      </w:pPr>
      <w:r w:rsidRPr="003A7416">
        <w:rPr>
          <w:rFonts w:eastAsia="Times New Roman" w:cstheme="majorBidi"/>
          <w:b/>
        </w:rPr>
        <w:t>Convenience Sampling Bias</w:t>
      </w:r>
    </w:p>
    <w:p w14:paraId="128E9418" w14:textId="005C3248" w:rsidR="00736F32" w:rsidRDefault="00D76FB1" w:rsidP="00736F32">
      <w:pPr>
        <w:spacing w:before="0"/>
        <w:jc w:val="both"/>
        <w:rPr>
          <w:rFonts w:eastAsia="Times New Roman" w:cstheme="majorBidi"/>
        </w:rPr>
      </w:pPr>
      <w:r w:rsidRPr="00D76FB1">
        <w:rPr>
          <w:rFonts w:eastAsia="Times New Roman" w:cstheme="majorBidi"/>
        </w:rPr>
        <w:t>The dataset is taken from Kaggle, and it was not collected using a random sampling method. Instead, it is based on data that was already available publicly. This means the observations were included based on convenience rather than a structured selection process. As a result, the dataset might not fully represent all COVID-19 cases in Egypt,</w:t>
      </w:r>
      <w:r>
        <w:rPr>
          <w:rFonts w:eastAsia="Times New Roman" w:cstheme="majorBidi"/>
        </w:rPr>
        <w:t xml:space="preserve"> </w:t>
      </w:r>
      <w:r w:rsidRPr="00D76FB1">
        <w:rPr>
          <w:rFonts w:eastAsia="Times New Roman" w:cstheme="majorBidi"/>
        </w:rPr>
        <w:t>which can limit how generalizable the findings are.</w:t>
      </w:r>
    </w:p>
    <w:p w14:paraId="3ADF477C" w14:textId="017221FD" w:rsidR="00736F32" w:rsidRPr="00736F32" w:rsidRDefault="00847DDF" w:rsidP="00736F32">
      <w:pPr>
        <w:spacing w:before="0"/>
        <w:jc w:val="both"/>
        <w:rPr>
          <w:rFonts w:eastAsia="Times New Roman" w:cstheme="majorBidi"/>
        </w:rPr>
      </w:pPr>
      <w:r w:rsidRPr="003A7416">
        <w:rPr>
          <w:rFonts w:eastAsia="Times New Roman" w:cstheme="majorBidi"/>
        </w:rPr>
        <w:br/>
      </w:r>
      <w:r w:rsidRPr="003A7416">
        <w:rPr>
          <w:rFonts w:eastAsia="Times New Roman" w:cstheme="majorBidi"/>
          <w:b/>
        </w:rPr>
        <w:t>Self-Reported Data Bias</w:t>
      </w:r>
    </w:p>
    <w:p w14:paraId="430F16D0" w14:textId="77777777" w:rsidR="00D76FB1" w:rsidRDefault="00D76FB1" w:rsidP="00736F32">
      <w:pPr>
        <w:rPr>
          <w:rFonts w:eastAsia="Times New Roman" w:cstheme="majorBidi"/>
        </w:rPr>
      </w:pPr>
      <w:r w:rsidRPr="00D76FB1">
        <w:rPr>
          <w:rFonts w:eastAsia="Times New Roman" w:cstheme="majorBidi"/>
        </w:rPr>
        <w:t>While the data is not directly self-reported by individuals, it relies on reports from institutions such as hospitals and health authorities. These reports may still contain errors, delays, or inconsistencies in recording cases, deaths, and recoveries, which can affect the accuracy of the dataset.</w:t>
      </w:r>
    </w:p>
    <w:p w14:paraId="57E6874A" w14:textId="6E836D90" w:rsidR="00736F32" w:rsidRDefault="00847DDF" w:rsidP="00736F32">
      <w:pPr>
        <w:rPr>
          <w:rFonts w:eastAsia="Times New Roman" w:cstheme="majorBidi"/>
          <w:b/>
        </w:rPr>
      </w:pPr>
      <w:r w:rsidRPr="003A7416">
        <w:rPr>
          <w:rFonts w:eastAsia="Times New Roman" w:cstheme="majorBidi"/>
          <w:b/>
        </w:rPr>
        <w:t>Omitted Variable Bias</w:t>
      </w:r>
    </w:p>
    <w:p w14:paraId="2E7C12B4" w14:textId="77777777" w:rsidR="00D76FB1" w:rsidRDefault="00D76FB1" w:rsidP="00736F32">
      <w:pPr>
        <w:spacing w:after="0"/>
        <w:rPr>
          <w:rFonts w:eastAsia="Times New Roman" w:cstheme="majorBidi"/>
        </w:rPr>
      </w:pPr>
      <w:r w:rsidRPr="00D76FB1">
        <w:rPr>
          <w:rFonts w:eastAsia="Times New Roman" w:cstheme="majorBidi"/>
        </w:rPr>
        <w:t xml:space="preserve">The dataset does not include other important influencing factors such as vaccination rates, government restrictions, healthcare capacity, or population density. Because of these missing variables, the analysis may not fully explain all </w:t>
      </w:r>
      <w:r w:rsidRPr="00D76FB1">
        <w:rPr>
          <w:rFonts w:eastAsia="Times New Roman" w:cstheme="majorBidi"/>
        </w:rPr>
        <w:t>the reasons behind the observed COVID-19 trends.</w:t>
      </w:r>
    </w:p>
    <w:p w14:paraId="35121AC5" w14:textId="598716A1" w:rsidR="00736F32" w:rsidRDefault="00847DDF" w:rsidP="00736F32">
      <w:pPr>
        <w:spacing w:after="0"/>
        <w:rPr>
          <w:rFonts w:eastAsia="Times New Roman" w:cstheme="majorBidi"/>
          <w:b/>
        </w:rPr>
      </w:pPr>
      <w:proofErr w:type="gramStart"/>
      <w:r w:rsidRPr="003A7416">
        <w:rPr>
          <w:rFonts w:eastAsia="Times New Roman" w:cstheme="majorBidi"/>
          <w:b/>
        </w:rPr>
        <w:t>Cultural</w:t>
      </w:r>
      <w:r w:rsidR="00F83230">
        <w:rPr>
          <w:rFonts w:eastAsia="Times New Roman" w:cstheme="majorBidi"/>
          <w:b/>
        </w:rPr>
        <w:t xml:space="preserve">  </w:t>
      </w:r>
      <w:r w:rsidRPr="003A7416">
        <w:rPr>
          <w:rFonts w:eastAsia="Times New Roman" w:cstheme="majorBidi"/>
          <w:b/>
        </w:rPr>
        <w:t>Context</w:t>
      </w:r>
      <w:proofErr w:type="gramEnd"/>
      <w:r w:rsidRPr="003A7416">
        <w:rPr>
          <w:rFonts w:eastAsia="Times New Roman" w:cstheme="majorBidi"/>
          <w:b/>
        </w:rPr>
        <w:t xml:space="preserve"> Bias</w:t>
      </w:r>
    </w:p>
    <w:p w14:paraId="7F6A160F" w14:textId="77777777" w:rsidR="00D76FB1" w:rsidRDefault="00D76FB1" w:rsidP="003A7416">
      <w:pPr>
        <w:pStyle w:val="Heading1"/>
        <w:rPr>
          <w:rFonts w:asciiTheme="majorBidi" w:eastAsia="Times New Roman" w:hAnsiTheme="majorBidi"/>
          <w:color w:val="auto"/>
          <w:sz w:val="22"/>
          <w:szCs w:val="24"/>
        </w:rPr>
      </w:pPr>
      <w:r w:rsidRPr="00D76FB1">
        <w:rPr>
          <w:rFonts w:asciiTheme="majorBidi" w:eastAsia="Times New Roman" w:hAnsiTheme="majorBidi"/>
          <w:color w:val="auto"/>
          <w:sz w:val="22"/>
          <w:szCs w:val="24"/>
        </w:rPr>
        <w:t>The dataset does not provide detailed information about regional, social, or economic differences within Egypt. Without this context, it is harder to fully interpret the results or apply the findings accurately across different areas of the country.</w:t>
      </w:r>
    </w:p>
    <w:p w14:paraId="627FC104" w14:textId="77F5A694" w:rsidR="00D32764" w:rsidRPr="003A7416" w:rsidRDefault="00847DDF" w:rsidP="003A7416">
      <w:pPr>
        <w:pStyle w:val="Heading1"/>
        <w:rPr>
          <w:rFonts w:asciiTheme="majorBidi" w:hAnsiTheme="majorBidi"/>
        </w:rPr>
      </w:pPr>
      <w:r w:rsidRPr="003A7416">
        <w:rPr>
          <w:rFonts w:asciiTheme="majorBidi" w:hAnsiTheme="majorBidi"/>
        </w:rPr>
        <w:t>Collected Data/Dataset:</w:t>
      </w:r>
    </w:p>
    <w:p w14:paraId="4D985333" w14:textId="77777777" w:rsidR="00D76FB1" w:rsidRPr="00D76FB1" w:rsidRDefault="00D76FB1" w:rsidP="00D76FB1">
      <w:pPr>
        <w:spacing w:before="240" w:after="240"/>
        <w:jc w:val="both"/>
        <w:rPr>
          <w:rFonts w:eastAsia="Times New Roman" w:cstheme="majorBidi"/>
          <w:lang w:val="en-US"/>
        </w:rPr>
      </w:pPr>
      <w:r w:rsidRPr="00D76FB1">
        <w:rPr>
          <w:rFonts w:eastAsia="Times New Roman" w:cstheme="majorBidi"/>
          <w:lang w:val="en-US"/>
        </w:rPr>
        <w:t xml:space="preserve">The dataset used for this project is titled </w:t>
      </w:r>
      <w:r w:rsidRPr="00D76FB1">
        <w:rPr>
          <w:rFonts w:eastAsia="Times New Roman" w:cstheme="majorBidi"/>
          <w:b/>
          <w:bCs/>
          <w:lang w:val="en-US"/>
        </w:rPr>
        <w:t>“Egy-COVID-19”</w:t>
      </w:r>
      <w:r w:rsidRPr="00D76FB1">
        <w:rPr>
          <w:rFonts w:eastAsia="Times New Roman" w:cstheme="majorBidi"/>
          <w:lang w:val="en-US"/>
        </w:rPr>
        <w:t xml:space="preserve"> and contains time-series data related to the spread and impact of COVID-19 in Egypt. It includes daily recorded information on confirmed cases, recoveries, deaths, and healthcare system indicators, along with government intervention measures such as lockdown status.</w:t>
      </w:r>
    </w:p>
    <w:p w14:paraId="5A1CA51F" w14:textId="11B45E88" w:rsidR="00D32764" w:rsidRPr="00D76FB1" w:rsidRDefault="00D76FB1" w:rsidP="00C83AA7">
      <w:pPr>
        <w:spacing w:before="240" w:after="240"/>
        <w:jc w:val="both"/>
        <w:rPr>
          <w:rFonts w:eastAsia="Times New Roman" w:cstheme="majorBidi"/>
          <w:lang w:val="en-US"/>
        </w:rPr>
      </w:pPr>
      <w:r w:rsidRPr="00D76FB1">
        <w:rPr>
          <w:rFonts w:eastAsia="Times New Roman" w:cstheme="majorBidi"/>
          <w:lang w:val="en-US"/>
        </w:rPr>
        <w:t>The dataset captures the progression of the pandemic over time and provides both cumulative and daily metrics, allowing for trend analysis and evaluation of public health responses.</w:t>
      </w:r>
    </w:p>
    <w:p w14:paraId="17F7866F" w14:textId="77777777" w:rsidR="00D32764" w:rsidRPr="003A7416" w:rsidRDefault="00847DDF" w:rsidP="00C83AA7">
      <w:pPr>
        <w:spacing w:before="240" w:after="240"/>
        <w:jc w:val="both"/>
        <w:rPr>
          <w:rFonts w:eastAsia="Times New Roman" w:cstheme="majorBidi"/>
        </w:rPr>
      </w:pPr>
      <w:r w:rsidRPr="003A7416">
        <w:rPr>
          <w:rFonts w:eastAsia="Times New Roman" w:cstheme="majorBidi"/>
        </w:rPr>
        <w:t>The key variables include:</w:t>
      </w:r>
    </w:p>
    <w:p w14:paraId="0DED0095" w14:textId="77777777" w:rsidR="00D32764" w:rsidRPr="003A7416" w:rsidRDefault="00847DDF" w:rsidP="00FA71AB">
      <w:pPr>
        <w:spacing w:before="280"/>
        <w:rPr>
          <w:rFonts w:eastAsia="Times New Roman" w:cstheme="majorBidi"/>
        </w:rPr>
      </w:pPr>
      <w:r w:rsidRPr="003A7416">
        <w:rPr>
          <w:rFonts w:eastAsia="Times New Roman" w:cstheme="majorBidi"/>
          <w:b/>
        </w:rPr>
        <w:t>Numerical variables</w:t>
      </w:r>
      <w:r w:rsidRPr="003A7416">
        <w:rPr>
          <w:rFonts w:eastAsia="Times New Roman" w:cstheme="majorBidi"/>
        </w:rPr>
        <w:t>:</w:t>
      </w:r>
    </w:p>
    <w:p w14:paraId="583C06B4" w14:textId="47D63E45" w:rsidR="00D32764" w:rsidRPr="00FA71AB" w:rsidRDefault="006613AD" w:rsidP="00FA71AB">
      <w:pPr>
        <w:pStyle w:val="ListParagraph"/>
        <w:numPr>
          <w:ilvl w:val="0"/>
          <w:numId w:val="32"/>
        </w:numPr>
        <w:rPr>
          <w:rFonts w:eastAsia="Times New Roman" w:cstheme="majorBidi"/>
        </w:rPr>
      </w:pPr>
      <w:r w:rsidRPr="006613AD">
        <w:rPr>
          <w:rFonts w:eastAsia="Times New Roman" w:cstheme="majorBidi"/>
          <w:b/>
          <w:bCs/>
        </w:rPr>
        <w:t>date</w:t>
      </w:r>
      <w:r w:rsidRPr="006613AD">
        <w:rPr>
          <w:rFonts w:eastAsia="Times New Roman" w:cstheme="majorBidi"/>
        </w:rPr>
        <w:t xml:space="preserve"> (recorded day of observation)</w:t>
      </w:r>
    </w:p>
    <w:p w14:paraId="3FF2A96D" w14:textId="77777777" w:rsidR="006613AD" w:rsidRDefault="006613AD" w:rsidP="00FA71AB">
      <w:pPr>
        <w:pStyle w:val="ListParagraph"/>
        <w:numPr>
          <w:ilvl w:val="0"/>
          <w:numId w:val="32"/>
        </w:numPr>
        <w:rPr>
          <w:rFonts w:eastAsia="Times New Roman" w:cstheme="majorBidi"/>
        </w:rPr>
      </w:pPr>
      <w:proofErr w:type="spellStart"/>
      <w:r w:rsidRPr="006613AD">
        <w:rPr>
          <w:rFonts w:eastAsia="Times New Roman" w:cstheme="majorBidi"/>
          <w:b/>
          <w:bCs/>
        </w:rPr>
        <w:t>new_confirmed</w:t>
      </w:r>
      <w:proofErr w:type="spellEnd"/>
      <w:r w:rsidRPr="006613AD">
        <w:rPr>
          <w:rFonts w:eastAsia="Times New Roman" w:cstheme="majorBidi"/>
        </w:rPr>
        <w:t xml:space="preserve"> (daily new confirmed cases)</w:t>
      </w:r>
    </w:p>
    <w:p w14:paraId="2D07FD5D" w14:textId="77777777" w:rsidR="006613AD" w:rsidRDefault="006613AD" w:rsidP="00FA71AB">
      <w:pPr>
        <w:pStyle w:val="ListParagraph"/>
        <w:numPr>
          <w:ilvl w:val="0"/>
          <w:numId w:val="32"/>
        </w:numPr>
        <w:rPr>
          <w:rFonts w:eastAsia="Times New Roman" w:cstheme="majorBidi"/>
        </w:rPr>
      </w:pPr>
      <w:proofErr w:type="spellStart"/>
      <w:r w:rsidRPr="006613AD">
        <w:rPr>
          <w:rFonts w:eastAsia="Times New Roman" w:cstheme="majorBidi"/>
          <w:b/>
          <w:bCs/>
        </w:rPr>
        <w:t>new_deaths</w:t>
      </w:r>
      <w:proofErr w:type="spellEnd"/>
      <w:r w:rsidRPr="006613AD">
        <w:rPr>
          <w:rFonts w:eastAsia="Times New Roman" w:cstheme="majorBidi"/>
        </w:rPr>
        <w:t xml:space="preserve"> (daily deaths)</w:t>
      </w:r>
    </w:p>
    <w:p w14:paraId="72B5B6F2" w14:textId="77777777" w:rsidR="006613AD" w:rsidRDefault="006613AD" w:rsidP="00FA71AB">
      <w:pPr>
        <w:pStyle w:val="ListParagraph"/>
        <w:numPr>
          <w:ilvl w:val="0"/>
          <w:numId w:val="32"/>
        </w:numPr>
        <w:rPr>
          <w:rFonts w:eastAsia="Times New Roman" w:cstheme="majorBidi"/>
        </w:rPr>
      </w:pPr>
      <w:proofErr w:type="spellStart"/>
      <w:r w:rsidRPr="006613AD">
        <w:rPr>
          <w:rFonts w:eastAsia="Times New Roman" w:cstheme="majorBidi"/>
          <w:b/>
          <w:bCs/>
        </w:rPr>
        <w:t>new_recovered</w:t>
      </w:r>
      <w:proofErr w:type="spellEnd"/>
      <w:r w:rsidRPr="006613AD">
        <w:rPr>
          <w:rFonts w:eastAsia="Times New Roman" w:cstheme="majorBidi"/>
        </w:rPr>
        <w:t xml:space="preserve"> (daily recoveries)</w:t>
      </w:r>
    </w:p>
    <w:p w14:paraId="49BBC8D0" w14:textId="46F774CC" w:rsidR="00D32764" w:rsidRPr="00FA71AB" w:rsidRDefault="006613AD" w:rsidP="00FA71AB">
      <w:pPr>
        <w:pStyle w:val="ListParagraph"/>
        <w:numPr>
          <w:ilvl w:val="0"/>
          <w:numId w:val="32"/>
        </w:numPr>
        <w:rPr>
          <w:rFonts w:eastAsia="Times New Roman" w:cstheme="majorBidi"/>
        </w:rPr>
      </w:pPr>
      <w:proofErr w:type="spellStart"/>
      <w:r w:rsidRPr="006613AD">
        <w:rPr>
          <w:rFonts w:eastAsia="Times New Roman" w:cstheme="majorBidi"/>
          <w:b/>
          <w:bCs/>
        </w:rPr>
        <w:t>new_pos_to_neg</w:t>
      </w:r>
      <w:proofErr w:type="spellEnd"/>
      <w:r w:rsidRPr="006613AD">
        <w:rPr>
          <w:rFonts w:eastAsia="Times New Roman" w:cstheme="majorBidi"/>
        </w:rPr>
        <w:t xml:space="preserve"> (daily transitions from positive to negative</w:t>
      </w:r>
      <w:r w:rsidR="00847DDF" w:rsidRPr="00FA71AB">
        <w:rPr>
          <w:rFonts w:eastAsia="Times New Roman" w:cstheme="majorBidi"/>
        </w:rPr>
        <w:t>)</w:t>
      </w:r>
    </w:p>
    <w:p w14:paraId="4413B0A0" w14:textId="7411EB0B" w:rsidR="00D32764" w:rsidRPr="00FA71AB" w:rsidRDefault="006613AD" w:rsidP="00FA71AB">
      <w:pPr>
        <w:pStyle w:val="ListParagraph"/>
        <w:numPr>
          <w:ilvl w:val="0"/>
          <w:numId w:val="32"/>
        </w:numPr>
        <w:rPr>
          <w:rFonts w:eastAsia="Times New Roman" w:cstheme="majorBidi"/>
        </w:rPr>
      </w:pPr>
      <w:proofErr w:type="spellStart"/>
      <w:r w:rsidRPr="006613AD">
        <w:rPr>
          <w:rFonts w:eastAsia="Times New Roman" w:cstheme="majorBidi"/>
          <w:b/>
          <w:bCs/>
        </w:rPr>
        <w:t>active_pos</w:t>
      </w:r>
      <w:proofErr w:type="spellEnd"/>
      <w:r w:rsidRPr="006613AD">
        <w:rPr>
          <w:rFonts w:eastAsia="Times New Roman" w:cstheme="majorBidi"/>
        </w:rPr>
        <w:t xml:space="preserve"> (currently active cases</w:t>
      </w:r>
      <w:r w:rsidR="00847DDF" w:rsidRPr="00FA71AB">
        <w:rPr>
          <w:rFonts w:eastAsia="Times New Roman" w:cstheme="majorBidi"/>
        </w:rPr>
        <w:t>)</w:t>
      </w:r>
    </w:p>
    <w:p w14:paraId="426BB487" w14:textId="66CEC5CF" w:rsidR="00D32764" w:rsidRDefault="006613AD" w:rsidP="00FA71AB">
      <w:pPr>
        <w:pStyle w:val="ListParagraph"/>
        <w:numPr>
          <w:ilvl w:val="0"/>
          <w:numId w:val="32"/>
        </w:numPr>
        <w:rPr>
          <w:rFonts w:eastAsia="Times New Roman" w:cstheme="majorBidi"/>
        </w:rPr>
      </w:pPr>
      <w:proofErr w:type="spellStart"/>
      <w:r w:rsidRPr="006613AD">
        <w:rPr>
          <w:rFonts w:eastAsia="Times New Roman" w:cstheme="majorBidi"/>
          <w:b/>
          <w:bCs/>
        </w:rPr>
        <w:t>cases_in_hospital</w:t>
      </w:r>
      <w:proofErr w:type="spellEnd"/>
      <w:r w:rsidRPr="006613AD">
        <w:rPr>
          <w:rFonts w:eastAsia="Times New Roman" w:cstheme="majorBidi"/>
        </w:rPr>
        <w:t xml:space="preserve"> (number of hospitalized cases</w:t>
      </w:r>
      <w:r w:rsidR="00847DDF" w:rsidRPr="00FA71AB">
        <w:rPr>
          <w:rFonts w:eastAsia="Times New Roman" w:cstheme="majorBidi"/>
        </w:rPr>
        <w:t>)</w:t>
      </w:r>
    </w:p>
    <w:p w14:paraId="2DA94436" w14:textId="0D1FEAE5" w:rsidR="006613AD" w:rsidRDefault="006613AD" w:rsidP="00FA71AB">
      <w:pPr>
        <w:pStyle w:val="ListParagraph"/>
        <w:numPr>
          <w:ilvl w:val="0"/>
          <w:numId w:val="32"/>
        </w:numPr>
        <w:rPr>
          <w:rFonts w:eastAsia="Times New Roman" w:cstheme="majorBidi"/>
        </w:rPr>
      </w:pPr>
      <w:proofErr w:type="spellStart"/>
      <w:r w:rsidRPr="006613AD">
        <w:rPr>
          <w:rFonts w:eastAsia="Times New Roman" w:cstheme="majorBidi"/>
          <w:b/>
          <w:bCs/>
        </w:rPr>
        <w:t>total_confirmed</w:t>
      </w:r>
      <w:proofErr w:type="spellEnd"/>
      <w:r w:rsidRPr="006613AD">
        <w:rPr>
          <w:rFonts w:eastAsia="Times New Roman" w:cstheme="majorBidi"/>
        </w:rPr>
        <w:t xml:space="preserve"> (cumulative confirmed cases)</w:t>
      </w:r>
    </w:p>
    <w:p w14:paraId="5E623DBF" w14:textId="1C5405F9" w:rsidR="006613AD" w:rsidRDefault="006613AD" w:rsidP="00FA71AB">
      <w:pPr>
        <w:pStyle w:val="ListParagraph"/>
        <w:numPr>
          <w:ilvl w:val="0"/>
          <w:numId w:val="32"/>
        </w:numPr>
        <w:rPr>
          <w:rFonts w:eastAsia="Times New Roman" w:cstheme="majorBidi"/>
        </w:rPr>
      </w:pPr>
      <w:proofErr w:type="spellStart"/>
      <w:r w:rsidRPr="006613AD">
        <w:rPr>
          <w:rFonts w:eastAsia="Times New Roman" w:cstheme="majorBidi"/>
          <w:b/>
          <w:bCs/>
        </w:rPr>
        <w:t>total_deaths</w:t>
      </w:r>
      <w:proofErr w:type="spellEnd"/>
      <w:r w:rsidRPr="006613AD">
        <w:rPr>
          <w:rFonts w:eastAsia="Times New Roman" w:cstheme="majorBidi"/>
        </w:rPr>
        <w:t xml:space="preserve"> (cumulative deaths)</w:t>
      </w:r>
    </w:p>
    <w:p w14:paraId="15C2362B" w14:textId="38B16A16" w:rsidR="006613AD" w:rsidRDefault="006613AD" w:rsidP="00FA71AB">
      <w:pPr>
        <w:pStyle w:val="ListParagraph"/>
        <w:numPr>
          <w:ilvl w:val="0"/>
          <w:numId w:val="32"/>
        </w:numPr>
        <w:rPr>
          <w:rFonts w:eastAsia="Times New Roman" w:cstheme="majorBidi"/>
        </w:rPr>
      </w:pPr>
      <w:proofErr w:type="spellStart"/>
      <w:r w:rsidRPr="006613AD">
        <w:rPr>
          <w:rFonts w:eastAsia="Times New Roman" w:cstheme="majorBidi"/>
          <w:b/>
          <w:bCs/>
        </w:rPr>
        <w:t>total_recovered</w:t>
      </w:r>
      <w:proofErr w:type="spellEnd"/>
      <w:r w:rsidRPr="006613AD">
        <w:rPr>
          <w:rFonts w:eastAsia="Times New Roman" w:cstheme="majorBidi"/>
        </w:rPr>
        <w:t xml:space="preserve"> (cumulative recoveries)</w:t>
      </w:r>
    </w:p>
    <w:p w14:paraId="7AAE57BE" w14:textId="263899DB" w:rsidR="006613AD" w:rsidRDefault="006613AD" w:rsidP="00FA71AB">
      <w:pPr>
        <w:pStyle w:val="ListParagraph"/>
        <w:numPr>
          <w:ilvl w:val="0"/>
          <w:numId w:val="32"/>
        </w:numPr>
        <w:rPr>
          <w:rFonts w:eastAsia="Times New Roman" w:cstheme="majorBidi"/>
        </w:rPr>
      </w:pPr>
      <w:proofErr w:type="spellStart"/>
      <w:r w:rsidRPr="006613AD">
        <w:rPr>
          <w:rFonts w:eastAsia="Times New Roman" w:cstheme="majorBidi"/>
          <w:b/>
          <w:bCs/>
        </w:rPr>
        <w:t>total_pos_to_neg</w:t>
      </w:r>
      <w:proofErr w:type="spellEnd"/>
      <w:r w:rsidRPr="006613AD">
        <w:rPr>
          <w:rFonts w:eastAsia="Times New Roman" w:cstheme="majorBidi"/>
        </w:rPr>
        <w:t xml:space="preserve"> (cumulative positive to negative cases)</w:t>
      </w:r>
    </w:p>
    <w:p w14:paraId="4FA0011D" w14:textId="14644A2A" w:rsidR="006613AD" w:rsidRDefault="006613AD" w:rsidP="00FA71AB">
      <w:pPr>
        <w:pStyle w:val="ListParagraph"/>
        <w:numPr>
          <w:ilvl w:val="0"/>
          <w:numId w:val="32"/>
        </w:numPr>
        <w:rPr>
          <w:rFonts w:eastAsia="Times New Roman" w:cstheme="majorBidi"/>
        </w:rPr>
      </w:pPr>
      <w:proofErr w:type="spellStart"/>
      <w:r w:rsidRPr="006613AD">
        <w:rPr>
          <w:rFonts w:eastAsia="Times New Roman" w:cstheme="majorBidi"/>
          <w:b/>
          <w:bCs/>
        </w:rPr>
        <w:t>lockdown_duration</w:t>
      </w:r>
      <w:proofErr w:type="spellEnd"/>
      <w:r w:rsidRPr="006613AD">
        <w:rPr>
          <w:rFonts w:eastAsia="Times New Roman" w:cstheme="majorBidi"/>
        </w:rPr>
        <w:t xml:space="preserve"> (number of days under lockdown)</w:t>
      </w:r>
    </w:p>
    <w:p w14:paraId="688F66B6" w14:textId="370A3720" w:rsidR="006613AD" w:rsidRDefault="006613AD" w:rsidP="00FA71AB">
      <w:pPr>
        <w:pStyle w:val="ListParagraph"/>
        <w:numPr>
          <w:ilvl w:val="0"/>
          <w:numId w:val="32"/>
        </w:numPr>
        <w:rPr>
          <w:rFonts w:eastAsia="Times New Roman" w:cstheme="majorBidi"/>
        </w:rPr>
      </w:pPr>
      <w:r w:rsidRPr="006613AD">
        <w:rPr>
          <w:rFonts w:eastAsia="Times New Roman" w:cstheme="majorBidi"/>
          <w:b/>
          <w:bCs/>
        </w:rPr>
        <w:t>deathrate</w:t>
      </w:r>
      <w:r w:rsidRPr="006613AD">
        <w:rPr>
          <w:rFonts w:eastAsia="Times New Roman" w:cstheme="majorBidi"/>
        </w:rPr>
        <w:t xml:space="preserve"> (proportion of deaths relative to confirmed cases)</w:t>
      </w:r>
    </w:p>
    <w:p w14:paraId="73CE6FF4" w14:textId="51199362" w:rsidR="006613AD" w:rsidRPr="00FA71AB" w:rsidRDefault="006613AD" w:rsidP="00FA71AB">
      <w:pPr>
        <w:pStyle w:val="ListParagraph"/>
        <w:numPr>
          <w:ilvl w:val="0"/>
          <w:numId w:val="32"/>
        </w:numPr>
        <w:rPr>
          <w:rFonts w:eastAsia="Times New Roman" w:cstheme="majorBidi"/>
        </w:rPr>
      </w:pPr>
      <w:proofErr w:type="spellStart"/>
      <w:r w:rsidRPr="006613AD">
        <w:rPr>
          <w:rFonts w:eastAsia="Times New Roman" w:cstheme="majorBidi"/>
          <w:b/>
          <w:bCs/>
        </w:rPr>
        <w:t>lockdown_Yes</w:t>
      </w:r>
      <w:proofErr w:type="spellEnd"/>
      <w:r w:rsidRPr="006613AD">
        <w:rPr>
          <w:rFonts w:eastAsia="Times New Roman" w:cstheme="majorBidi"/>
        </w:rPr>
        <w:t xml:space="preserve"> (binary indicator of lockdown status)</w:t>
      </w:r>
    </w:p>
    <w:p w14:paraId="38F9870B" w14:textId="77777777" w:rsidR="00D32764" w:rsidRPr="003A7416" w:rsidRDefault="00847DDF" w:rsidP="00FA71AB">
      <w:pPr>
        <w:rPr>
          <w:rFonts w:eastAsia="Times New Roman" w:cstheme="majorBidi"/>
        </w:rPr>
      </w:pPr>
      <w:r w:rsidRPr="003A7416">
        <w:rPr>
          <w:rFonts w:eastAsia="Times New Roman" w:cstheme="majorBidi"/>
          <w:b/>
        </w:rPr>
        <w:lastRenderedPageBreak/>
        <w:t>Categorical variables</w:t>
      </w:r>
      <w:r w:rsidRPr="003A7416">
        <w:rPr>
          <w:rFonts w:eastAsia="Times New Roman" w:cstheme="majorBidi"/>
        </w:rPr>
        <w:t>:</w:t>
      </w:r>
    </w:p>
    <w:p w14:paraId="57BE8F54" w14:textId="3C5B506C" w:rsidR="00D32764" w:rsidRPr="00FA71AB" w:rsidRDefault="006613AD" w:rsidP="00FA71AB">
      <w:pPr>
        <w:pStyle w:val="ListParagraph"/>
        <w:numPr>
          <w:ilvl w:val="0"/>
          <w:numId w:val="34"/>
        </w:numPr>
        <w:rPr>
          <w:rFonts w:eastAsia="Times New Roman" w:cstheme="majorBidi"/>
        </w:rPr>
      </w:pPr>
      <w:proofErr w:type="gramStart"/>
      <w:r>
        <w:rPr>
          <w:rFonts w:eastAsia="Times New Roman" w:cstheme="majorBidi"/>
        </w:rPr>
        <w:t>lockdown( Yes</w:t>
      </w:r>
      <w:proofErr w:type="gramEnd"/>
      <w:r>
        <w:rPr>
          <w:rFonts w:eastAsia="Times New Roman" w:cstheme="majorBidi"/>
        </w:rPr>
        <w:t>/No)</w:t>
      </w:r>
    </w:p>
    <w:p w14:paraId="32396958" w14:textId="1C49E62B" w:rsidR="00D32764" w:rsidRPr="003A7416" w:rsidRDefault="00847DDF" w:rsidP="00C83AA7">
      <w:pPr>
        <w:spacing w:before="240" w:after="240"/>
        <w:ind w:right="600"/>
        <w:jc w:val="center"/>
        <w:rPr>
          <w:rFonts w:eastAsia="Times New Roman" w:cstheme="majorBidi"/>
        </w:rPr>
      </w:pPr>
      <w:r w:rsidRPr="003A7416">
        <w:rPr>
          <w:rFonts w:eastAsia="Times New Roman" w:cstheme="majorBidi"/>
          <w:b/>
        </w:rPr>
        <w:t>Number of samples used</w:t>
      </w:r>
      <w:r w:rsidRPr="003A7416">
        <w:rPr>
          <w:rFonts w:eastAsia="Times New Roman" w:cstheme="majorBidi"/>
        </w:rPr>
        <w:t xml:space="preserve">: </w:t>
      </w:r>
      <w:r w:rsidR="006613AD">
        <w:rPr>
          <w:rFonts w:eastAsia="Times New Roman" w:cstheme="majorBidi"/>
        </w:rPr>
        <w:t>85</w:t>
      </w:r>
    </w:p>
    <w:p w14:paraId="7528BF90" w14:textId="11A373DA" w:rsidR="00D32764" w:rsidRPr="003A7416" w:rsidRDefault="00847DDF" w:rsidP="00C83AA7">
      <w:pPr>
        <w:pStyle w:val="Heading1"/>
        <w:rPr>
          <w:rFonts w:asciiTheme="majorBidi" w:hAnsiTheme="majorBidi"/>
        </w:rPr>
      </w:pPr>
      <w:r w:rsidRPr="003A7416">
        <w:rPr>
          <w:rFonts w:asciiTheme="majorBidi" w:hAnsiTheme="majorBidi"/>
        </w:rPr>
        <w:t>Analysis:</w:t>
      </w:r>
    </w:p>
    <w:p w14:paraId="3749FB43" w14:textId="77777777" w:rsidR="00D32764" w:rsidRPr="00C83AA7" w:rsidRDefault="00847DDF" w:rsidP="00F83230">
      <w:pPr>
        <w:jc w:val="both"/>
        <w:rPr>
          <w:rFonts w:cstheme="majorBidi"/>
          <w:b/>
          <w:szCs w:val="22"/>
        </w:rPr>
      </w:pPr>
      <w:r w:rsidRPr="00C83AA7">
        <w:rPr>
          <w:rFonts w:cstheme="majorBidi"/>
          <w:b/>
          <w:szCs w:val="22"/>
        </w:rPr>
        <w:t>Descriptive Statistics Analysis</w:t>
      </w:r>
    </w:p>
    <w:p w14:paraId="30522F44" w14:textId="21EB419F" w:rsidR="00F63119" w:rsidRDefault="00847DDF" w:rsidP="00F83230">
      <w:pPr>
        <w:jc w:val="both"/>
        <w:rPr>
          <w:rFonts w:cstheme="majorBidi"/>
          <w:b/>
          <w:szCs w:val="22"/>
        </w:rPr>
      </w:pPr>
      <w:r w:rsidRPr="00C83AA7">
        <w:rPr>
          <w:rFonts w:cstheme="majorBidi"/>
          <w:b/>
          <w:szCs w:val="22"/>
        </w:rPr>
        <w:t xml:space="preserve">Dataset Size: </w:t>
      </w:r>
      <w:r w:rsidR="006A0481">
        <w:rPr>
          <w:rFonts w:cstheme="majorBidi"/>
          <w:b/>
          <w:szCs w:val="22"/>
        </w:rPr>
        <w:t>85</w:t>
      </w:r>
      <w:r w:rsidRPr="00C83AA7">
        <w:rPr>
          <w:rFonts w:cstheme="majorBidi"/>
          <w:b/>
          <w:szCs w:val="22"/>
        </w:rPr>
        <w:t xml:space="preserve"> </w:t>
      </w:r>
      <w:r w:rsidR="00E71809">
        <w:rPr>
          <w:rFonts w:cstheme="majorBidi"/>
          <w:b/>
          <w:szCs w:val="22"/>
        </w:rPr>
        <w:t>daily observations (Egypt)</w:t>
      </w:r>
    </w:p>
    <w:p w14:paraId="3FD5CEFD" w14:textId="77777777" w:rsidR="00E71809" w:rsidRPr="00E71809" w:rsidRDefault="00E71809" w:rsidP="00E71809">
      <w:pPr>
        <w:pStyle w:val="Heading4"/>
        <w:rPr>
          <w:rFonts w:cstheme="majorBidi"/>
          <w:b w:val="0"/>
          <w:bCs/>
          <w:lang w:val="en-US"/>
        </w:rPr>
      </w:pPr>
      <w:r w:rsidRPr="00E71809">
        <w:rPr>
          <w:rFonts w:cstheme="majorBidi"/>
          <w:b w:val="0"/>
          <w:bCs/>
          <w:lang w:val="en-US"/>
        </w:rPr>
        <w:t>This analysis explores the progression of COVID-19 in Egypt by examining relationships between daily cases, recoveries, deaths, and the impact of lockdown measures over time. The dataset includes both daily and cumulative indicators, allowing for a comprehensive understanding of pandemic trends.</w:t>
      </w:r>
    </w:p>
    <w:p w14:paraId="73BA730F" w14:textId="66F11E09" w:rsidR="005B3170" w:rsidRPr="00C83AA7" w:rsidRDefault="005B3170" w:rsidP="003A7416">
      <w:pPr>
        <w:pStyle w:val="Heading4"/>
        <w:rPr>
          <w:rFonts w:cstheme="majorBidi"/>
        </w:rPr>
      </w:pPr>
      <w:r w:rsidRPr="00C83AA7">
        <w:rPr>
          <w:rFonts w:cstheme="majorBidi"/>
        </w:rPr>
        <w:t xml:space="preserve">1. </w:t>
      </w:r>
      <w:r w:rsidR="0047054C" w:rsidRPr="003A7416">
        <w:rPr>
          <w:rFonts w:cstheme="majorBidi"/>
        </w:rPr>
        <w:t>Factors Hypothesized to Have Effect</w:t>
      </w:r>
    </w:p>
    <w:p w14:paraId="7A81B1BB" w14:textId="05106CB7" w:rsidR="005B3170" w:rsidRPr="003A7416" w:rsidRDefault="005B3170" w:rsidP="003A7416">
      <w:pPr>
        <w:rPr>
          <w:rFonts w:cstheme="majorBidi"/>
        </w:rPr>
      </w:pPr>
      <w:bookmarkStart w:id="0" w:name="_heading=h.hqic7k8y8peg" w:colFirst="0" w:colLast="0"/>
      <w:bookmarkEnd w:id="0"/>
    </w:p>
    <w:p w14:paraId="46B03AC5" w14:textId="64F159D4" w:rsidR="006A23C8" w:rsidRDefault="006A23C8" w:rsidP="006A23C8">
      <w:pPr>
        <w:pStyle w:val="NormalWeb"/>
        <w:ind w:left="360"/>
        <w:jc w:val="both"/>
        <w:rPr>
          <w:rFonts w:asciiTheme="majorBidi" w:hAnsiTheme="majorBidi" w:cstheme="majorBidi"/>
        </w:rPr>
      </w:pPr>
      <w:r>
        <w:rPr>
          <w:rFonts w:asciiTheme="majorBidi" w:hAnsiTheme="majorBidi" w:cstheme="majorBidi"/>
        </w:rPr>
        <w:t>1.</w:t>
      </w:r>
      <w:r w:rsidR="00C7474D">
        <w:rPr>
          <w:rFonts w:asciiTheme="majorBidi" w:hAnsiTheme="majorBidi" w:cstheme="majorBidi"/>
        </w:rPr>
        <w:t>1</w:t>
      </w:r>
      <w:r>
        <w:rPr>
          <w:rFonts w:asciiTheme="majorBidi" w:hAnsiTheme="majorBidi" w:cstheme="majorBidi"/>
        </w:rPr>
        <w:t>: This graph c</w:t>
      </w:r>
      <w:r w:rsidRPr="006A23C8">
        <w:rPr>
          <w:rFonts w:asciiTheme="majorBidi" w:hAnsiTheme="majorBidi" w:cstheme="majorBidi"/>
        </w:rPr>
        <w:t>ompares the average number of new confirmed cases between lockdown and non-lockdown periods.</w:t>
      </w:r>
    </w:p>
    <w:p w14:paraId="797850A6" w14:textId="1520939B" w:rsidR="006A23C8" w:rsidRDefault="006A23C8" w:rsidP="006A23C8">
      <w:pPr>
        <w:pStyle w:val="NormalWeb"/>
        <w:ind w:left="360"/>
        <w:jc w:val="both"/>
        <w:rPr>
          <w:rFonts w:asciiTheme="majorBidi" w:hAnsiTheme="majorBidi" w:cstheme="majorBidi"/>
        </w:rPr>
      </w:pPr>
      <w:r w:rsidRPr="006A23C8">
        <w:rPr>
          <w:rFonts w:asciiTheme="majorBidi" w:hAnsiTheme="majorBidi" w:cstheme="majorBidi"/>
        </w:rPr>
        <w:drawing>
          <wp:inline distT="0" distB="0" distL="0" distR="0" wp14:anchorId="1DCB5ED4" wp14:editId="5402148C">
            <wp:extent cx="2635250" cy="1889760"/>
            <wp:effectExtent l="0" t="0" r="0" b="0"/>
            <wp:docPr id="12935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2063" name=""/>
                    <pic:cNvPicPr/>
                  </pic:nvPicPr>
                  <pic:blipFill>
                    <a:blip r:embed="rId8"/>
                    <a:stretch>
                      <a:fillRect/>
                    </a:stretch>
                  </pic:blipFill>
                  <pic:spPr>
                    <a:xfrm>
                      <a:off x="0" y="0"/>
                      <a:ext cx="2635250" cy="1889760"/>
                    </a:xfrm>
                    <a:prstGeom prst="rect">
                      <a:avLst/>
                    </a:prstGeom>
                  </pic:spPr>
                </pic:pic>
              </a:graphicData>
            </a:graphic>
          </wp:inline>
        </w:drawing>
      </w:r>
    </w:p>
    <w:p w14:paraId="7750B813" w14:textId="63706371" w:rsidR="006A23C8" w:rsidRDefault="006A23C8" w:rsidP="006A23C8">
      <w:pPr>
        <w:pStyle w:val="NormalWeb"/>
        <w:ind w:left="360"/>
        <w:jc w:val="both"/>
        <w:rPr>
          <w:rFonts w:asciiTheme="majorBidi" w:hAnsiTheme="majorBidi" w:cstheme="majorBidi"/>
        </w:rPr>
      </w:pPr>
      <w:r>
        <w:rPr>
          <w:rFonts w:asciiTheme="majorBidi" w:hAnsiTheme="majorBidi" w:cstheme="majorBidi"/>
        </w:rPr>
        <w:t>This shows that the lockdown impacts the number of cases heavily as the difference between Yes and No is high.</w:t>
      </w:r>
    </w:p>
    <w:p w14:paraId="7121E931" w14:textId="3D21658B" w:rsidR="00C7474D" w:rsidRDefault="00C7474D" w:rsidP="006A23C8">
      <w:pPr>
        <w:pStyle w:val="NormalWeb"/>
        <w:ind w:left="360"/>
        <w:jc w:val="both"/>
        <w:rPr>
          <w:rFonts w:asciiTheme="majorBidi" w:hAnsiTheme="majorBidi" w:cstheme="majorBidi"/>
        </w:rPr>
      </w:pPr>
      <w:r>
        <w:rPr>
          <w:rFonts w:asciiTheme="majorBidi" w:hAnsiTheme="majorBidi" w:cstheme="majorBidi"/>
        </w:rPr>
        <w:t>1.2: This graph s</w:t>
      </w:r>
      <w:r w:rsidRPr="00C7474D">
        <w:rPr>
          <w:rFonts w:asciiTheme="majorBidi" w:hAnsiTheme="majorBidi" w:cstheme="majorBidi"/>
        </w:rPr>
        <w:t>hows the distribution of new confirmed cases for lockdown and non-lockdown groups.</w:t>
      </w:r>
    </w:p>
    <w:p w14:paraId="762FEC37" w14:textId="57552A76" w:rsidR="00C7474D" w:rsidRDefault="00C7474D" w:rsidP="006A23C8">
      <w:pPr>
        <w:pStyle w:val="NormalWeb"/>
        <w:ind w:left="360"/>
        <w:jc w:val="both"/>
        <w:rPr>
          <w:rFonts w:asciiTheme="majorBidi" w:hAnsiTheme="majorBidi" w:cstheme="majorBidi"/>
        </w:rPr>
      </w:pPr>
      <w:r w:rsidRPr="00C7474D">
        <w:rPr>
          <w:rFonts w:asciiTheme="majorBidi" w:hAnsiTheme="majorBidi" w:cstheme="majorBidi"/>
        </w:rPr>
        <w:drawing>
          <wp:inline distT="0" distB="0" distL="0" distR="0" wp14:anchorId="5FF57DF8" wp14:editId="5D3F0FFC">
            <wp:extent cx="2504364" cy="1750695"/>
            <wp:effectExtent l="0" t="0" r="0" b="1905"/>
            <wp:docPr id="180163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37330" name=""/>
                    <pic:cNvPicPr/>
                  </pic:nvPicPr>
                  <pic:blipFill>
                    <a:blip r:embed="rId9"/>
                    <a:stretch>
                      <a:fillRect/>
                    </a:stretch>
                  </pic:blipFill>
                  <pic:spPr>
                    <a:xfrm>
                      <a:off x="0" y="0"/>
                      <a:ext cx="2505978" cy="1751824"/>
                    </a:xfrm>
                    <a:prstGeom prst="rect">
                      <a:avLst/>
                    </a:prstGeom>
                  </pic:spPr>
                </pic:pic>
              </a:graphicData>
            </a:graphic>
          </wp:inline>
        </w:drawing>
      </w:r>
      <w:r w:rsidR="000216B3">
        <w:rPr>
          <w:rFonts w:asciiTheme="majorBidi" w:hAnsiTheme="majorBidi" w:cstheme="majorBidi"/>
        </w:rPr>
        <w:t xml:space="preserve"> </w:t>
      </w:r>
    </w:p>
    <w:p w14:paraId="60E9E50E" w14:textId="27008437" w:rsidR="00C7474D" w:rsidRDefault="00C7474D" w:rsidP="006A23C8">
      <w:pPr>
        <w:pStyle w:val="NormalWeb"/>
        <w:ind w:left="360"/>
        <w:jc w:val="both"/>
        <w:rPr>
          <w:rFonts w:asciiTheme="majorBidi" w:hAnsiTheme="majorBidi" w:cstheme="majorBidi"/>
          <w:b/>
          <w:bCs/>
        </w:rPr>
      </w:pPr>
      <w:r w:rsidRPr="00C7474D">
        <w:rPr>
          <w:rFonts w:asciiTheme="majorBidi" w:hAnsiTheme="majorBidi" w:cstheme="majorBidi"/>
          <w:b/>
          <w:bCs/>
        </w:rPr>
        <w:t>Interpretation:</w:t>
      </w:r>
    </w:p>
    <w:p w14:paraId="0E9A1A4B" w14:textId="76FCDE29" w:rsidR="00C7474D" w:rsidRPr="00C7474D" w:rsidRDefault="00C7474D" w:rsidP="00C7474D">
      <w:pPr>
        <w:pStyle w:val="NormalWeb"/>
        <w:numPr>
          <w:ilvl w:val="0"/>
          <w:numId w:val="31"/>
        </w:numPr>
        <w:jc w:val="both"/>
        <w:rPr>
          <w:rFonts w:asciiTheme="majorBidi" w:hAnsiTheme="majorBidi" w:cstheme="majorBidi"/>
          <w:b/>
          <w:bCs/>
        </w:rPr>
      </w:pPr>
      <w:r>
        <w:rPr>
          <w:rFonts w:asciiTheme="majorBidi" w:hAnsiTheme="majorBidi" w:cstheme="majorBidi"/>
        </w:rPr>
        <w:t>According to the boxplot. After the lockdown started the number of new cases were still increasing and the rate did not slow down which means that the lockdown had a negative effect.</w:t>
      </w:r>
    </w:p>
    <w:p w14:paraId="7038C394" w14:textId="31A16069" w:rsidR="006A23C8" w:rsidRDefault="006A23C8" w:rsidP="006A23C8">
      <w:pPr>
        <w:pStyle w:val="NormalWeb"/>
        <w:ind w:left="360"/>
        <w:jc w:val="both"/>
        <w:rPr>
          <w:rFonts w:asciiTheme="majorBidi" w:hAnsiTheme="majorBidi" w:cstheme="majorBidi"/>
        </w:rPr>
      </w:pPr>
      <w:r>
        <w:rPr>
          <w:rFonts w:asciiTheme="majorBidi" w:hAnsiTheme="majorBidi" w:cstheme="majorBidi"/>
        </w:rPr>
        <w:t xml:space="preserve">1.3: </w:t>
      </w:r>
      <w:r w:rsidR="00C7474D">
        <w:rPr>
          <w:rFonts w:asciiTheme="majorBidi" w:hAnsiTheme="majorBidi" w:cstheme="majorBidi"/>
        </w:rPr>
        <w:t>This i</w:t>
      </w:r>
      <w:r w:rsidR="00C7474D" w:rsidRPr="00C7474D">
        <w:rPr>
          <w:rFonts w:asciiTheme="majorBidi" w:hAnsiTheme="majorBidi" w:cstheme="majorBidi"/>
        </w:rPr>
        <w:t>llustrates the relationship between new confirmed cases and new deaths.</w:t>
      </w:r>
    </w:p>
    <w:p w14:paraId="73B4ED20" w14:textId="20357EAA" w:rsidR="000803F2" w:rsidRDefault="000803F2" w:rsidP="000803F2">
      <w:pPr>
        <w:pStyle w:val="NormalWeb"/>
        <w:ind w:left="360"/>
        <w:jc w:val="both"/>
        <w:rPr>
          <w:rFonts w:asciiTheme="majorBidi" w:hAnsiTheme="majorBidi" w:cstheme="majorBidi"/>
          <w:lang w:val="en-US"/>
        </w:rPr>
      </w:pPr>
      <w:r>
        <w:rPr>
          <w:rFonts w:asciiTheme="majorBidi" w:hAnsiTheme="majorBidi" w:cstheme="majorBidi"/>
        </w:rPr>
        <w:t xml:space="preserve">1.4: This Linear regression line </w:t>
      </w:r>
      <w:r>
        <w:rPr>
          <w:rFonts w:asciiTheme="majorBidi" w:hAnsiTheme="majorBidi" w:cstheme="majorBidi"/>
          <w:lang w:val="en-US"/>
        </w:rPr>
        <w:t>s</w:t>
      </w:r>
      <w:r w:rsidRPr="000803F2">
        <w:rPr>
          <w:rFonts w:asciiTheme="majorBidi" w:hAnsiTheme="majorBidi" w:cstheme="majorBidi"/>
          <w:lang w:val="en-US"/>
        </w:rPr>
        <w:t>hows the relationship between variables along with a fitted regression line.</w:t>
      </w:r>
    </w:p>
    <w:p w14:paraId="6E8B00BD" w14:textId="250FA900" w:rsidR="000803F2" w:rsidRDefault="000803F2" w:rsidP="000803F2">
      <w:pPr>
        <w:pStyle w:val="NormalWeb"/>
        <w:ind w:left="360"/>
        <w:jc w:val="both"/>
        <w:rPr>
          <w:rFonts w:asciiTheme="majorBidi" w:hAnsiTheme="majorBidi" w:cstheme="majorBidi"/>
          <w:lang w:val="en-US"/>
        </w:rPr>
      </w:pPr>
      <w:r w:rsidRPr="000803F2">
        <w:rPr>
          <w:rFonts w:asciiTheme="majorBidi" w:hAnsiTheme="majorBidi" w:cstheme="majorBidi"/>
          <w:lang w:val="en-US"/>
        </w:rPr>
        <w:drawing>
          <wp:inline distT="0" distB="0" distL="0" distR="0" wp14:anchorId="64D31866" wp14:editId="0F48F30C">
            <wp:extent cx="2635250" cy="1936115"/>
            <wp:effectExtent l="0" t="0" r="0" b="6985"/>
            <wp:docPr id="169476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68734" name=""/>
                    <pic:cNvPicPr/>
                  </pic:nvPicPr>
                  <pic:blipFill>
                    <a:blip r:embed="rId10"/>
                    <a:stretch>
                      <a:fillRect/>
                    </a:stretch>
                  </pic:blipFill>
                  <pic:spPr>
                    <a:xfrm>
                      <a:off x="0" y="0"/>
                      <a:ext cx="2635250" cy="1936115"/>
                    </a:xfrm>
                    <a:prstGeom prst="rect">
                      <a:avLst/>
                    </a:prstGeom>
                  </pic:spPr>
                </pic:pic>
              </a:graphicData>
            </a:graphic>
          </wp:inline>
        </w:drawing>
      </w:r>
    </w:p>
    <w:p w14:paraId="1882104A" w14:textId="5026A799" w:rsidR="00C7474D" w:rsidRDefault="000803F2" w:rsidP="00C7474D">
      <w:pPr>
        <w:pStyle w:val="NormalWeb"/>
        <w:ind w:left="360"/>
        <w:jc w:val="both"/>
        <w:rPr>
          <w:rFonts w:asciiTheme="majorBidi" w:hAnsiTheme="majorBidi" w:cstheme="majorBidi"/>
          <w:b/>
          <w:bCs/>
        </w:rPr>
      </w:pPr>
      <w:r w:rsidRPr="000803F2">
        <w:rPr>
          <w:rFonts w:asciiTheme="majorBidi" w:hAnsiTheme="majorBidi" w:cstheme="majorBidi"/>
          <w:b/>
          <w:bCs/>
        </w:rPr>
        <w:t>Interpretation:</w:t>
      </w:r>
    </w:p>
    <w:p w14:paraId="53867DD8" w14:textId="77777777" w:rsidR="000803F2" w:rsidRPr="000803F2" w:rsidRDefault="000803F2" w:rsidP="00491C3B">
      <w:pPr>
        <w:pStyle w:val="NormalWeb"/>
        <w:ind w:left="360"/>
        <w:jc w:val="both"/>
        <w:rPr>
          <w:rFonts w:asciiTheme="majorBidi" w:hAnsiTheme="majorBidi" w:cstheme="majorBidi"/>
          <w:sz w:val="20"/>
          <w:szCs w:val="20"/>
        </w:rPr>
      </w:pPr>
      <w:r w:rsidRPr="000803F2">
        <w:rPr>
          <w:rFonts w:asciiTheme="majorBidi" w:hAnsiTheme="majorBidi" w:cstheme="majorBidi"/>
          <w:sz w:val="20"/>
          <w:szCs w:val="20"/>
        </w:rPr>
        <w:t>There is a positive linear relationship between confirmed cases and deaths, meaning higher infection levels generally correspond to more deaths. However, the spread of points shows that cases alone are not sufficient to accurately predict deaths, and other factors (time lag, healthcare quality, demographics, reporting) likely play a significant role.</w:t>
      </w:r>
    </w:p>
    <w:p w14:paraId="39A31378" w14:textId="13703AA5" w:rsidR="00491C3B" w:rsidRDefault="00491C3B" w:rsidP="00491C3B">
      <w:pPr>
        <w:pStyle w:val="NormalWeb"/>
        <w:ind w:left="360"/>
        <w:jc w:val="both"/>
        <w:rPr>
          <w:rFonts w:cstheme="majorBidi"/>
          <w:b/>
          <w:bCs/>
        </w:rPr>
      </w:pPr>
      <w:r w:rsidRPr="00491C3B">
        <w:rPr>
          <w:rFonts w:cstheme="majorBidi"/>
          <w:b/>
          <w:bCs/>
        </w:rPr>
        <w:t>2.</w:t>
      </w:r>
      <w:r w:rsidRPr="00491C3B">
        <w:rPr>
          <w:rFonts w:cstheme="majorBidi"/>
          <w:b/>
          <w:bCs/>
        </w:rPr>
        <w:t>Factors Hypothesized to Have No Effect</w:t>
      </w:r>
    </w:p>
    <w:p w14:paraId="4608E6DB" w14:textId="20F9EC2C" w:rsidR="006A23C8" w:rsidRDefault="000216B3" w:rsidP="006A23C8">
      <w:pPr>
        <w:pStyle w:val="NormalWeb"/>
        <w:jc w:val="both"/>
        <w:rPr>
          <w:rFonts w:asciiTheme="majorBidi" w:hAnsiTheme="majorBidi" w:cstheme="majorBidi"/>
        </w:rPr>
      </w:pPr>
      <w:r>
        <w:rPr>
          <w:rFonts w:cstheme="majorBidi"/>
        </w:rPr>
        <w:lastRenderedPageBreak/>
        <w:t xml:space="preserve">      </w:t>
      </w:r>
      <w:proofErr w:type="gramStart"/>
      <w:r w:rsidR="006A23C8" w:rsidRPr="006A23C8">
        <w:rPr>
          <w:rFonts w:cstheme="majorBidi"/>
        </w:rPr>
        <w:t>2.1:</w:t>
      </w:r>
      <w:r w:rsidR="006A23C8" w:rsidRPr="00E71809">
        <w:rPr>
          <w:rFonts w:asciiTheme="majorBidi" w:hAnsiTheme="majorBidi" w:cstheme="majorBidi"/>
        </w:rPr>
        <w:t>This</w:t>
      </w:r>
      <w:proofErr w:type="gramEnd"/>
      <w:r w:rsidR="006A23C8" w:rsidRPr="00E71809">
        <w:rPr>
          <w:rFonts w:asciiTheme="majorBidi" w:hAnsiTheme="majorBidi" w:cstheme="majorBidi"/>
        </w:rPr>
        <w:t xml:space="preserve"> graph provides a visual summary of the </w:t>
      </w:r>
      <w:r>
        <w:rPr>
          <w:rFonts w:asciiTheme="majorBidi" w:hAnsiTheme="majorBidi" w:cstheme="majorBidi"/>
        </w:rPr>
        <w:t xml:space="preserve">         </w:t>
      </w:r>
      <w:r w:rsidR="006A23C8" w:rsidRPr="00E71809">
        <w:rPr>
          <w:rFonts w:asciiTheme="majorBidi" w:hAnsiTheme="majorBidi" w:cstheme="majorBidi"/>
        </w:rPr>
        <w:t xml:space="preserve">initial COVID-19 trajectory in Egypt, covering the period from </w:t>
      </w:r>
      <w:r w:rsidR="006A23C8" w:rsidRPr="00E71809">
        <w:rPr>
          <w:rFonts w:asciiTheme="majorBidi" w:hAnsiTheme="majorBidi" w:cstheme="majorBidi"/>
          <w:b/>
          <w:bCs/>
        </w:rPr>
        <w:t>March 2020 through mid-May 2020</w:t>
      </w:r>
      <w:r w:rsidR="006A23C8" w:rsidRPr="00E71809">
        <w:rPr>
          <w:rFonts w:asciiTheme="majorBidi" w:hAnsiTheme="majorBidi" w:cstheme="majorBidi"/>
        </w:rPr>
        <w:t>. It effectively illustrates the transition from early cases to a</w:t>
      </w:r>
      <w:r w:rsidR="006A23C8">
        <w:rPr>
          <w:rFonts w:asciiTheme="majorBidi" w:hAnsiTheme="majorBidi" w:cstheme="majorBidi"/>
        </w:rPr>
        <w:t>n</w:t>
      </w:r>
      <w:r w:rsidR="006A23C8" w:rsidRPr="00E71809">
        <w:rPr>
          <w:rFonts w:asciiTheme="majorBidi" w:hAnsiTheme="majorBidi" w:cstheme="majorBidi"/>
        </w:rPr>
        <w:t xml:space="preserve"> upward trend in viral transmission.</w:t>
      </w:r>
    </w:p>
    <w:p w14:paraId="6340124C" w14:textId="648BA775" w:rsidR="006A23C8" w:rsidRDefault="006A23C8" w:rsidP="006A23C8">
      <w:pPr>
        <w:pStyle w:val="NormalWeb"/>
        <w:jc w:val="both"/>
        <w:rPr>
          <w:rFonts w:asciiTheme="majorBidi" w:hAnsiTheme="majorBidi" w:cstheme="majorBidi"/>
        </w:rPr>
      </w:pPr>
      <w:r w:rsidRPr="006A23C8">
        <w:rPr>
          <w:rFonts w:asciiTheme="majorBidi" w:hAnsiTheme="majorBidi" w:cstheme="majorBidi"/>
        </w:rPr>
        <w:drawing>
          <wp:inline distT="0" distB="0" distL="0" distR="0" wp14:anchorId="5CA413B6" wp14:editId="0ED00665">
            <wp:extent cx="2635250" cy="1955800"/>
            <wp:effectExtent l="0" t="0" r="0" b="6350"/>
            <wp:docPr id="140653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32784" name=""/>
                    <pic:cNvPicPr/>
                  </pic:nvPicPr>
                  <pic:blipFill>
                    <a:blip r:embed="rId11"/>
                    <a:stretch>
                      <a:fillRect/>
                    </a:stretch>
                  </pic:blipFill>
                  <pic:spPr>
                    <a:xfrm>
                      <a:off x="0" y="0"/>
                      <a:ext cx="2635250" cy="1955800"/>
                    </a:xfrm>
                    <a:prstGeom prst="rect">
                      <a:avLst/>
                    </a:prstGeom>
                  </pic:spPr>
                </pic:pic>
              </a:graphicData>
            </a:graphic>
          </wp:inline>
        </w:drawing>
      </w:r>
    </w:p>
    <w:p w14:paraId="11CE2504" w14:textId="77777777" w:rsidR="006A23C8" w:rsidRPr="003A7416" w:rsidRDefault="006A23C8" w:rsidP="006A23C8">
      <w:pPr>
        <w:pStyle w:val="NormalWeb"/>
        <w:rPr>
          <w:rFonts w:asciiTheme="majorBidi" w:hAnsiTheme="majorBidi" w:cstheme="majorBidi"/>
        </w:rPr>
      </w:pPr>
      <w:r w:rsidRPr="003A7416">
        <w:rPr>
          <w:rStyle w:val="Strong"/>
          <w:rFonts w:asciiTheme="majorBidi" w:eastAsiaTheme="majorEastAsia" w:hAnsiTheme="majorBidi" w:cstheme="majorBidi"/>
        </w:rPr>
        <w:t>Interpretation:</w:t>
      </w:r>
    </w:p>
    <w:p w14:paraId="2C6ECC04" w14:textId="77777777" w:rsidR="006A23C8" w:rsidRDefault="006A23C8" w:rsidP="006A23C8">
      <w:pPr>
        <w:pStyle w:val="NormalWeb"/>
        <w:numPr>
          <w:ilvl w:val="0"/>
          <w:numId w:val="13"/>
        </w:numPr>
        <w:jc w:val="both"/>
        <w:rPr>
          <w:rFonts w:asciiTheme="majorBidi" w:hAnsiTheme="majorBidi" w:cstheme="majorBidi"/>
        </w:rPr>
      </w:pPr>
      <w:r w:rsidRPr="00E71809">
        <w:rPr>
          <w:rFonts w:asciiTheme="majorBidi" w:hAnsiTheme="majorBidi" w:cstheme="majorBidi"/>
        </w:rPr>
        <w:t xml:space="preserve">Initial </w:t>
      </w:r>
      <w:r>
        <w:rPr>
          <w:rFonts w:asciiTheme="majorBidi" w:hAnsiTheme="majorBidi" w:cstheme="majorBidi"/>
        </w:rPr>
        <w:t>start</w:t>
      </w:r>
      <w:r w:rsidRPr="00E71809">
        <w:rPr>
          <w:rFonts w:asciiTheme="majorBidi" w:hAnsiTheme="majorBidi" w:cstheme="majorBidi"/>
        </w:rPr>
        <w:t xml:space="preserve"> (March 1 – March </w:t>
      </w:r>
      <w:r>
        <w:rPr>
          <w:rFonts w:asciiTheme="majorBidi" w:hAnsiTheme="majorBidi" w:cstheme="majorBidi"/>
        </w:rPr>
        <w:t>10</w:t>
      </w:r>
      <w:r w:rsidRPr="00E71809">
        <w:rPr>
          <w:rFonts w:asciiTheme="majorBidi" w:hAnsiTheme="majorBidi" w:cstheme="majorBidi"/>
        </w:rPr>
        <w:t xml:space="preserve">): </w:t>
      </w:r>
      <w:r w:rsidRPr="00704E97">
        <w:rPr>
          <w:rFonts w:asciiTheme="majorBidi" w:hAnsiTheme="majorBidi" w:cstheme="majorBidi"/>
        </w:rPr>
        <w:t xml:space="preserve">In the beginning, the line </w:t>
      </w:r>
      <w:r>
        <w:rPr>
          <w:rFonts w:asciiTheme="majorBidi" w:hAnsiTheme="majorBidi" w:cstheme="majorBidi"/>
        </w:rPr>
        <w:t>is</w:t>
      </w:r>
      <w:r w:rsidRPr="00704E97">
        <w:rPr>
          <w:rFonts w:asciiTheme="majorBidi" w:hAnsiTheme="majorBidi" w:cstheme="majorBidi"/>
        </w:rPr>
        <w:t xml:space="preserve"> flat. There were </w:t>
      </w:r>
      <w:r>
        <w:rPr>
          <w:rFonts w:asciiTheme="majorBidi" w:hAnsiTheme="majorBidi" w:cstheme="majorBidi"/>
        </w:rPr>
        <w:t>no cases</w:t>
      </w:r>
      <w:r w:rsidRPr="00704E97">
        <w:rPr>
          <w:rFonts w:asciiTheme="majorBidi" w:hAnsiTheme="majorBidi" w:cstheme="majorBidi"/>
        </w:rPr>
        <w:t>, and it seemed like the virus hadn't spread yet.</w:t>
      </w:r>
    </w:p>
    <w:p w14:paraId="31958CD2" w14:textId="77777777" w:rsidR="006A23C8" w:rsidRDefault="006A23C8" w:rsidP="006A23C8">
      <w:pPr>
        <w:pStyle w:val="NormalWeb"/>
        <w:numPr>
          <w:ilvl w:val="0"/>
          <w:numId w:val="13"/>
        </w:numPr>
        <w:jc w:val="both"/>
        <w:rPr>
          <w:rFonts w:asciiTheme="majorBidi" w:hAnsiTheme="majorBidi" w:cstheme="majorBidi"/>
        </w:rPr>
      </w:pPr>
      <w:r>
        <w:rPr>
          <w:rFonts w:asciiTheme="majorBidi" w:hAnsiTheme="majorBidi" w:cstheme="majorBidi"/>
        </w:rPr>
        <w:t>The virus started spreading more and the death rate increased rapidly over a few days (March 10 – March 12)</w:t>
      </w:r>
    </w:p>
    <w:p w14:paraId="5AD921F0" w14:textId="26C8BB27" w:rsidR="00C7474D" w:rsidRDefault="00C7474D" w:rsidP="00C7474D">
      <w:pPr>
        <w:pStyle w:val="NormalWeb"/>
        <w:ind w:left="360"/>
        <w:jc w:val="both"/>
        <w:rPr>
          <w:rFonts w:asciiTheme="majorBidi" w:hAnsiTheme="majorBidi" w:cstheme="majorBidi"/>
          <w:lang w:val="en-US"/>
        </w:rPr>
      </w:pPr>
      <w:r>
        <w:rPr>
          <w:rFonts w:asciiTheme="majorBidi" w:hAnsiTheme="majorBidi" w:cstheme="majorBidi"/>
        </w:rPr>
        <w:t xml:space="preserve">2.2: This </w:t>
      </w:r>
      <w:r>
        <w:rPr>
          <w:rFonts w:asciiTheme="majorBidi" w:hAnsiTheme="majorBidi" w:cstheme="majorBidi"/>
          <w:lang w:val="en-US"/>
        </w:rPr>
        <w:t>i</w:t>
      </w:r>
      <w:r w:rsidRPr="00C7474D">
        <w:rPr>
          <w:rFonts w:asciiTheme="majorBidi" w:hAnsiTheme="majorBidi" w:cstheme="majorBidi"/>
          <w:lang w:val="en-US"/>
        </w:rPr>
        <w:t>llustrates the relationship between new confirmed cases and new deaths.</w:t>
      </w:r>
    </w:p>
    <w:p w14:paraId="4E7AFE5E" w14:textId="737954EF" w:rsidR="00C7474D" w:rsidRPr="00C7474D" w:rsidRDefault="00C7474D" w:rsidP="000216B3">
      <w:pPr>
        <w:pStyle w:val="NormalWeb"/>
        <w:ind w:left="360"/>
        <w:jc w:val="both"/>
        <w:rPr>
          <w:rFonts w:asciiTheme="majorBidi" w:hAnsiTheme="majorBidi" w:cstheme="majorBidi"/>
          <w:lang w:val="en-US"/>
        </w:rPr>
      </w:pPr>
      <w:r w:rsidRPr="00C7474D">
        <w:rPr>
          <w:rFonts w:asciiTheme="majorBidi" w:hAnsiTheme="majorBidi" w:cstheme="majorBidi"/>
          <w:lang w:val="en-US"/>
        </w:rPr>
        <w:drawing>
          <wp:inline distT="0" distB="0" distL="0" distR="0" wp14:anchorId="10BC455F" wp14:editId="2DAEDFC7">
            <wp:extent cx="2635250" cy="1788795"/>
            <wp:effectExtent l="0" t="0" r="0" b="1905"/>
            <wp:docPr id="26053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34573" name=""/>
                    <pic:cNvPicPr/>
                  </pic:nvPicPr>
                  <pic:blipFill>
                    <a:blip r:embed="rId12"/>
                    <a:stretch>
                      <a:fillRect/>
                    </a:stretch>
                  </pic:blipFill>
                  <pic:spPr>
                    <a:xfrm>
                      <a:off x="0" y="0"/>
                      <a:ext cx="2635250" cy="1788795"/>
                    </a:xfrm>
                    <a:prstGeom prst="rect">
                      <a:avLst/>
                    </a:prstGeom>
                  </pic:spPr>
                </pic:pic>
              </a:graphicData>
            </a:graphic>
          </wp:inline>
        </w:drawing>
      </w:r>
    </w:p>
    <w:p w14:paraId="3414221D" w14:textId="65374DD1" w:rsidR="00C7474D" w:rsidRPr="00C7474D" w:rsidRDefault="00C7474D" w:rsidP="00C7474D">
      <w:pPr>
        <w:pStyle w:val="NormalWeb"/>
        <w:ind w:left="360"/>
        <w:jc w:val="both"/>
        <w:rPr>
          <w:rFonts w:asciiTheme="majorBidi" w:hAnsiTheme="majorBidi" w:cstheme="majorBidi"/>
          <w:lang w:val="en-US"/>
        </w:rPr>
      </w:pPr>
      <w:r>
        <w:rPr>
          <w:rFonts w:asciiTheme="majorBidi" w:hAnsiTheme="majorBidi" w:cstheme="majorBidi"/>
        </w:rPr>
        <w:t xml:space="preserve"> </w:t>
      </w:r>
      <w:r w:rsidRPr="00C7474D">
        <w:rPr>
          <w:rFonts w:asciiTheme="majorBidi" w:hAnsiTheme="majorBidi" w:cstheme="majorBidi"/>
          <w:lang w:val="en-US"/>
        </w:rPr>
        <w:t xml:space="preserve">The scatter plot shows a </w:t>
      </w:r>
      <w:r w:rsidRPr="00C7474D">
        <w:rPr>
          <w:rFonts w:asciiTheme="majorBidi" w:hAnsiTheme="majorBidi" w:cstheme="majorBidi"/>
          <w:b/>
          <w:bCs/>
          <w:lang w:val="en-US"/>
        </w:rPr>
        <w:t>positive relationship</w:t>
      </w:r>
      <w:r w:rsidRPr="00C7474D">
        <w:rPr>
          <w:rFonts w:asciiTheme="majorBidi" w:hAnsiTheme="majorBidi" w:cstheme="majorBidi"/>
          <w:lang w:val="en-US"/>
        </w:rPr>
        <w:t xml:space="preserve"> between new confirmed cases and new deaths, where higher numbers of cases are generally associated with higher </w:t>
      </w:r>
      <w:r>
        <w:rPr>
          <w:rFonts w:asciiTheme="majorBidi" w:hAnsiTheme="majorBidi" w:cstheme="majorBidi"/>
          <w:lang w:val="en-US"/>
        </w:rPr>
        <w:t>n</w:t>
      </w:r>
      <w:r w:rsidRPr="00C7474D">
        <w:rPr>
          <w:rFonts w:asciiTheme="majorBidi" w:hAnsiTheme="majorBidi" w:cstheme="majorBidi"/>
          <w:lang w:val="en-US"/>
        </w:rPr>
        <w:t xml:space="preserve">umbers of </w:t>
      </w:r>
      <w:proofErr w:type="spellStart"/>
      <w:proofErr w:type="gramStart"/>
      <w:r w:rsidRPr="00C7474D">
        <w:rPr>
          <w:rFonts w:asciiTheme="majorBidi" w:hAnsiTheme="majorBidi" w:cstheme="majorBidi"/>
          <w:lang w:val="en-US"/>
        </w:rPr>
        <w:t>deaths.</w:t>
      </w:r>
      <w:r w:rsidRPr="00C7474D">
        <w:rPr>
          <w:rFonts w:cstheme="majorBidi"/>
          <w:lang w:val="en-US"/>
        </w:rPr>
        <w:t>However</w:t>
      </w:r>
      <w:proofErr w:type="spellEnd"/>
      <w:proofErr w:type="gramEnd"/>
      <w:r w:rsidRPr="00C7474D">
        <w:rPr>
          <w:rFonts w:cstheme="majorBidi"/>
          <w:lang w:val="en-US"/>
        </w:rPr>
        <w:t>, the points are somewhat spread out, indicating that the relationship is not perfectly consistent and may be influenced by other factors.</w:t>
      </w:r>
    </w:p>
    <w:p w14:paraId="7CD7254B" w14:textId="036D7108" w:rsidR="00C7474D" w:rsidRDefault="00C7474D" w:rsidP="00C7474D">
      <w:pPr>
        <w:pStyle w:val="NormalWeb"/>
        <w:ind w:left="360"/>
        <w:jc w:val="both"/>
        <w:rPr>
          <w:rFonts w:asciiTheme="majorBidi" w:hAnsiTheme="majorBidi" w:cstheme="majorBidi"/>
        </w:rPr>
      </w:pPr>
    </w:p>
    <w:p w14:paraId="2636725D" w14:textId="5148262F" w:rsidR="006A23C8" w:rsidRPr="00C83AA7" w:rsidRDefault="006A23C8" w:rsidP="006A23C8">
      <w:pPr>
        <w:pStyle w:val="NormalWeb"/>
        <w:jc w:val="both"/>
        <w:rPr>
          <w:rFonts w:asciiTheme="majorBidi" w:hAnsiTheme="majorBidi" w:cstheme="majorBidi"/>
        </w:rPr>
      </w:pPr>
      <w:r>
        <w:rPr>
          <w:rFonts w:asciiTheme="majorBidi" w:hAnsiTheme="majorBidi" w:cstheme="majorBidi"/>
        </w:rPr>
        <w:t>The Death rate gradually started rising after that starting from around March</w:t>
      </w:r>
    </w:p>
    <w:p w14:paraId="04AC27FA" w14:textId="5E8D2FF5" w:rsidR="006A23C8" w:rsidRPr="006A23C8" w:rsidRDefault="006A23C8" w:rsidP="00491C3B">
      <w:pPr>
        <w:pStyle w:val="NormalWeb"/>
        <w:ind w:left="360"/>
        <w:jc w:val="both"/>
        <w:rPr>
          <w:rFonts w:asciiTheme="majorBidi" w:hAnsiTheme="majorBidi" w:cstheme="majorBidi"/>
        </w:rPr>
      </w:pPr>
    </w:p>
    <w:p w14:paraId="490DE341" w14:textId="614F8282" w:rsidR="0047054C" w:rsidRDefault="00491C3B" w:rsidP="0047054C">
      <w:pPr>
        <w:pStyle w:val="NormalWeb"/>
        <w:ind w:left="360"/>
        <w:jc w:val="both"/>
        <w:rPr>
          <w:rFonts w:asciiTheme="majorBidi" w:hAnsiTheme="majorBidi" w:cstheme="majorBidi"/>
        </w:rPr>
      </w:pPr>
      <w:r>
        <w:rPr>
          <w:rFonts w:asciiTheme="majorBidi" w:hAnsiTheme="majorBidi" w:cstheme="majorBidi"/>
        </w:rPr>
        <w:t>2.</w:t>
      </w:r>
      <w:r w:rsidR="00C7474D">
        <w:rPr>
          <w:rFonts w:asciiTheme="majorBidi" w:hAnsiTheme="majorBidi" w:cstheme="majorBidi"/>
        </w:rPr>
        <w:t>3</w:t>
      </w:r>
      <w:r w:rsidR="0047054C">
        <w:rPr>
          <w:rFonts w:asciiTheme="majorBidi" w:hAnsiTheme="majorBidi" w:cstheme="majorBidi"/>
        </w:rPr>
        <w:t xml:space="preserve">: </w:t>
      </w:r>
      <w:r>
        <w:rPr>
          <w:rFonts w:asciiTheme="majorBidi" w:hAnsiTheme="majorBidi" w:cstheme="majorBidi"/>
        </w:rPr>
        <w:t>This graph r</w:t>
      </w:r>
      <w:r w:rsidRPr="00491C3B">
        <w:rPr>
          <w:rFonts w:asciiTheme="majorBidi" w:hAnsiTheme="majorBidi" w:cstheme="majorBidi"/>
        </w:rPr>
        <w:t>epresents the number of new COVID-19 cases recorded over time.</w:t>
      </w:r>
    </w:p>
    <w:p w14:paraId="6EBF9C42" w14:textId="625665CA" w:rsidR="00491C3B" w:rsidRDefault="00491C3B" w:rsidP="0047054C">
      <w:pPr>
        <w:pStyle w:val="NormalWeb"/>
        <w:ind w:left="360"/>
        <w:jc w:val="both"/>
        <w:rPr>
          <w:rFonts w:asciiTheme="majorBidi" w:hAnsiTheme="majorBidi" w:cstheme="majorBidi"/>
        </w:rPr>
      </w:pPr>
      <w:r w:rsidRPr="00491C3B">
        <w:rPr>
          <w:rFonts w:asciiTheme="majorBidi" w:hAnsiTheme="majorBidi" w:cstheme="majorBidi"/>
        </w:rPr>
        <w:drawing>
          <wp:inline distT="0" distB="0" distL="0" distR="0" wp14:anchorId="278BD58B" wp14:editId="3AD02422">
            <wp:extent cx="2635250" cy="1949450"/>
            <wp:effectExtent l="0" t="0" r="0" b="0"/>
            <wp:docPr id="22785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51344" name=""/>
                    <pic:cNvPicPr/>
                  </pic:nvPicPr>
                  <pic:blipFill>
                    <a:blip r:embed="rId13"/>
                    <a:stretch>
                      <a:fillRect/>
                    </a:stretch>
                  </pic:blipFill>
                  <pic:spPr>
                    <a:xfrm>
                      <a:off x="0" y="0"/>
                      <a:ext cx="2635250" cy="1949450"/>
                    </a:xfrm>
                    <a:prstGeom prst="rect">
                      <a:avLst/>
                    </a:prstGeom>
                  </pic:spPr>
                </pic:pic>
              </a:graphicData>
            </a:graphic>
          </wp:inline>
        </w:drawing>
      </w:r>
    </w:p>
    <w:p w14:paraId="4C85AE7E" w14:textId="0FBA201C" w:rsidR="00491C3B" w:rsidRDefault="00491C3B" w:rsidP="0047054C">
      <w:pPr>
        <w:pStyle w:val="NormalWeb"/>
        <w:ind w:left="360"/>
        <w:jc w:val="both"/>
        <w:rPr>
          <w:rFonts w:asciiTheme="majorBidi" w:hAnsiTheme="majorBidi" w:cstheme="majorBidi"/>
          <w:b/>
          <w:bCs/>
        </w:rPr>
      </w:pPr>
      <w:r w:rsidRPr="00491C3B">
        <w:rPr>
          <w:rFonts w:asciiTheme="majorBidi" w:hAnsiTheme="majorBidi" w:cstheme="majorBidi"/>
          <w:b/>
          <w:bCs/>
        </w:rPr>
        <w:t>Interpretation:</w:t>
      </w:r>
    </w:p>
    <w:p w14:paraId="133B37CD" w14:textId="2B1C3ED1" w:rsidR="00491C3B" w:rsidRPr="00491C3B" w:rsidRDefault="00491C3B" w:rsidP="00491C3B">
      <w:pPr>
        <w:pStyle w:val="NormalWeb"/>
        <w:numPr>
          <w:ilvl w:val="0"/>
          <w:numId w:val="31"/>
        </w:numPr>
        <w:jc w:val="both"/>
        <w:rPr>
          <w:rFonts w:asciiTheme="majorBidi" w:hAnsiTheme="majorBidi" w:cstheme="majorBidi"/>
          <w:b/>
          <w:bCs/>
        </w:rPr>
      </w:pPr>
      <w:r>
        <w:rPr>
          <w:rFonts w:asciiTheme="majorBidi" w:hAnsiTheme="majorBidi" w:cstheme="majorBidi"/>
          <w:b/>
          <w:bCs/>
        </w:rPr>
        <w:t>The number of cases were increasing slowly for about 2 months starting from 1</w:t>
      </w:r>
      <w:r w:rsidRPr="00491C3B">
        <w:rPr>
          <w:rFonts w:asciiTheme="majorBidi" w:hAnsiTheme="majorBidi" w:cstheme="majorBidi"/>
          <w:b/>
          <w:bCs/>
          <w:vertAlign w:val="superscript"/>
        </w:rPr>
        <w:t>st</w:t>
      </w:r>
      <w:r>
        <w:rPr>
          <w:rFonts w:asciiTheme="majorBidi" w:hAnsiTheme="majorBidi" w:cstheme="majorBidi"/>
          <w:b/>
          <w:bCs/>
        </w:rPr>
        <w:t xml:space="preserve"> of March till 1</w:t>
      </w:r>
      <w:r w:rsidRPr="00491C3B">
        <w:rPr>
          <w:rFonts w:asciiTheme="majorBidi" w:hAnsiTheme="majorBidi" w:cstheme="majorBidi"/>
          <w:b/>
          <w:bCs/>
          <w:vertAlign w:val="superscript"/>
        </w:rPr>
        <w:t>st</w:t>
      </w:r>
      <w:r>
        <w:rPr>
          <w:rFonts w:asciiTheme="majorBidi" w:hAnsiTheme="majorBidi" w:cstheme="majorBidi"/>
          <w:b/>
          <w:bCs/>
        </w:rPr>
        <w:t xml:space="preserve"> of May. After that the number of cases grew by an increasing rate. This means that the lockdown did not affect the </w:t>
      </w:r>
      <w:proofErr w:type="gramStart"/>
      <w:r>
        <w:rPr>
          <w:rFonts w:asciiTheme="majorBidi" w:hAnsiTheme="majorBidi" w:cstheme="majorBidi"/>
          <w:b/>
          <w:bCs/>
        </w:rPr>
        <w:t>amount</w:t>
      </w:r>
      <w:proofErr w:type="gramEnd"/>
      <w:r>
        <w:rPr>
          <w:rFonts w:asciiTheme="majorBidi" w:hAnsiTheme="majorBidi" w:cstheme="majorBidi"/>
          <w:b/>
          <w:bCs/>
        </w:rPr>
        <w:t xml:space="preserve"> of cases.</w:t>
      </w:r>
    </w:p>
    <w:p w14:paraId="26DA4493" w14:textId="1E57B3EE" w:rsidR="005B3170" w:rsidRPr="003A7416" w:rsidRDefault="005B3170" w:rsidP="003A7416">
      <w:pPr>
        <w:pStyle w:val="Heading4"/>
        <w:rPr>
          <w:rFonts w:cstheme="majorBidi"/>
        </w:rPr>
      </w:pPr>
    </w:p>
    <w:p w14:paraId="5D2CE95C" w14:textId="5E790AFF" w:rsidR="005B3170" w:rsidRDefault="00C7474D" w:rsidP="003A7416">
      <w:pPr>
        <w:rPr>
          <w:rFonts w:cstheme="majorBidi"/>
        </w:rPr>
      </w:pPr>
      <w:r>
        <w:rPr>
          <w:rFonts w:cstheme="majorBidi"/>
        </w:rPr>
        <w:t xml:space="preserve">   2.4: </w:t>
      </w:r>
      <w:r w:rsidR="000803F2">
        <w:rPr>
          <w:rFonts w:cstheme="majorBidi"/>
        </w:rPr>
        <w:t>This correlation heatmap d</w:t>
      </w:r>
      <w:r w:rsidR="000803F2" w:rsidRPr="000803F2">
        <w:rPr>
          <w:rFonts w:cstheme="majorBidi"/>
        </w:rPr>
        <w:t>isplays correlation values between variables in a matrix format.</w:t>
      </w:r>
    </w:p>
    <w:p w14:paraId="11BE7541" w14:textId="0E980F73" w:rsidR="000803F2" w:rsidRDefault="000803F2" w:rsidP="003A7416">
      <w:pPr>
        <w:rPr>
          <w:rFonts w:cstheme="majorBidi"/>
        </w:rPr>
      </w:pPr>
      <w:r w:rsidRPr="000803F2">
        <w:rPr>
          <w:rFonts w:cstheme="majorBidi"/>
        </w:rPr>
        <w:drawing>
          <wp:inline distT="0" distB="0" distL="0" distR="0" wp14:anchorId="7A9567DF" wp14:editId="103F9172">
            <wp:extent cx="2635250" cy="2193925"/>
            <wp:effectExtent l="0" t="0" r="0" b="0"/>
            <wp:docPr id="64407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78466" name=""/>
                    <pic:cNvPicPr/>
                  </pic:nvPicPr>
                  <pic:blipFill>
                    <a:blip r:embed="rId14"/>
                    <a:stretch>
                      <a:fillRect/>
                    </a:stretch>
                  </pic:blipFill>
                  <pic:spPr>
                    <a:xfrm>
                      <a:off x="0" y="0"/>
                      <a:ext cx="2635250" cy="2193925"/>
                    </a:xfrm>
                    <a:prstGeom prst="rect">
                      <a:avLst/>
                    </a:prstGeom>
                  </pic:spPr>
                </pic:pic>
              </a:graphicData>
            </a:graphic>
          </wp:inline>
        </w:drawing>
      </w:r>
    </w:p>
    <w:p w14:paraId="420E9ABB" w14:textId="4F47BC6E" w:rsidR="000803F2" w:rsidRPr="000803F2" w:rsidRDefault="000803F2" w:rsidP="000803F2">
      <w:pPr>
        <w:rPr>
          <w:rFonts w:cstheme="majorBidi"/>
          <w:sz w:val="20"/>
          <w:szCs w:val="20"/>
          <w:lang w:val="en-US"/>
        </w:rPr>
      </w:pPr>
      <w:r w:rsidRPr="000803F2">
        <w:rPr>
          <w:rFonts w:cstheme="majorBidi"/>
          <w:sz w:val="20"/>
          <w:szCs w:val="20"/>
          <w:lang w:val="en-US"/>
        </w:rPr>
        <w:t xml:space="preserve">The heatmap shows a strong positive correlation between new confirmed cases and new deaths, </w:t>
      </w:r>
      <w:r w:rsidRPr="000803F2">
        <w:rPr>
          <w:rFonts w:cstheme="majorBidi"/>
          <w:sz w:val="20"/>
          <w:szCs w:val="20"/>
          <w:lang w:val="en-US"/>
        </w:rPr>
        <w:lastRenderedPageBreak/>
        <w:t>indicating that higher numbers of cases are associated with higher numbers of deaths.</w:t>
      </w:r>
      <w:r>
        <w:rPr>
          <w:rFonts w:cstheme="majorBidi"/>
          <w:sz w:val="20"/>
          <w:szCs w:val="20"/>
          <w:lang w:val="en-US"/>
        </w:rPr>
        <w:t xml:space="preserve"> </w:t>
      </w:r>
      <w:r w:rsidRPr="000803F2">
        <w:rPr>
          <w:rFonts w:cstheme="majorBidi"/>
          <w:sz w:val="20"/>
          <w:szCs w:val="20"/>
          <w:lang w:val="en-US"/>
        </w:rPr>
        <w:t>There is also a positive relationship between active cases and new confirmed cases, showing that increases in daily infections are associated with higher numbers of active cases.</w:t>
      </w:r>
      <w:r>
        <w:rPr>
          <w:rFonts w:cstheme="majorBidi"/>
          <w:sz w:val="20"/>
          <w:szCs w:val="20"/>
          <w:lang w:val="en-US"/>
        </w:rPr>
        <w:t xml:space="preserve"> </w:t>
      </w:r>
      <w:r w:rsidRPr="000803F2">
        <w:rPr>
          <w:rFonts w:cstheme="majorBidi"/>
          <w:sz w:val="20"/>
          <w:szCs w:val="20"/>
          <w:lang w:val="en-US"/>
        </w:rPr>
        <w:t>Variables like new recovered cases also show positive correlations with cases, reflecting that recoveries tend to increase as total infections increase.</w:t>
      </w:r>
      <w:r>
        <w:rPr>
          <w:rFonts w:cstheme="majorBidi"/>
          <w:sz w:val="20"/>
          <w:szCs w:val="20"/>
          <w:lang w:val="en-US"/>
        </w:rPr>
        <w:t xml:space="preserve"> </w:t>
      </w:r>
      <w:r w:rsidRPr="000803F2">
        <w:rPr>
          <w:rFonts w:cstheme="majorBidi"/>
          <w:sz w:val="20"/>
          <w:szCs w:val="20"/>
          <w:lang w:val="en-US"/>
        </w:rPr>
        <w:t>In contrast, the lockdown variable shows a weak correlation with most variables, suggesting that its relationship with case numbers is not strongly linear in the dataset.</w:t>
      </w:r>
    </w:p>
    <w:p w14:paraId="3F47A1C5" w14:textId="77777777" w:rsidR="000803F2" w:rsidRPr="003A7416" w:rsidRDefault="000803F2" w:rsidP="003A7416">
      <w:pPr>
        <w:rPr>
          <w:rFonts w:cstheme="majorBidi"/>
        </w:rPr>
      </w:pPr>
    </w:p>
    <w:p w14:paraId="739B5595" w14:textId="424EB188" w:rsidR="005B3170" w:rsidRPr="003A7416" w:rsidRDefault="005B3170" w:rsidP="003A7416">
      <w:pPr>
        <w:pStyle w:val="Heading3"/>
        <w:keepNext w:val="0"/>
        <w:keepLines w:val="0"/>
        <w:rPr>
          <w:rFonts w:cstheme="majorBidi"/>
          <w:sz w:val="26"/>
          <w:szCs w:val="26"/>
        </w:rPr>
      </w:pPr>
    </w:p>
    <w:p w14:paraId="5C69AA3E" w14:textId="5F7191F6" w:rsidR="005B3170" w:rsidRPr="003A7416" w:rsidRDefault="005B3170" w:rsidP="003A7416">
      <w:pPr>
        <w:pStyle w:val="NormalWeb"/>
        <w:rPr>
          <w:rFonts w:asciiTheme="majorBidi" w:hAnsiTheme="majorBidi" w:cstheme="majorBidi"/>
        </w:rPr>
      </w:pPr>
    </w:p>
    <w:p w14:paraId="37ED5ED0" w14:textId="77777777" w:rsidR="00D32764" w:rsidRPr="003A7416" w:rsidRDefault="00847DDF" w:rsidP="003A7416">
      <w:pPr>
        <w:pStyle w:val="Heading1"/>
        <w:rPr>
          <w:rFonts w:asciiTheme="majorBidi" w:hAnsiTheme="majorBidi"/>
        </w:rPr>
      </w:pPr>
      <w:r w:rsidRPr="003A7416">
        <w:rPr>
          <w:rFonts w:asciiTheme="majorBidi" w:hAnsiTheme="majorBidi"/>
        </w:rPr>
        <w:t>Hypothesis Testing Steps</w:t>
      </w:r>
    </w:p>
    <w:p w14:paraId="69A2D09C" w14:textId="77777777" w:rsidR="001700FC" w:rsidRPr="00D42370" w:rsidRDefault="001700FC" w:rsidP="00D42370">
      <w:pPr>
        <w:pStyle w:val="Heading1"/>
        <w:spacing w:before="0"/>
        <w:jc w:val="both"/>
        <w:rPr>
          <w:rFonts w:asciiTheme="majorBidi" w:eastAsia="Times New Roman" w:hAnsiTheme="majorBidi"/>
          <w:color w:val="auto"/>
          <w:sz w:val="22"/>
          <w:szCs w:val="22"/>
        </w:rPr>
      </w:pPr>
      <w:r w:rsidRPr="00D42370">
        <w:rPr>
          <w:rFonts w:asciiTheme="majorBidi" w:eastAsia="Times New Roman" w:hAnsiTheme="majorBidi"/>
          <w:color w:val="auto"/>
          <w:sz w:val="22"/>
          <w:szCs w:val="22"/>
        </w:rPr>
        <w:t xml:space="preserve">Step 1: Define null and alternative hypothesis </w:t>
      </w:r>
    </w:p>
    <w:p w14:paraId="2629E94F" w14:textId="77777777" w:rsidR="001700FC" w:rsidRPr="00D42370" w:rsidRDefault="001700FC" w:rsidP="00D42370">
      <w:pPr>
        <w:spacing w:before="0" w:after="160" w:line="279" w:lineRule="auto"/>
        <w:jc w:val="both"/>
        <w:rPr>
          <w:rFonts w:eastAsia="Times New Roman" w:cstheme="majorBidi"/>
          <w:szCs w:val="22"/>
        </w:rPr>
      </w:pPr>
      <w:r w:rsidRPr="00D42370">
        <w:rPr>
          <w:rFonts w:eastAsia="Times New Roman" w:cstheme="majorBidi"/>
          <w:szCs w:val="22"/>
        </w:rPr>
        <w:t>Step 2: Choose the appropriate test</w:t>
      </w:r>
    </w:p>
    <w:p w14:paraId="30E8401C" w14:textId="0E15AF61" w:rsidR="001700FC" w:rsidRPr="00D42370" w:rsidRDefault="001700FC" w:rsidP="00D42370">
      <w:pPr>
        <w:spacing w:before="0" w:after="160" w:line="279" w:lineRule="auto"/>
        <w:jc w:val="both"/>
        <w:rPr>
          <w:rFonts w:eastAsia="Times New Roman" w:cstheme="majorBidi"/>
          <w:szCs w:val="22"/>
        </w:rPr>
      </w:pPr>
      <w:r w:rsidRPr="00D42370">
        <w:rPr>
          <w:rFonts w:eastAsia="Times New Roman" w:cstheme="majorBidi"/>
          <w:szCs w:val="22"/>
        </w:rPr>
        <w:t>Step 3: Calculate the p-value</w:t>
      </w:r>
    </w:p>
    <w:p w14:paraId="58F045CA" w14:textId="7F7E6349" w:rsidR="001700FC" w:rsidRPr="00D42370" w:rsidRDefault="001700FC" w:rsidP="00D42370">
      <w:pPr>
        <w:spacing w:before="0" w:after="160" w:line="279" w:lineRule="auto"/>
        <w:jc w:val="both"/>
        <w:rPr>
          <w:rFonts w:eastAsia="Times New Roman" w:cstheme="majorBidi"/>
          <w:szCs w:val="22"/>
        </w:rPr>
      </w:pPr>
      <w:r w:rsidRPr="00D42370">
        <w:rPr>
          <w:rFonts w:eastAsia="Times New Roman" w:cstheme="majorBidi"/>
          <w:szCs w:val="22"/>
        </w:rPr>
        <w:t xml:space="preserve">Step 4: Determine the statistical significance </w:t>
      </w:r>
    </w:p>
    <w:p w14:paraId="2EB3DFEE" w14:textId="02A0673A" w:rsidR="001700FC" w:rsidRPr="00D42370" w:rsidRDefault="001700FC" w:rsidP="00D42370">
      <w:pPr>
        <w:spacing w:after="160" w:line="279" w:lineRule="auto"/>
        <w:rPr>
          <w:rFonts w:eastAsia="Times New Roman" w:cstheme="majorBidi"/>
          <w:b/>
          <w:bCs/>
          <w:sz w:val="24"/>
        </w:rPr>
      </w:pPr>
      <w:r w:rsidRPr="00D42370">
        <w:rPr>
          <w:rFonts w:eastAsia="Times New Roman" w:cstheme="majorBidi"/>
          <w:b/>
          <w:bCs/>
          <w:sz w:val="24"/>
        </w:rPr>
        <w:t>Hypothesis Test 1</w:t>
      </w:r>
    </w:p>
    <w:p w14:paraId="5EA4D5EA" w14:textId="0A12AEDE" w:rsidR="001700FC" w:rsidRPr="00D42370" w:rsidRDefault="000803F2" w:rsidP="00514547">
      <w:pPr>
        <w:spacing w:after="160" w:line="279" w:lineRule="auto"/>
        <w:jc w:val="both"/>
        <w:rPr>
          <w:rFonts w:eastAsia="Times New Roman" w:cstheme="majorBidi"/>
          <w:sz w:val="28"/>
          <w:szCs w:val="28"/>
        </w:rPr>
      </w:pPr>
      <w:r>
        <w:rPr>
          <w:rFonts w:eastAsia="Times New Roman" w:cstheme="majorBidi"/>
          <w:u w:val="single"/>
          <w:lang w:val="en-US"/>
        </w:rPr>
        <w:t>Lockdown period effects on confirmed cases</w:t>
      </w:r>
    </w:p>
    <w:p w14:paraId="1BDDFD97" w14:textId="7E4A772D" w:rsidR="001700FC" w:rsidRPr="00514547" w:rsidRDefault="001700FC" w:rsidP="0099287C">
      <w:pPr>
        <w:spacing w:after="160" w:line="279" w:lineRule="auto"/>
        <w:jc w:val="both"/>
        <w:rPr>
          <w:rFonts w:eastAsia="Times New Roman" w:cstheme="majorBidi"/>
          <w:i/>
          <w:iCs/>
        </w:rPr>
      </w:pPr>
      <w:r w:rsidRPr="00514547">
        <w:rPr>
          <w:rFonts w:eastAsia="Times New Roman" w:cstheme="majorBidi"/>
          <w:i/>
          <w:iCs/>
        </w:rPr>
        <w:t>Step 1:</w:t>
      </w:r>
    </w:p>
    <w:p w14:paraId="69FF2045" w14:textId="56E991E1" w:rsidR="001700FC" w:rsidRPr="00D42370" w:rsidRDefault="001700FC" w:rsidP="0099287C">
      <w:pPr>
        <w:spacing w:after="160" w:line="279" w:lineRule="auto"/>
        <w:jc w:val="both"/>
        <w:rPr>
          <w:rFonts w:eastAsia="Times New Roman" w:cstheme="majorBidi"/>
        </w:rPr>
      </w:pPr>
      <w:r w:rsidRPr="00514547">
        <w:rPr>
          <w:rFonts w:eastAsia="Times New Roman" w:cstheme="majorBidi"/>
          <w:b/>
          <w:bCs/>
          <w:lang w:val="en-US"/>
        </w:rPr>
        <w:t xml:space="preserve">H₀: </w:t>
      </w:r>
      <w:r w:rsidR="000803F2" w:rsidRPr="000803F2">
        <w:rPr>
          <w:rFonts w:eastAsia="Times New Roman" w:cstheme="majorBidi"/>
        </w:rPr>
        <w:t>There is no significant difference in new confirmed cases during lockdown vs non-lockdown periods.</w:t>
      </w:r>
    </w:p>
    <w:p w14:paraId="7DBE72A9" w14:textId="4DCDEF4E" w:rsidR="001700FC" w:rsidRPr="00D42370" w:rsidRDefault="001700FC" w:rsidP="0099287C">
      <w:pPr>
        <w:spacing w:after="160" w:line="279" w:lineRule="auto"/>
        <w:jc w:val="both"/>
        <w:rPr>
          <w:rFonts w:eastAsia="Times New Roman" w:cstheme="majorBidi"/>
        </w:rPr>
      </w:pPr>
      <w:r w:rsidRPr="00514547">
        <w:rPr>
          <w:rFonts w:eastAsia="Times New Roman" w:cstheme="majorBidi"/>
          <w:b/>
          <w:bCs/>
          <w:lang w:val="en-US"/>
        </w:rPr>
        <w:t>H₁:</w:t>
      </w:r>
      <w:r w:rsidRPr="00D42370">
        <w:rPr>
          <w:rFonts w:eastAsia="Times New Roman" w:cstheme="majorBidi"/>
          <w:lang w:val="en-US"/>
        </w:rPr>
        <w:t xml:space="preserve"> </w:t>
      </w:r>
      <w:r w:rsidR="000803F2" w:rsidRPr="000803F2">
        <w:rPr>
          <w:rFonts w:eastAsia="Times New Roman" w:cstheme="majorBidi"/>
        </w:rPr>
        <w:t>New confirmed cases are significantly lower during lockdown periods.</w:t>
      </w:r>
    </w:p>
    <w:p w14:paraId="6F4A4C2D" w14:textId="77777777" w:rsidR="009F5E19" w:rsidRDefault="009F5E19" w:rsidP="009F5E19">
      <w:pPr>
        <w:spacing w:after="160" w:line="279" w:lineRule="auto"/>
        <w:ind w:left="360"/>
        <w:jc w:val="both"/>
        <w:rPr>
          <w:rFonts w:eastAsia="Times New Roman" w:cstheme="majorBidi"/>
          <w:i/>
          <w:iCs/>
        </w:rPr>
      </w:pPr>
    </w:p>
    <w:p w14:paraId="4D897544" w14:textId="77777777" w:rsidR="009F5E19" w:rsidRDefault="009F5E19" w:rsidP="009F5E19">
      <w:pPr>
        <w:spacing w:after="160" w:line="279" w:lineRule="auto"/>
        <w:ind w:left="360"/>
        <w:jc w:val="both"/>
        <w:rPr>
          <w:rFonts w:eastAsia="Times New Roman" w:cstheme="majorBidi"/>
          <w:i/>
          <w:iCs/>
        </w:rPr>
      </w:pPr>
    </w:p>
    <w:p w14:paraId="544FB548" w14:textId="1059511D" w:rsidR="001700FC" w:rsidRPr="00514547" w:rsidRDefault="001700FC" w:rsidP="0099287C">
      <w:pPr>
        <w:spacing w:after="160" w:line="279" w:lineRule="auto"/>
        <w:jc w:val="both"/>
        <w:rPr>
          <w:rFonts w:eastAsia="Times New Roman" w:cstheme="majorBidi"/>
          <w:i/>
          <w:iCs/>
        </w:rPr>
      </w:pPr>
      <w:r w:rsidRPr="00514547">
        <w:rPr>
          <w:rFonts w:eastAsia="Times New Roman" w:cstheme="majorBidi"/>
          <w:i/>
          <w:iCs/>
        </w:rPr>
        <w:t>Step 2:</w:t>
      </w:r>
    </w:p>
    <w:p w14:paraId="05845C98" w14:textId="4633D39A" w:rsidR="000803F2" w:rsidRDefault="000803F2" w:rsidP="0099287C">
      <w:pPr>
        <w:spacing w:after="160" w:line="279" w:lineRule="auto"/>
        <w:jc w:val="both"/>
        <w:rPr>
          <w:rFonts w:eastAsia="Times New Roman" w:cstheme="majorBidi"/>
        </w:rPr>
      </w:pPr>
      <w:r w:rsidRPr="000803F2">
        <w:rPr>
          <w:rFonts w:eastAsia="Times New Roman" w:cstheme="majorBidi"/>
        </w:rPr>
        <w:t xml:space="preserve">since </w:t>
      </w:r>
      <w:proofErr w:type="spellStart"/>
      <w:r w:rsidRPr="000803F2">
        <w:rPr>
          <w:rFonts w:eastAsia="Times New Roman" w:cstheme="majorBidi"/>
        </w:rPr>
        <w:t>im</w:t>
      </w:r>
      <w:proofErr w:type="spellEnd"/>
      <w:r w:rsidRPr="000803F2">
        <w:rPr>
          <w:rFonts w:eastAsia="Times New Roman" w:cstheme="majorBidi"/>
        </w:rPr>
        <w:t xml:space="preserve"> comparing </w:t>
      </w:r>
      <w:proofErr w:type="spellStart"/>
      <w:r w:rsidRPr="000803F2">
        <w:rPr>
          <w:rFonts w:eastAsia="Times New Roman" w:cstheme="majorBidi"/>
        </w:rPr>
        <w:t>new_confirmed</w:t>
      </w:r>
      <w:proofErr w:type="spellEnd"/>
      <w:r w:rsidRPr="000803F2">
        <w:rPr>
          <w:rFonts w:eastAsia="Times New Roman" w:cstheme="majorBidi"/>
        </w:rPr>
        <w:t xml:space="preserve"> which is numerical between two groups with a small sample size </w:t>
      </w:r>
      <w:r w:rsidR="0032643E">
        <w:rPr>
          <w:rFonts w:eastAsia="Times New Roman" w:cstheme="majorBidi"/>
        </w:rPr>
        <w:t xml:space="preserve">we </w:t>
      </w:r>
      <w:r w:rsidRPr="000803F2">
        <w:rPr>
          <w:rFonts w:eastAsia="Times New Roman" w:cstheme="majorBidi"/>
        </w:rPr>
        <w:t>apply t-test</w:t>
      </w:r>
    </w:p>
    <w:p w14:paraId="53770F10" w14:textId="667A8670" w:rsidR="0099287C" w:rsidRDefault="001700FC" w:rsidP="0099287C">
      <w:pPr>
        <w:spacing w:after="160" w:line="279" w:lineRule="auto"/>
        <w:jc w:val="both"/>
        <w:rPr>
          <w:rFonts w:eastAsia="Times New Roman" w:cstheme="majorBidi"/>
          <w:i/>
          <w:iCs/>
        </w:rPr>
      </w:pPr>
      <w:r w:rsidRPr="00514547">
        <w:rPr>
          <w:rFonts w:eastAsia="Times New Roman" w:cstheme="majorBidi"/>
          <w:i/>
          <w:iCs/>
        </w:rPr>
        <w:t>Step 3:</w:t>
      </w:r>
    </w:p>
    <w:p w14:paraId="70738878" w14:textId="42946F1A" w:rsidR="009F5E19" w:rsidRPr="009F5E19" w:rsidRDefault="009F5E19" w:rsidP="0099287C">
      <w:pPr>
        <w:spacing w:after="160" w:line="279" w:lineRule="auto"/>
        <w:jc w:val="both"/>
        <w:rPr>
          <w:rFonts w:eastAsia="Times New Roman" w:cstheme="majorBidi"/>
          <w:i/>
          <w:iCs/>
        </w:rPr>
      </w:pPr>
      <w:r w:rsidRPr="003A7416">
        <w:rPr>
          <w:rFonts w:eastAsia="Times New Roman" w:cstheme="majorBidi"/>
        </w:rPr>
        <w:t>The calculated statistics are:</w:t>
      </w:r>
    </w:p>
    <w:p w14:paraId="67827672" w14:textId="77777777" w:rsidR="000803F2" w:rsidRPr="000803F2" w:rsidRDefault="001700FC" w:rsidP="000803F2">
      <w:pPr>
        <w:spacing w:after="160" w:line="279" w:lineRule="auto"/>
        <w:ind w:left="360"/>
        <w:jc w:val="both"/>
        <w:rPr>
          <w:rFonts w:eastAsia="Times New Roman" w:cstheme="majorBidi"/>
          <w:lang w:val="en-US"/>
        </w:rPr>
      </w:pPr>
      <w:r w:rsidRPr="00D42370">
        <w:rPr>
          <w:rFonts w:eastAsia="Times New Roman" w:cstheme="majorBidi"/>
        </w:rPr>
        <w:t xml:space="preserve">T-statistic: </w:t>
      </w:r>
      <w:r w:rsidR="000803F2" w:rsidRPr="000803F2">
        <w:rPr>
          <w:rFonts w:eastAsia="Times New Roman" w:cstheme="majorBidi"/>
          <w:lang w:val="en-US"/>
        </w:rPr>
        <w:t>6.089284228789215</w:t>
      </w:r>
    </w:p>
    <w:p w14:paraId="7A016833" w14:textId="77777777" w:rsidR="000803F2" w:rsidRPr="000803F2" w:rsidRDefault="001700FC" w:rsidP="000803F2">
      <w:pPr>
        <w:spacing w:after="160" w:line="279" w:lineRule="auto"/>
        <w:ind w:left="360"/>
        <w:jc w:val="both"/>
        <w:rPr>
          <w:rFonts w:eastAsia="Times New Roman" w:cstheme="majorBidi"/>
          <w:lang w:val="en-US"/>
        </w:rPr>
      </w:pPr>
      <w:r w:rsidRPr="00D42370">
        <w:rPr>
          <w:rFonts w:eastAsia="Times New Roman" w:cstheme="majorBidi"/>
        </w:rPr>
        <w:cr/>
      </w:r>
      <w:r w:rsidR="000803F2" w:rsidRPr="000803F2">
        <w:rPr>
          <w:rFonts w:eastAsia="Times New Roman" w:cstheme="majorBidi"/>
          <w:lang w:val="en-US"/>
        </w:rPr>
        <w:t>3.382821785409008e-08</w:t>
      </w:r>
    </w:p>
    <w:p w14:paraId="15D4B670" w14:textId="230770ED" w:rsidR="001700FC" w:rsidRPr="00D42370" w:rsidRDefault="001700FC" w:rsidP="00514547">
      <w:pPr>
        <w:spacing w:after="160" w:line="279" w:lineRule="auto"/>
        <w:ind w:left="360"/>
        <w:jc w:val="both"/>
        <w:rPr>
          <w:rFonts w:eastAsia="Times New Roman" w:cstheme="majorBidi"/>
        </w:rPr>
      </w:pPr>
    </w:p>
    <w:p w14:paraId="2B423F3D" w14:textId="344D5578" w:rsidR="001700FC" w:rsidRPr="00514547" w:rsidRDefault="001700FC" w:rsidP="0099287C">
      <w:pPr>
        <w:spacing w:after="160" w:line="279" w:lineRule="auto"/>
        <w:jc w:val="both"/>
        <w:rPr>
          <w:rFonts w:eastAsia="Times New Roman" w:cstheme="majorBidi"/>
          <w:i/>
          <w:iCs/>
        </w:rPr>
      </w:pPr>
      <w:r w:rsidRPr="00514547">
        <w:rPr>
          <w:rFonts w:eastAsia="Times New Roman" w:cstheme="majorBidi"/>
          <w:i/>
          <w:iCs/>
        </w:rPr>
        <w:t>Step 4:</w:t>
      </w:r>
    </w:p>
    <w:p w14:paraId="25505363" w14:textId="6AE9213E" w:rsidR="008C1FB2" w:rsidRDefault="00307582" w:rsidP="008C1FB2">
      <w:pPr>
        <w:spacing w:after="160" w:line="279" w:lineRule="auto"/>
        <w:jc w:val="both"/>
        <w:rPr>
          <w:rFonts w:eastAsia="Times New Roman" w:cstheme="majorBidi"/>
        </w:rPr>
      </w:pPr>
      <w:r w:rsidRPr="00D42370">
        <w:rPr>
          <w:rFonts w:eastAsia="Times New Roman" w:cstheme="majorBidi"/>
        </w:rPr>
        <w:t xml:space="preserve">Since the p-value is significantly smaller than the standard significance level of 0.05, we reject the null hypothesis. </w:t>
      </w:r>
      <w:r w:rsidR="0032643E">
        <w:rPr>
          <w:rFonts w:eastAsia="Times New Roman" w:cstheme="majorBidi"/>
        </w:rPr>
        <w:t>This proves that the lockdown has a significant effect on the number of cases.</w:t>
      </w:r>
    </w:p>
    <w:p w14:paraId="23355FAE" w14:textId="24DAC8C2" w:rsidR="00297DA2" w:rsidRPr="008C1FB2" w:rsidRDefault="00297DA2" w:rsidP="008C1FB2">
      <w:pPr>
        <w:spacing w:after="160" w:line="279" w:lineRule="auto"/>
        <w:jc w:val="both"/>
        <w:rPr>
          <w:rFonts w:eastAsia="Times New Roman" w:cstheme="majorBidi"/>
        </w:rPr>
      </w:pPr>
    </w:p>
    <w:p w14:paraId="047FAFA2" w14:textId="6B136571" w:rsidR="00757685" w:rsidRPr="00757685" w:rsidRDefault="00757685" w:rsidP="00757685">
      <w:pPr>
        <w:spacing w:after="160" w:line="279" w:lineRule="auto"/>
        <w:rPr>
          <w:rFonts w:eastAsia="Times New Roman" w:cstheme="majorBidi"/>
          <w:b/>
          <w:bCs/>
          <w:sz w:val="24"/>
        </w:rPr>
      </w:pPr>
      <w:r w:rsidRPr="00D42370">
        <w:rPr>
          <w:rFonts w:eastAsia="Times New Roman" w:cstheme="majorBidi"/>
          <w:b/>
          <w:bCs/>
          <w:sz w:val="24"/>
        </w:rPr>
        <w:t xml:space="preserve">Hypothesis </w:t>
      </w:r>
      <w:proofErr w:type="gramStart"/>
      <w:r w:rsidRPr="00D42370">
        <w:rPr>
          <w:rFonts w:eastAsia="Times New Roman" w:cstheme="majorBidi"/>
          <w:b/>
          <w:bCs/>
          <w:sz w:val="24"/>
        </w:rPr>
        <w:t>Test</w:t>
      </w:r>
      <w:r>
        <w:rPr>
          <w:rFonts w:eastAsia="Times New Roman" w:cstheme="majorBidi"/>
          <w:b/>
          <w:bCs/>
          <w:sz w:val="24"/>
        </w:rPr>
        <w:t xml:space="preserve">  </w:t>
      </w:r>
      <w:r w:rsidR="0032643E">
        <w:rPr>
          <w:rFonts w:eastAsia="Times New Roman" w:cstheme="majorBidi"/>
          <w:b/>
          <w:bCs/>
          <w:sz w:val="24"/>
        </w:rPr>
        <w:t>2</w:t>
      </w:r>
      <w:proofErr w:type="gramEnd"/>
      <w:r w:rsidRPr="00D42370">
        <w:rPr>
          <w:rFonts w:eastAsia="Times New Roman" w:cstheme="majorBidi"/>
          <w:b/>
          <w:bCs/>
          <w:sz w:val="24"/>
        </w:rPr>
        <w:t xml:space="preserve"> </w:t>
      </w:r>
    </w:p>
    <w:p w14:paraId="3C644B25" w14:textId="1E543EF1" w:rsidR="00307582" w:rsidRPr="00514547" w:rsidRDefault="0032643E" w:rsidP="00757685">
      <w:pPr>
        <w:spacing w:after="160" w:line="279" w:lineRule="auto"/>
        <w:rPr>
          <w:rFonts w:eastAsia="Times New Roman" w:cstheme="majorBidi"/>
          <w:u w:val="single"/>
        </w:rPr>
      </w:pPr>
      <w:r>
        <w:rPr>
          <w:rFonts w:eastAsia="Times New Roman" w:cstheme="majorBidi"/>
          <w:u w:val="single"/>
        </w:rPr>
        <w:t>Relation between confirmed cases and daily deaths</w:t>
      </w:r>
    </w:p>
    <w:p w14:paraId="0C3D93A3" w14:textId="379CD5FC" w:rsidR="00307582" w:rsidRPr="00757685" w:rsidRDefault="00307582" w:rsidP="0099287C">
      <w:pPr>
        <w:spacing w:after="160" w:line="279" w:lineRule="auto"/>
        <w:rPr>
          <w:rFonts w:eastAsia="Times New Roman" w:cstheme="majorBidi"/>
          <w:i/>
          <w:iCs/>
        </w:rPr>
      </w:pPr>
      <w:r w:rsidRPr="00757685">
        <w:rPr>
          <w:rFonts w:eastAsia="Times New Roman" w:cstheme="majorBidi"/>
          <w:i/>
          <w:iCs/>
        </w:rPr>
        <w:t>Step 1:</w:t>
      </w:r>
    </w:p>
    <w:p w14:paraId="1535E31A" w14:textId="1E112EFA" w:rsidR="00307582" w:rsidRPr="003A7416" w:rsidRDefault="00307582" w:rsidP="0099287C">
      <w:pPr>
        <w:spacing w:after="160" w:line="279" w:lineRule="auto"/>
        <w:rPr>
          <w:rFonts w:eastAsia="Times New Roman" w:cstheme="majorBidi"/>
        </w:rPr>
      </w:pPr>
      <w:r w:rsidRPr="00757685">
        <w:rPr>
          <w:rFonts w:eastAsia="Times New Roman" w:cstheme="majorBidi"/>
          <w:b/>
          <w:bCs/>
        </w:rPr>
        <w:t>H₀:</w:t>
      </w:r>
      <w:r w:rsidRPr="003A7416">
        <w:rPr>
          <w:rFonts w:eastAsia="Times New Roman" w:cstheme="majorBidi"/>
        </w:rPr>
        <w:t xml:space="preserve"> </w:t>
      </w:r>
      <w:r w:rsidR="0032643E" w:rsidRPr="0032643E">
        <w:rPr>
          <w:rFonts w:eastAsia="Times New Roman" w:cstheme="majorBidi"/>
        </w:rPr>
        <w:t>There is no significant correlation between daily new confirmed cases and daily new deaths.</w:t>
      </w:r>
    </w:p>
    <w:p w14:paraId="35328684" w14:textId="5AE441BF" w:rsidR="009F5E19" w:rsidRDefault="00307582" w:rsidP="00543EF6">
      <w:pPr>
        <w:spacing w:after="160" w:line="279" w:lineRule="auto"/>
        <w:jc w:val="center"/>
        <w:rPr>
          <w:rFonts w:eastAsia="Times New Roman" w:cstheme="majorBidi"/>
        </w:rPr>
      </w:pPr>
      <w:r w:rsidRPr="00757685">
        <w:rPr>
          <w:rFonts w:eastAsia="Times New Roman" w:cstheme="majorBidi"/>
          <w:b/>
          <w:bCs/>
        </w:rPr>
        <w:t>H₁:</w:t>
      </w:r>
      <w:r w:rsidRPr="003A7416">
        <w:rPr>
          <w:rFonts w:eastAsia="Times New Roman" w:cstheme="majorBidi"/>
        </w:rPr>
        <w:t xml:space="preserve"> </w:t>
      </w:r>
      <w:r w:rsidR="0032643E" w:rsidRPr="0032643E">
        <w:rPr>
          <w:rFonts w:eastAsia="Times New Roman" w:cstheme="majorBidi"/>
        </w:rPr>
        <w:t>There is a significant positive correlation between new confirmed cases and new deaths.</w:t>
      </w:r>
    </w:p>
    <w:p w14:paraId="20E3D0A3" w14:textId="77777777" w:rsidR="006576C2" w:rsidRDefault="006576C2" w:rsidP="0099287C">
      <w:pPr>
        <w:spacing w:after="160" w:line="279" w:lineRule="auto"/>
        <w:rPr>
          <w:rFonts w:eastAsia="Times New Roman" w:cstheme="majorBidi"/>
          <w:i/>
          <w:iCs/>
        </w:rPr>
      </w:pPr>
    </w:p>
    <w:p w14:paraId="31617EFA" w14:textId="77777777" w:rsidR="006576C2" w:rsidRDefault="006576C2" w:rsidP="0099287C">
      <w:pPr>
        <w:spacing w:after="160" w:line="279" w:lineRule="auto"/>
        <w:rPr>
          <w:rFonts w:eastAsia="Times New Roman" w:cstheme="majorBidi"/>
          <w:i/>
          <w:iCs/>
        </w:rPr>
      </w:pPr>
    </w:p>
    <w:p w14:paraId="35804756" w14:textId="77777777" w:rsidR="006576C2" w:rsidRDefault="006576C2" w:rsidP="0099287C">
      <w:pPr>
        <w:spacing w:after="160" w:line="279" w:lineRule="auto"/>
        <w:rPr>
          <w:rFonts w:eastAsia="Times New Roman" w:cstheme="majorBidi"/>
          <w:i/>
          <w:iCs/>
        </w:rPr>
      </w:pPr>
    </w:p>
    <w:p w14:paraId="793D8F4C" w14:textId="04511431" w:rsidR="00307582" w:rsidRPr="009F5E19" w:rsidRDefault="00307582" w:rsidP="0099287C">
      <w:pPr>
        <w:spacing w:after="160" w:line="279" w:lineRule="auto"/>
        <w:rPr>
          <w:rFonts w:eastAsia="Times New Roman" w:cstheme="majorBidi"/>
        </w:rPr>
      </w:pPr>
      <w:r w:rsidRPr="00757685">
        <w:rPr>
          <w:rFonts w:eastAsia="Times New Roman" w:cstheme="majorBidi"/>
          <w:i/>
          <w:iCs/>
        </w:rPr>
        <w:t>Step 2:</w:t>
      </w:r>
    </w:p>
    <w:p w14:paraId="2777CD6E" w14:textId="706B1B69" w:rsidR="00297DA2" w:rsidRPr="006576C2" w:rsidRDefault="0032643E" w:rsidP="006576C2">
      <w:pPr>
        <w:spacing w:beforeAutospacing="1" w:afterAutospacing="1"/>
        <w:jc w:val="both"/>
        <w:rPr>
          <w:rFonts w:eastAsia="Times New Roman" w:cstheme="majorBidi"/>
        </w:rPr>
      </w:pPr>
      <w:r w:rsidRPr="0032643E">
        <w:rPr>
          <w:rFonts w:eastAsia="Times New Roman" w:cstheme="majorBidi"/>
        </w:rPr>
        <w:t xml:space="preserve">since </w:t>
      </w:r>
      <w:proofErr w:type="spellStart"/>
      <w:r w:rsidRPr="0032643E">
        <w:rPr>
          <w:rFonts w:eastAsia="Times New Roman" w:cstheme="majorBidi"/>
        </w:rPr>
        <w:t>im</w:t>
      </w:r>
      <w:proofErr w:type="spellEnd"/>
      <w:r w:rsidRPr="0032643E">
        <w:rPr>
          <w:rFonts w:eastAsia="Times New Roman" w:cstheme="majorBidi"/>
        </w:rPr>
        <w:t xml:space="preserve"> examining the correlation between two numerical values</w:t>
      </w:r>
      <w:r>
        <w:rPr>
          <w:rFonts w:eastAsia="Times New Roman" w:cstheme="majorBidi"/>
        </w:rPr>
        <w:t xml:space="preserve"> we</w:t>
      </w:r>
      <w:r w:rsidRPr="0032643E">
        <w:rPr>
          <w:rFonts w:eastAsia="Times New Roman" w:cstheme="majorBidi"/>
        </w:rPr>
        <w:t xml:space="preserve"> apply </w:t>
      </w:r>
      <w:r>
        <w:rPr>
          <w:rFonts w:eastAsia="Times New Roman" w:cstheme="majorBidi"/>
        </w:rPr>
        <w:t>P</w:t>
      </w:r>
      <w:r w:rsidRPr="0032643E">
        <w:rPr>
          <w:rFonts w:eastAsia="Times New Roman" w:cstheme="majorBidi"/>
        </w:rPr>
        <w:t>earson</w:t>
      </w:r>
      <w:r>
        <w:rPr>
          <w:rFonts w:eastAsia="Times New Roman" w:cstheme="majorBidi"/>
        </w:rPr>
        <w:t xml:space="preserve"> test</w:t>
      </w:r>
    </w:p>
    <w:p w14:paraId="2B3728B4" w14:textId="77777777" w:rsidR="0099287C" w:rsidRDefault="00307582" w:rsidP="0099287C">
      <w:pPr>
        <w:spacing w:beforeAutospacing="1" w:afterAutospacing="1"/>
        <w:rPr>
          <w:rFonts w:eastAsia="Times New Roman" w:cstheme="majorBidi"/>
          <w:i/>
          <w:iCs/>
        </w:rPr>
      </w:pPr>
      <w:r w:rsidRPr="009F5E19">
        <w:rPr>
          <w:rFonts w:eastAsia="Times New Roman" w:cstheme="majorBidi"/>
          <w:i/>
          <w:iCs/>
        </w:rPr>
        <w:t xml:space="preserve">Step 3: </w:t>
      </w:r>
    </w:p>
    <w:p w14:paraId="18807E63" w14:textId="10BFDABC" w:rsidR="00297DA2" w:rsidRDefault="00307582" w:rsidP="0099287C">
      <w:pPr>
        <w:spacing w:beforeAutospacing="1" w:afterAutospacing="1"/>
        <w:rPr>
          <w:rFonts w:eastAsia="Times New Roman" w:cstheme="majorBidi"/>
        </w:rPr>
      </w:pPr>
      <w:r w:rsidRPr="003A7416">
        <w:rPr>
          <w:rFonts w:eastAsia="Times New Roman" w:cstheme="majorBidi"/>
        </w:rPr>
        <w:t>The calculated statistics are:</w:t>
      </w:r>
    </w:p>
    <w:p w14:paraId="34236AF6" w14:textId="201C057E" w:rsidR="0032643E" w:rsidRPr="0032643E" w:rsidRDefault="0032643E" w:rsidP="0099287C">
      <w:pPr>
        <w:spacing w:beforeAutospacing="1" w:afterAutospacing="1"/>
        <w:rPr>
          <w:rFonts w:eastAsia="Times New Roman" w:cstheme="majorBidi"/>
          <w:lang w:val="en-US"/>
        </w:rPr>
      </w:pPr>
      <w:r w:rsidRPr="0032643E">
        <w:rPr>
          <w:rFonts w:eastAsia="Times New Roman" w:cstheme="majorBidi"/>
          <w:lang w:val="en-US"/>
        </w:rPr>
        <w:t>Correlation: 0.7662473222011862</w:t>
      </w:r>
    </w:p>
    <w:p w14:paraId="6CD1807D" w14:textId="77777777" w:rsidR="0032643E" w:rsidRPr="0032643E" w:rsidRDefault="00307582" w:rsidP="0032643E">
      <w:pPr>
        <w:spacing w:beforeAutospacing="1" w:afterAutospacing="1"/>
        <w:ind w:left="360"/>
        <w:rPr>
          <w:rFonts w:eastAsia="Times New Roman" w:cstheme="majorBidi"/>
          <w:lang w:val="en-US"/>
        </w:rPr>
      </w:pPr>
      <w:r w:rsidRPr="003A7416">
        <w:rPr>
          <w:rFonts w:eastAsia="Times New Roman" w:cstheme="majorBidi"/>
        </w:rPr>
        <w:t xml:space="preserve">P-value: </w:t>
      </w:r>
      <w:r w:rsidR="0032643E" w:rsidRPr="0032643E">
        <w:rPr>
          <w:rFonts w:eastAsia="Times New Roman" w:cstheme="majorBidi"/>
          <w:lang w:val="en-US"/>
        </w:rPr>
        <w:t>1.2859892882614822e-17</w:t>
      </w:r>
    </w:p>
    <w:p w14:paraId="62AA3C4F" w14:textId="3C3B2BCE" w:rsidR="00307582" w:rsidRPr="00297DA2" w:rsidRDefault="00307582" w:rsidP="00297DA2">
      <w:pPr>
        <w:spacing w:beforeAutospacing="1" w:afterAutospacing="1"/>
        <w:ind w:left="360"/>
        <w:rPr>
          <w:rFonts w:eastAsia="Times New Roman" w:cstheme="majorBidi"/>
          <w:i/>
          <w:iCs/>
        </w:rPr>
      </w:pPr>
    </w:p>
    <w:p w14:paraId="237B3493" w14:textId="77777777" w:rsidR="0099287C" w:rsidRDefault="00307582" w:rsidP="0099287C">
      <w:pPr>
        <w:spacing w:beforeAutospacing="1" w:afterAutospacing="1"/>
        <w:rPr>
          <w:rFonts w:eastAsia="Times New Roman" w:cstheme="majorBidi"/>
          <w:i/>
          <w:iCs/>
        </w:rPr>
      </w:pPr>
      <w:r w:rsidRPr="00297DA2">
        <w:rPr>
          <w:rFonts w:eastAsia="Times New Roman" w:cstheme="majorBidi"/>
          <w:i/>
          <w:iCs/>
        </w:rPr>
        <w:t xml:space="preserve">Step 4: </w:t>
      </w:r>
    </w:p>
    <w:p w14:paraId="6E32AB6E" w14:textId="7D8BB8EA" w:rsidR="001700FC" w:rsidRDefault="00307582" w:rsidP="0099287C">
      <w:pPr>
        <w:spacing w:beforeAutospacing="1" w:afterAutospacing="1"/>
        <w:rPr>
          <w:rFonts w:eastAsia="Times New Roman" w:cstheme="majorBidi"/>
        </w:rPr>
      </w:pPr>
      <w:r w:rsidRPr="003A7416">
        <w:rPr>
          <w:rFonts w:eastAsia="Times New Roman" w:cstheme="majorBidi"/>
        </w:rPr>
        <w:t xml:space="preserve">Compare the p-value to the </w:t>
      </w:r>
      <w:r w:rsidR="0032643E">
        <w:rPr>
          <w:rFonts w:eastAsia="Times New Roman" w:cstheme="majorBidi"/>
        </w:rPr>
        <w:t>Correlation. The correlation is significantly higher than the p value which means we reject H0</w:t>
      </w:r>
    </w:p>
    <w:p w14:paraId="42F4996F" w14:textId="7441E35D" w:rsidR="006576C2" w:rsidRDefault="006576C2" w:rsidP="006576C2">
      <w:pPr>
        <w:spacing w:beforeAutospacing="1" w:afterAutospacing="1"/>
        <w:rPr>
          <w:rFonts w:cstheme="majorBidi"/>
        </w:rPr>
      </w:pPr>
    </w:p>
    <w:p w14:paraId="258B0EE7" w14:textId="77777777" w:rsidR="006576C2" w:rsidRDefault="006576C2" w:rsidP="006576C2">
      <w:pPr>
        <w:spacing w:beforeAutospacing="1" w:afterAutospacing="1"/>
        <w:rPr>
          <w:rFonts w:cstheme="majorBidi"/>
        </w:rPr>
      </w:pPr>
    </w:p>
    <w:p w14:paraId="19ECDBCD" w14:textId="77777777" w:rsidR="006576C2" w:rsidRDefault="006576C2" w:rsidP="006576C2">
      <w:pPr>
        <w:spacing w:beforeAutospacing="1" w:afterAutospacing="1"/>
        <w:rPr>
          <w:rFonts w:cstheme="majorBidi"/>
        </w:rPr>
      </w:pPr>
    </w:p>
    <w:p w14:paraId="0C125056" w14:textId="77777777" w:rsidR="006576C2" w:rsidRDefault="006576C2" w:rsidP="006576C2">
      <w:pPr>
        <w:spacing w:beforeAutospacing="1" w:afterAutospacing="1"/>
        <w:rPr>
          <w:rFonts w:cstheme="majorBidi"/>
        </w:rPr>
      </w:pPr>
    </w:p>
    <w:p w14:paraId="73E87E62" w14:textId="77777777" w:rsidR="007E4BD7" w:rsidRDefault="007E4BD7" w:rsidP="00D66F61">
      <w:pPr>
        <w:jc w:val="both"/>
        <w:rPr>
          <w:b/>
          <w:bCs/>
          <w:sz w:val="18"/>
          <w:szCs w:val="18"/>
          <w:lang w:val="en-US"/>
        </w:rPr>
      </w:pPr>
    </w:p>
    <w:p w14:paraId="374CA273" w14:textId="77777777" w:rsidR="007E4BD7" w:rsidRDefault="007E4BD7" w:rsidP="00D66F61">
      <w:pPr>
        <w:jc w:val="both"/>
        <w:rPr>
          <w:b/>
          <w:bCs/>
          <w:sz w:val="18"/>
          <w:szCs w:val="18"/>
          <w:lang w:val="en-US"/>
        </w:rPr>
      </w:pPr>
    </w:p>
    <w:p w14:paraId="41E2A3CA" w14:textId="77777777" w:rsidR="007E4BD7" w:rsidRDefault="007E4BD7" w:rsidP="00D66F61">
      <w:pPr>
        <w:jc w:val="both"/>
        <w:rPr>
          <w:b/>
          <w:bCs/>
          <w:sz w:val="18"/>
          <w:szCs w:val="18"/>
          <w:lang w:val="en-US"/>
        </w:rPr>
        <w:sectPr w:rsidR="007E4BD7" w:rsidSect="00543EF6">
          <w:type w:val="continuous"/>
          <w:pgSz w:w="11900" w:h="16840"/>
          <w:pgMar w:top="1440" w:right="1440" w:bottom="1440" w:left="1440" w:header="720" w:footer="720" w:gutter="0"/>
          <w:pgNumType w:start="1"/>
          <w:cols w:num="2" w:space="567"/>
        </w:sectPr>
      </w:pPr>
    </w:p>
    <w:p w14:paraId="031C1D5F" w14:textId="77777777" w:rsidR="00D66F61" w:rsidRDefault="00D66F61" w:rsidP="00012847">
      <w:pPr>
        <w:sectPr w:rsidR="00D66F61" w:rsidSect="00D66F61">
          <w:type w:val="continuous"/>
          <w:pgSz w:w="11900" w:h="16840"/>
          <w:pgMar w:top="1440" w:right="1440" w:bottom="1440" w:left="1440" w:header="720" w:footer="720" w:gutter="0"/>
          <w:pgNumType w:start="1"/>
          <w:cols w:num="2" w:space="1440"/>
        </w:sectPr>
      </w:pPr>
    </w:p>
    <w:p w14:paraId="5615318D" w14:textId="14AE5EDF" w:rsidR="007E4BD7" w:rsidRPr="00F33568" w:rsidRDefault="007E4BD7" w:rsidP="00F33568">
      <w:pPr>
        <w:pStyle w:val="Heading1"/>
        <w:rPr>
          <w:rFonts w:asciiTheme="majorBidi" w:hAnsiTheme="majorBidi"/>
          <w:lang w:val="en-US"/>
        </w:rPr>
      </w:pPr>
      <w:r w:rsidRPr="00F33568">
        <w:rPr>
          <w:rFonts w:asciiTheme="majorBidi" w:hAnsiTheme="majorBidi"/>
          <w:lang w:val="en-US"/>
        </w:rPr>
        <w:t>Conclusion</w:t>
      </w:r>
    </w:p>
    <w:p w14:paraId="23953FC9" w14:textId="77777777" w:rsidR="000216B3" w:rsidRPr="000216B3" w:rsidRDefault="000216B3" w:rsidP="000216B3">
      <w:pPr>
        <w:rPr>
          <w:rFonts w:cstheme="majorBidi"/>
          <w:lang w:val="en-US"/>
        </w:rPr>
      </w:pPr>
      <w:r w:rsidRPr="000216B3">
        <w:rPr>
          <w:rFonts w:cstheme="majorBidi"/>
          <w:lang w:val="en-US"/>
        </w:rPr>
        <w:t>This study analyzed COVID-19 data in Egypt in order to evaluate the impact of lockdown measures on daily confirmed cases and to examine the relationship between cases and deaths. Two statistical methods were applied to test the hypotheses: an independent samples t-test for the effect of lockdown status on new confirmed cases, and Pearson correlation for the relationship between daily confirmed cases and daily deaths.</w:t>
      </w:r>
    </w:p>
    <w:p w14:paraId="2FBCCE00" w14:textId="1CD0F8AF" w:rsidR="000216B3" w:rsidRPr="000216B3" w:rsidRDefault="000216B3" w:rsidP="000216B3">
      <w:pPr>
        <w:rPr>
          <w:rFonts w:cstheme="majorBidi"/>
          <w:lang w:val="en-US"/>
        </w:rPr>
      </w:pPr>
      <w:r w:rsidRPr="000216B3">
        <w:rPr>
          <w:rFonts w:cstheme="majorBidi"/>
          <w:lang w:val="en-US"/>
        </w:rPr>
        <w:t>The results of the t-test showed a statistically significant difference in the number of daily confirmed cases between lockdown and non-lockdown periods, leading to the rejection of the null hypothesis. This suggests that lockdown measures had a significant effect on changing the number of new COVID-19 cases in Egypt.</w:t>
      </w:r>
    </w:p>
    <w:p w14:paraId="79379084" w14:textId="77777777" w:rsidR="000216B3" w:rsidRPr="000216B3" w:rsidRDefault="000216B3" w:rsidP="000216B3">
      <w:pPr>
        <w:rPr>
          <w:rFonts w:cstheme="majorBidi"/>
          <w:lang w:val="en-US"/>
        </w:rPr>
      </w:pPr>
      <w:r w:rsidRPr="000216B3">
        <w:rPr>
          <w:rFonts w:cstheme="majorBidi"/>
          <w:lang w:val="en-US"/>
        </w:rPr>
        <w:t>In addition, the Pearson correlation test indicated a significant positive relationship between daily confirmed cases and daily deaths. As a result, the null hypothesis was also rejected for the second test, meaning that increases in confirmed cases are associated with increases in deaths.</w:t>
      </w:r>
    </w:p>
    <w:p w14:paraId="63B012D5" w14:textId="77777777" w:rsidR="000216B3" w:rsidRPr="000216B3" w:rsidRDefault="000216B3" w:rsidP="000216B3">
      <w:pPr>
        <w:rPr>
          <w:rFonts w:cstheme="majorBidi"/>
          <w:lang w:val="en-US"/>
        </w:rPr>
      </w:pPr>
      <w:r w:rsidRPr="000216B3">
        <w:rPr>
          <w:rFonts w:cstheme="majorBidi"/>
          <w:lang w:val="en-US"/>
        </w:rPr>
        <w:t>Overall, the findings suggest that lockdown measures played an important role in influencing the spread of COVID-19, and that there is a clear relationship between case numbers and mortality. These results highlight the importance of public health interventions in managing pandemic outcomes in Egypt.</w:t>
      </w:r>
    </w:p>
    <w:p w14:paraId="75B008B4" w14:textId="09C9F3A9" w:rsidR="007E4BD7" w:rsidRPr="007E4BD7" w:rsidRDefault="007E4BD7" w:rsidP="00F33568">
      <w:pPr>
        <w:rPr>
          <w:rFonts w:cstheme="majorBidi"/>
          <w:lang w:val="en-US"/>
        </w:rPr>
      </w:pPr>
    </w:p>
    <w:p w14:paraId="06624F06" w14:textId="68F5BD05" w:rsidR="00E656D4" w:rsidRPr="0029101B" w:rsidRDefault="00E656D4" w:rsidP="0029101B">
      <w:pPr>
        <w:pStyle w:val="Heading1"/>
        <w:rPr>
          <w:rFonts w:asciiTheme="majorBidi" w:hAnsiTheme="majorBidi"/>
        </w:rPr>
      </w:pPr>
      <w:r w:rsidRPr="0029101B">
        <w:rPr>
          <w:rFonts w:asciiTheme="majorBidi" w:hAnsiTheme="majorBidi"/>
        </w:rPr>
        <w:t>Potential Issues</w:t>
      </w:r>
    </w:p>
    <w:p w14:paraId="04773598" w14:textId="00A37F7B" w:rsidR="00D32764" w:rsidRDefault="00E656D4" w:rsidP="007328D8">
      <w:pPr>
        <w:pStyle w:val="NormalWeb"/>
        <w:jc w:val="both"/>
        <w:rPr>
          <w:rFonts w:asciiTheme="majorBidi" w:hAnsiTheme="majorBidi" w:cstheme="majorBidi"/>
        </w:rPr>
      </w:pPr>
      <w:r w:rsidRPr="003A7416">
        <w:rPr>
          <w:rFonts w:asciiTheme="majorBidi" w:hAnsiTheme="majorBidi" w:cstheme="majorBidi"/>
        </w:rPr>
        <w:t>During the course of this analysis, several potential issues and limitations were identified:</w:t>
      </w:r>
    </w:p>
    <w:p w14:paraId="569D7036" w14:textId="24FA289E" w:rsidR="00516C37" w:rsidRPr="00516C37" w:rsidRDefault="00BC358D" w:rsidP="007328D8">
      <w:pPr>
        <w:pStyle w:val="NormalWeb"/>
        <w:numPr>
          <w:ilvl w:val="0"/>
          <w:numId w:val="39"/>
        </w:numPr>
        <w:jc w:val="both"/>
        <w:rPr>
          <w:rFonts w:cstheme="majorBidi"/>
          <w:lang w:val="en-US"/>
        </w:rPr>
      </w:pPr>
      <w:r>
        <w:rPr>
          <w:rFonts w:cstheme="majorBidi"/>
          <w:b/>
          <w:bCs/>
          <w:lang w:val="en-US"/>
        </w:rPr>
        <w:t>Small dataset size</w:t>
      </w:r>
      <w:r w:rsidR="00516C37" w:rsidRPr="00516C37">
        <w:rPr>
          <w:rFonts w:cstheme="majorBidi"/>
          <w:lang w:val="en-US"/>
        </w:rPr>
        <w:t xml:space="preserve">: </w:t>
      </w:r>
      <w:r w:rsidRPr="00BC358D">
        <w:rPr>
          <w:rFonts w:cstheme="majorBidi"/>
        </w:rPr>
        <w:t xml:space="preserve">The dataset contains a relatively small number of </w:t>
      </w:r>
      <w:r w:rsidRPr="00BC358D">
        <w:rPr>
          <w:rFonts w:cstheme="majorBidi"/>
        </w:rPr>
        <w:t>observations.</w:t>
      </w:r>
      <w:r>
        <w:rPr>
          <w:rFonts w:cstheme="majorBidi"/>
        </w:rPr>
        <w:t xml:space="preserve"> </w:t>
      </w:r>
      <w:proofErr w:type="gramStart"/>
      <w:r>
        <w:rPr>
          <w:rFonts w:cstheme="majorBidi"/>
        </w:rPr>
        <w:t>( 85</w:t>
      </w:r>
      <w:proofErr w:type="gramEnd"/>
      <w:r>
        <w:rPr>
          <w:rFonts w:cstheme="majorBidi"/>
        </w:rPr>
        <w:t xml:space="preserve"> observations). </w:t>
      </w:r>
      <w:r w:rsidRPr="00BC358D">
        <w:rPr>
          <w:rFonts w:cstheme="majorBidi"/>
        </w:rPr>
        <w:t>This limits the statistical power of hypothesis tests and may reduce the reliability of conclusions.</w:t>
      </w:r>
    </w:p>
    <w:p w14:paraId="70E6B336" w14:textId="1E6EEA74" w:rsidR="00516C37" w:rsidRPr="00BC358D" w:rsidRDefault="00BC358D" w:rsidP="007328D8">
      <w:pPr>
        <w:pStyle w:val="NormalWeb"/>
        <w:numPr>
          <w:ilvl w:val="0"/>
          <w:numId w:val="39"/>
        </w:numPr>
        <w:jc w:val="both"/>
        <w:rPr>
          <w:rFonts w:cstheme="majorBidi"/>
          <w:lang w:val="en-US"/>
        </w:rPr>
      </w:pPr>
      <w:r>
        <w:rPr>
          <w:rFonts w:cstheme="majorBidi"/>
          <w:b/>
          <w:bCs/>
          <w:lang w:val="en-US"/>
        </w:rPr>
        <w:t>Limited Variables</w:t>
      </w:r>
      <w:r w:rsidR="00516C37" w:rsidRPr="00516C37">
        <w:rPr>
          <w:rFonts w:cstheme="majorBidi"/>
          <w:lang w:val="en-US"/>
        </w:rPr>
        <w:t xml:space="preserve">: </w:t>
      </w:r>
      <w:r w:rsidRPr="00BC358D">
        <w:rPr>
          <w:rFonts w:cstheme="majorBidi"/>
        </w:rPr>
        <w:t>The dataset only includes a few variables (cases, deaths, recoveries, lockdown, etc.).</w:t>
      </w:r>
      <w:r w:rsidRPr="00BC358D">
        <w:rPr>
          <w:rFonts w:asciiTheme="majorBidi" w:eastAsia="Calibri" w:hAnsiTheme="majorBidi" w:cs="Calibri"/>
        </w:rPr>
        <w:t xml:space="preserve"> </w:t>
      </w:r>
      <w:r w:rsidRPr="00BC358D">
        <w:rPr>
          <w:rFonts w:cstheme="majorBidi"/>
        </w:rPr>
        <w:t>This can lead to omitted variable bias.</w:t>
      </w:r>
    </w:p>
    <w:p w14:paraId="5D761886" w14:textId="03E423F7" w:rsidR="00516C37" w:rsidRPr="00516C37" w:rsidRDefault="00BC358D" w:rsidP="007328D8">
      <w:pPr>
        <w:pStyle w:val="NormalWeb"/>
        <w:numPr>
          <w:ilvl w:val="0"/>
          <w:numId w:val="39"/>
        </w:numPr>
        <w:jc w:val="both"/>
        <w:rPr>
          <w:rFonts w:cstheme="majorBidi"/>
          <w:lang w:val="en-US"/>
        </w:rPr>
      </w:pPr>
      <w:r w:rsidRPr="00BC358D">
        <w:rPr>
          <w:rFonts w:cstheme="majorBidi"/>
          <w:b/>
          <w:bCs/>
        </w:rPr>
        <w:t>Correlation ≠</w:t>
      </w:r>
      <w:r>
        <w:rPr>
          <w:rFonts w:cstheme="majorBidi"/>
          <w:b/>
          <w:bCs/>
        </w:rPr>
        <w:t xml:space="preserve"> Causation:</w:t>
      </w:r>
      <w:r w:rsidRPr="00BC358D">
        <w:rPr>
          <w:rFonts w:cstheme="majorBidi"/>
          <w:b/>
          <w:bCs/>
        </w:rPr>
        <w:t xml:space="preserve"> </w:t>
      </w:r>
      <w:r w:rsidRPr="00BC358D">
        <w:rPr>
          <w:rFonts w:cstheme="majorBidi"/>
        </w:rPr>
        <w:t>The analysis identifies relationships between variables using correlation. However, correlation does not imply causation, meaning that a relationship between two variables does not necessarily indicate that one causes the other.</w:t>
      </w:r>
    </w:p>
    <w:p w14:paraId="1697BAE7" w14:textId="6F7E5391" w:rsidR="00516C37" w:rsidRPr="00BC358D" w:rsidRDefault="00BC358D" w:rsidP="007328D8">
      <w:pPr>
        <w:pStyle w:val="NormalWeb"/>
        <w:numPr>
          <w:ilvl w:val="0"/>
          <w:numId w:val="39"/>
        </w:numPr>
        <w:jc w:val="both"/>
        <w:rPr>
          <w:rFonts w:cstheme="majorBidi"/>
          <w:lang w:val="en-US"/>
        </w:rPr>
      </w:pPr>
      <w:r w:rsidRPr="00BC358D">
        <w:rPr>
          <w:rFonts w:cstheme="majorBidi"/>
          <w:b/>
          <w:bCs/>
        </w:rPr>
        <w:t>Lockdown Variable Simplification</w:t>
      </w:r>
      <w:r w:rsidR="00516C37" w:rsidRPr="00516C37">
        <w:rPr>
          <w:rFonts w:cstheme="majorBidi"/>
          <w:lang w:val="en-US"/>
        </w:rPr>
        <w:t xml:space="preserve">: </w:t>
      </w:r>
      <w:r w:rsidRPr="00BC358D">
        <w:rPr>
          <w:rFonts w:cstheme="majorBidi"/>
        </w:rPr>
        <w:t>The lockdown variable is treated as a simple Yes/No value.</w:t>
      </w:r>
      <w:r w:rsidRPr="00BC358D">
        <w:rPr>
          <w:rFonts w:asciiTheme="majorBidi" w:eastAsia="Calibri" w:hAnsiTheme="majorBidi" w:cs="Calibri"/>
        </w:rPr>
        <w:t xml:space="preserve"> </w:t>
      </w:r>
      <w:r w:rsidRPr="00BC358D">
        <w:rPr>
          <w:rFonts w:cstheme="majorBidi"/>
        </w:rPr>
        <w:t>This simplification may reduce the accuracy of conclusions.</w:t>
      </w:r>
    </w:p>
    <w:p w14:paraId="1A3F771F" w14:textId="71356704" w:rsidR="00BC358D" w:rsidRPr="00BC358D" w:rsidRDefault="00BC358D" w:rsidP="007328D8">
      <w:pPr>
        <w:pStyle w:val="NormalWeb"/>
        <w:numPr>
          <w:ilvl w:val="0"/>
          <w:numId w:val="39"/>
        </w:numPr>
        <w:jc w:val="both"/>
        <w:rPr>
          <w:rFonts w:cstheme="majorBidi"/>
          <w:lang w:val="en-US"/>
        </w:rPr>
      </w:pPr>
      <w:r w:rsidRPr="00BC358D">
        <w:rPr>
          <w:rFonts w:cstheme="majorBidi"/>
          <w:b/>
          <w:bCs/>
        </w:rPr>
        <w:t>Limited Hypothesis Testing</w:t>
      </w:r>
      <w:r>
        <w:rPr>
          <w:rFonts w:cstheme="majorBidi"/>
          <w:b/>
          <w:bCs/>
        </w:rPr>
        <w:t xml:space="preserve">: </w:t>
      </w:r>
      <w:r w:rsidRPr="00BC358D">
        <w:rPr>
          <w:rFonts w:cstheme="majorBidi"/>
        </w:rPr>
        <w:t>Only a small number of hypotheses were formally tested.</w:t>
      </w:r>
      <w:r>
        <w:rPr>
          <w:rFonts w:cstheme="majorBidi"/>
        </w:rPr>
        <w:t xml:space="preserve"> </w:t>
      </w:r>
      <w:r w:rsidRPr="00BC358D">
        <w:rPr>
          <w:rFonts w:cstheme="majorBidi"/>
        </w:rPr>
        <w:t>Some relationships (from the heatmap) were not statistically validated.</w:t>
      </w:r>
    </w:p>
    <w:p w14:paraId="7B4C5B95" w14:textId="77777777" w:rsidR="000D095F" w:rsidRDefault="000D095F" w:rsidP="000D095F">
      <w:pPr>
        <w:pStyle w:val="NormalWeb"/>
        <w:jc w:val="both"/>
        <w:rPr>
          <w:rFonts w:cstheme="majorBidi"/>
          <w:lang w:val="en-US"/>
        </w:rPr>
      </w:pPr>
    </w:p>
    <w:p w14:paraId="4605A298" w14:textId="77777777" w:rsidR="000D095F" w:rsidRDefault="000D095F" w:rsidP="000D095F">
      <w:pPr>
        <w:pStyle w:val="NormalWeb"/>
        <w:jc w:val="both"/>
        <w:rPr>
          <w:rFonts w:cstheme="majorBidi"/>
          <w:lang w:val="en-US"/>
        </w:rPr>
      </w:pPr>
    </w:p>
    <w:p w14:paraId="4342D0BB" w14:textId="77777777" w:rsidR="000D095F" w:rsidRDefault="000D095F" w:rsidP="00956D4E">
      <w:pPr>
        <w:pStyle w:val="NormalWeb"/>
        <w:jc w:val="both"/>
        <w:rPr>
          <w:rFonts w:cstheme="majorBidi"/>
          <w:lang w:val="en-US"/>
        </w:rPr>
      </w:pPr>
    </w:p>
    <w:p w14:paraId="5E50A305" w14:textId="77777777" w:rsidR="000D095F" w:rsidRDefault="000D095F" w:rsidP="000D095F">
      <w:pPr>
        <w:pStyle w:val="NormalWeb"/>
        <w:jc w:val="both"/>
        <w:rPr>
          <w:rFonts w:cstheme="majorBidi"/>
          <w:lang w:val="en-US"/>
        </w:rPr>
      </w:pPr>
    </w:p>
    <w:p w14:paraId="2A89DFA1" w14:textId="77777777" w:rsidR="000D095F" w:rsidRDefault="000D095F" w:rsidP="000D095F">
      <w:pPr>
        <w:pStyle w:val="NormalWeb"/>
        <w:jc w:val="both"/>
        <w:rPr>
          <w:rFonts w:cstheme="majorBidi"/>
          <w:lang w:val="en-US"/>
        </w:rPr>
      </w:pPr>
    </w:p>
    <w:p w14:paraId="04E098B1" w14:textId="77777777" w:rsidR="000D095F" w:rsidRDefault="000D095F" w:rsidP="000D095F">
      <w:pPr>
        <w:pStyle w:val="NormalWeb"/>
        <w:jc w:val="both"/>
        <w:rPr>
          <w:rFonts w:cstheme="majorBidi"/>
          <w:lang w:val="en-US"/>
        </w:rPr>
      </w:pPr>
    </w:p>
    <w:p w14:paraId="58B1A27B" w14:textId="77777777" w:rsidR="000D095F" w:rsidRDefault="000D095F" w:rsidP="000D095F">
      <w:pPr>
        <w:pStyle w:val="NormalWeb"/>
        <w:jc w:val="both"/>
        <w:rPr>
          <w:rFonts w:cstheme="majorBidi"/>
          <w:lang w:val="en-US"/>
        </w:rPr>
      </w:pPr>
    </w:p>
    <w:p w14:paraId="40010332" w14:textId="77777777" w:rsidR="000D095F" w:rsidRDefault="000D095F" w:rsidP="000D095F">
      <w:pPr>
        <w:pStyle w:val="NormalWeb"/>
        <w:jc w:val="both"/>
        <w:rPr>
          <w:rFonts w:cstheme="majorBidi"/>
          <w:lang w:val="en-US"/>
        </w:rPr>
      </w:pPr>
    </w:p>
    <w:p w14:paraId="59DB79EB" w14:textId="77777777" w:rsidR="000D095F" w:rsidRDefault="000D095F" w:rsidP="000D095F">
      <w:pPr>
        <w:pStyle w:val="Heading1"/>
        <w:rPr>
          <w:rFonts w:asciiTheme="majorBidi" w:hAnsiTheme="majorBidi"/>
        </w:rPr>
        <w:sectPr w:rsidR="000D095F" w:rsidSect="003A7416">
          <w:type w:val="continuous"/>
          <w:pgSz w:w="11900" w:h="16840"/>
          <w:pgMar w:top="1440" w:right="1440" w:bottom="1440" w:left="1440" w:header="720" w:footer="720" w:gutter="0"/>
          <w:pgNumType w:start="1"/>
          <w:cols w:num="2" w:space="720"/>
        </w:sectPr>
      </w:pPr>
    </w:p>
    <w:p w14:paraId="07CA0784" w14:textId="77777777" w:rsidR="00516C37" w:rsidRPr="00516C37" w:rsidRDefault="00516C37" w:rsidP="000D095F">
      <w:pPr>
        <w:pStyle w:val="NormalWeb"/>
        <w:rPr>
          <w:rFonts w:asciiTheme="majorBidi" w:hAnsiTheme="majorBidi" w:cstheme="majorBidi"/>
          <w:lang w:val="en-US"/>
        </w:rPr>
      </w:pPr>
    </w:p>
    <w:sectPr w:rsidR="00516C37" w:rsidRPr="00516C37" w:rsidSect="000D095F">
      <w:type w:val="continuous"/>
      <w:pgSz w:w="11900" w:h="16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2B9"/>
    <w:multiLevelType w:val="multilevel"/>
    <w:tmpl w:val="D6B8C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E207B6"/>
    <w:multiLevelType w:val="multilevel"/>
    <w:tmpl w:val="10DA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57BDB"/>
    <w:multiLevelType w:val="multilevel"/>
    <w:tmpl w:val="9FD07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7563F5"/>
    <w:multiLevelType w:val="multilevel"/>
    <w:tmpl w:val="049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619E7"/>
    <w:multiLevelType w:val="multilevel"/>
    <w:tmpl w:val="E752BEC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6DB7711"/>
    <w:multiLevelType w:val="hybridMultilevel"/>
    <w:tmpl w:val="0DCCA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AF48E8"/>
    <w:multiLevelType w:val="multilevel"/>
    <w:tmpl w:val="4E440E2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26095C00"/>
    <w:multiLevelType w:val="multilevel"/>
    <w:tmpl w:val="6C30F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2359B7"/>
    <w:multiLevelType w:val="multilevel"/>
    <w:tmpl w:val="0010D5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A5F4BA0"/>
    <w:multiLevelType w:val="multilevel"/>
    <w:tmpl w:val="EB08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53B71"/>
    <w:multiLevelType w:val="multilevel"/>
    <w:tmpl w:val="387AF77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2E5541E7"/>
    <w:multiLevelType w:val="hybridMultilevel"/>
    <w:tmpl w:val="0D3874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C261CD"/>
    <w:multiLevelType w:val="multilevel"/>
    <w:tmpl w:val="8074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31011"/>
    <w:multiLevelType w:val="multilevel"/>
    <w:tmpl w:val="35F8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B1D77"/>
    <w:multiLevelType w:val="multilevel"/>
    <w:tmpl w:val="442A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058C6"/>
    <w:multiLevelType w:val="multilevel"/>
    <w:tmpl w:val="BC6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E6F32"/>
    <w:multiLevelType w:val="multilevel"/>
    <w:tmpl w:val="3DAC4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C960EA"/>
    <w:multiLevelType w:val="multilevel"/>
    <w:tmpl w:val="8A9AA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F2578"/>
    <w:multiLevelType w:val="multilevel"/>
    <w:tmpl w:val="3B08F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35C61B3"/>
    <w:multiLevelType w:val="multilevel"/>
    <w:tmpl w:val="A5A8C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890E6D"/>
    <w:multiLevelType w:val="multilevel"/>
    <w:tmpl w:val="4C2A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FB05A0"/>
    <w:multiLevelType w:val="hybridMultilevel"/>
    <w:tmpl w:val="A2FAC4F8"/>
    <w:lvl w:ilvl="0" w:tplc="0B9CCB38">
      <w:start w:val="1"/>
      <w:numFmt w:val="bullet"/>
      <w:lvlText w:val=""/>
      <w:lvlJc w:val="left"/>
      <w:pPr>
        <w:ind w:left="720" w:hanging="360"/>
      </w:pPr>
      <w:rPr>
        <w:rFonts w:ascii="Symbol" w:hAnsi="Symbol" w:hint="default"/>
      </w:rPr>
    </w:lvl>
    <w:lvl w:ilvl="1" w:tplc="BEDEDAAE">
      <w:start w:val="1"/>
      <w:numFmt w:val="bullet"/>
      <w:lvlText w:val="o"/>
      <w:lvlJc w:val="left"/>
      <w:pPr>
        <w:ind w:left="1440" w:hanging="360"/>
      </w:pPr>
      <w:rPr>
        <w:rFonts w:ascii="Courier New" w:hAnsi="Courier New" w:hint="default"/>
      </w:rPr>
    </w:lvl>
    <w:lvl w:ilvl="2" w:tplc="D8CA761E">
      <w:start w:val="1"/>
      <w:numFmt w:val="bullet"/>
      <w:lvlText w:val=""/>
      <w:lvlJc w:val="left"/>
      <w:pPr>
        <w:ind w:left="2160" w:hanging="360"/>
      </w:pPr>
      <w:rPr>
        <w:rFonts w:ascii="Wingdings" w:hAnsi="Wingdings" w:hint="default"/>
      </w:rPr>
    </w:lvl>
    <w:lvl w:ilvl="3" w:tplc="FDAA134C">
      <w:start w:val="1"/>
      <w:numFmt w:val="bullet"/>
      <w:lvlText w:val=""/>
      <w:lvlJc w:val="left"/>
      <w:pPr>
        <w:ind w:left="2880" w:hanging="360"/>
      </w:pPr>
      <w:rPr>
        <w:rFonts w:ascii="Symbol" w:hAnsi="Symbol" w:hint="default"/>
      </w:rPr>
    </w:lvl>
    <w:lvl w:ilvl="4" w:tplc="87F446D4">
      <w:start w:val="1"/>
      <w:numFmt w:val="bullet"/>
      <w:lvlText w:val="o"/>
      <w:lvlJc w:val="left"/>
      <w:pPr>
        <w:ind w:left="3600" w:hanging="360"/>
      </w:pPr>
      <w:rPr>
        <w:rFonts w:ascii="Courier New" w:hAnsi="Courier New" w:hint="default"/>
      </w:rPr>
    </w:lvl>
    <w:lvl w:ilvl="5" w:tplc="B464E72E">
      <w:start w:val="1"/>
      <w:numFmt w:val="bullet"/>
      <w:lvlText w:val=""/>
      <w:lvlJc w:val="left"/>
      <w:pPr>
        <w:ind w:left="4320" w:hanging="360"/>
      </w:pPr>
      <w:rPr>
        <w:rFonts w:ascii="Wingdings" w:hAnsi="Wingdings" w:hint="default"/>
      </w:rPr>
    </w:lvl>
    <w:lvl w:ilvl="6" w:tplc="7F208DEA">
      <w:start w:val="1"/>
      <w:numFmt w:val="bullet"/>
      <w:lvlText w:val=""/>
      <w:lvlJc w:val="left"/>
      <w:pPr>
        <w:ind w:left="5040" w:hanging="360"/>
      </w:pPr>
      <w:rPr>
        <w:rFonts w:ascii="Symbol" w:hAnsi="Symbol" w:hint="default"/>
      </w:rPr>
    </w:lvl>
    <w:lvl w:ilvl="7" w:tplc="F288E078">
      <w:start w:val="1"/>
      <w:numFmt w:val="bullet"/>
      <w:lvlText w:val="o"/>
      <w:lvlJc w:val="left"/>
      <w:pPr>
        <w:ind w:left="5760" w:hanging="360"/>
      </w:pPr>
      <w:rPr>
        <w:rFonts w:ascii="Courier New" w:hAnsi="Courier New" w:hint="default"/>
      </w:rPr>
    </w:lvl>
    <w:lvl w:ilvl="8" w:tplc="EBC4834A">
      <w:start w:val="1"/>
      <w:numFmt w:val="bullet"/>
      <w:lvlText w:val=""/>
      <w:lvlJc w:val="left"/>
      <w:pPr>
        <w:ind w:left="6480" w:hanging="360"/>
      </w:pPr>
      <w:rPr>
        <w:rFonts w:ascii="Wingdings" w:hAnsi="Wingdings" w:hint="default"/>
      </w:rPr>
    </w:lvl>
  </w:abstractNum>
  <w:abstractNum w:abstractNumId="22" w15:restartNumberingAfterBreak="0">
    <w:nsid w:val="589A6715"/>
    <w:multiLevelType w:val="multilevel"/>
    <w:tmpl w:val="AECEB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25357"/>
    <w:multiLevelType w:val="hybridMultilevel"/>
    <w:tmpl w:val="C95C5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D06186"/>
    <w:multiLevelType w:val="multilevel"/>
    <w:tmpl w:val="4694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87F53"/>
    <w:multiLevelType w:val="hybridMultilevel"/>
    <w:tmpl w:val="D74C3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6B2287"/>
    <w:multiLevelType w:val="multilevel"/>
    <w:tmpl w:val="B6DC9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711C02"/>
    <w:multiLevelType w:val="hybridMultilevel"/>
    <w:tmpl w:val="197CFECA"/>
    <w:lvl w:ilvl="0" w:tplc="1F1AAD6C">
      <w:start w:val="1"/>
      <w:numFmt w:val="bullet"/>
      <w:lvlText w:val=""/>
      <w:lvlJc w:val="left"/>
      <w:pPr>
        <w:ind w:left="720" w:hanging="360"/>
      </w:pPr>
      <w:rPr>
        <w:rFonts w:ascii="Symbol" w:hAnsi="Symbol" w:hint="default"/>
      </w:rPr>
    </w:lvl>
    <w:lvl w:ilvl="1" w:tplc="9D380974">
      <w:start w:val="1"/>
      <w:numFmt w:val="bullet"/>
      <w:lvlText w:val="o"/>
      <w:lvlJc w:val="left"/>
      <w:pPr>
        <w:ind w:left="1440" w:hanging="360"/>
      </w:pPr>
      <w:rPr>
        <w:rFonts w:ascii="Courier New" w:hAnsi="Courier New" w:hint="default"/>
      </w:rPr>
    </w:lvl>
    <w:lvl w:ilvl="2" w:tplc="EEE2E20C">
      <w:start w:val="1"/>
      <w:numFmt w:val="bullet"/>
      <w:lvlText w:val=""/>
      <w:lvlJc w:val="left"/>
      <w:pPr>
        <w:ind w:left="2160" w:hanging="360"/>
      </w:pPr>
      <w:rPr>
        <w:rFonts w:ascii="Wingdings" w:hAnsi="Wingdings" w:hint="default"/>
      </w:rPr>
    </w:lvl>
    <w:lvl w:ilvl="3" w:tplc="799CF930">
      <w:start w:val="1"/>
      <w:numFmt w:val="bullet"/>
      <w:lvlText w:val=""/>
      <w:lvlJc w:val="left"/>
      <w:pPr>
        <w:ind w:left="2880" w:hanging="360"/>
      </w:pPr>
      <w:rPr>
        <w:rFonts w:ascii="Symbol" w:hAnsi="Symbol" w:hint="default"/>
      </w:rPr>
    </w:lvl>
    <w:lvl w:ilvl="4" w:tplc="5804290A">
      <w:start w:val="1"/>
      <w:numFmt w:val="bullet"/>
      <w:lvlText w:val="o"/>
      <w:lvlJc w:val="left"/>
      <w:pPr>
        <w:ind w:left="3600" w:hanging="360"/>
      </w:pPr>
      <w:rPr>
        <w:rFonts w:ascii="Courier New" w:hAnsi="Courier New" w:hint="default"/>
      </w:rPr>
    </w:lvl>
    <w:lvl w:ilvl="5" w:tplc="CFA0AC5E">
      <w:start w:val="1"/>
      <w:numFmt w:val="bullet"/>
      <w:lvlText w:val=""/>
      <w:lvlJc w:val="left"/>
      <w:pPr>
        <w:ind w:left="4320" w:hanging="360"/>
      </w:pPr>
      <w:rPr>
        <w:rFonts w:ascii="Wingdings" w:hAnsi="Wingdings" w:hint="default"/>
      </w:rPr>
    </w:lvl>
    <w:lvl w:ilvl="6" w:tplc="1CF64DF8">
      <w:start w:val="1"/>
      <w:numFmt w:val="bullet"/>
      <w:lvlText w:val=""/>
      <w:lvlJc w:val="left"/>
      <w:pPr>
        <w:ind w:left="5040" w:hanging="360"/>
      </w:pPr>
      <w:rPr>
        <w:rFonts w:ascii="Symbol" w:hAnsi="Symbol" w:hint="default"/>
      </w:rPr>
    </w:lvl>
    <w:lvl w:ilvl="7" w:tplc="B4D2671C">
      <w:start w:val="1"/>
      <w:numFmt w:val="bullet"/>
      <w:lvlText w:val="o"/>
      <w:lvlJc w:val="left"/>
      <w:pPr>
        <w:ind w:left="5760" w:hanging="360"/>
      </w:pPr>
      <w:rPr>
        <w:rFonts w:ascii="Courier New" w:hAnsi="Courier New" w:hint="default"/>
      </w:rPr>
    </w:lvl>
    <w:lvl w:ilvl="8" w:tplc="152C7D72">
      <w:start w:val="1"/>
      <w:numFmt w:val="bullet"/>
      <w:lvlText w:val=""/>
      <w:lvlJc w:val="left"/>
      <w:pPr>
        <w:ind w:left="6480" w:hanging="360"/>
      </w:pPr>
      <w:rPr>
        <w:rFonts w:ascii="Wingdings" w:hAnsi="Wingdings" w:hint="default"/>
      </w:rPr>
    </w:lvl>
  </w:abstractNum>
  <w:abstractNum w:abstractNumId="28" w15:restartNumberingAfterBreak="0">
    <w:nsid w:val="63853485"/>
    <w:multiLevelType w:val="multilevel"/>
    <w:tmpl w:val="3A50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B31F4D"/>
    <w:multiLevelType w:val="multilevel"/>
    <w:tmpl w:val="F06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DC42B9"/>
    <w:multiLevelType w:val="multilevel"/>
    <w:tmpl w:val="D94A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8F0C29"/>
    <w:multiLevelType w:val="hybridMultilevel"/>
    <w:tmpl w:val="7A52186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A336F6F"/>
    <w:multiLevelType w:val="hybridMultilevel"/>
    <w:tmpl w:val="6E0C2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4C6B13"/>
    <w:multiLevelType w:val="multilevel"/>
    <w:tmpl w:val="259C24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684775E"/>
    <w:multiLevelType w:val="hybridMultilevel"/>
    <w:tmpl w:val="379A8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903F25"/>
    <w:multiLevelType w:val="multilevel"/>
    <w:tmpl w:val="761E0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565764"/>
    <w:multiLevelType w:val="multilevel"/>
    <w:tmpl w:val="9DCE8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051084"/>
    <w:multiLevelType w:val="multilevel"/>
    <w:tmpl w:val="B98E1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D01D7B"/>
    <w:multiLevelType w:val="hybridMultilevel"/>
    <w:tmpl w:val="65EC9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616928">
    <w:abstractNumId w:val="18"/>
  </w:num>
  <w:num w:numId="2" w16cid:durableId="1176850045">
    <w:abstractNumId w:val="4"/>
  </w:num>
  <w:num w:numId="3" w16cid:durableId="1519780731">
    <w:abstractNumId w:val="8"/>
  </w:num>
  <w:num w:numId="4" w16cid:durableId="1948848212">
    <w:abstractNumId w:val="37"/>
  </w:num>
  <w:num w:numId="5" w16cid:durableId="976187304">
    <w:abstractNumId w:val="6"/>
  </w:num>
  <w:num w:numId="6" w16cid:durableId="64377821">
    <w:abstractNumId w:val="33"/>
  </w:num>
  <w:num w:numId="7" w16cid:durableId="1265382669">
    <w:abstractNumId w:val="0"/>
  </w:num>
  <w:num w:numId="8" w16cid:durableId="1989049810">
    <w:abstractNumId w:val="10"/>
  </w:num>
  <w:num w:numId="9" w16cid:durableId="2035306870">
    <w:abstractNumId w:val="26"/>
  </w:num>
  <w:num w:numId="10" w16cid:durableId="1889685427">
    <w:abstractNumId w:val="2"/>
  </w:num>
  <w:num w:numId="11" w16cid:durableId="1132867086">
    <w:abstractNumId w:val="7"/>
  </w:num>
  <w:num w:numId="12" w16cid:durableId="335575211">
    <w:abstractNumId w:val="20"/>
  </w:num>
  <w:num w:numId="13" w16cid:durableId="650059750">
    <w:abstractNumId w:val="1"/>
  </w:num>
  <w:num w:numId="14" w16cid:durableId="485898515">
    <w:abstractNumId w:val="24"/>
  </w:num>
  <w:num w:numId="15" w16cid:durableId="1250430073">
    <w:abstractNumId w:val="12"/>
  </w:num>
  <w:num w:numId="16" w16cid:durableId="671183869">
    <w:abstractNumId w:val="21"/>
  </w:num>
  <w:num w:numId="17" w16cid:durableId="1992640085">
    <w:abstractNumId w:val="27"/>
  </w:num>
  <w:num w:numId="18" w16cid:durableId="352343537">
    <w:abstractNumId w:val="11"/>
  </w:num>
  <w:num w:numId="19" w16cid:durableId="1865556224">
    <w:abstractNumId w:val="3"/>
  </w:num>
  <w:num w:numId="20" w16cid:durableId="2027322898">
    <w:abstractNumId w:val="17"/>
  </w:num>
  <w:num w:numId="21" w16cid:durableId="134682702">
    <w:abstractNumId w:val="35"/>
  </w:num>
  <w:num w:numId="22" w16cid:durableId="755051460">
    <w:abstractNumId w:val="29"/>
  </w:num>
  <w:num w:numId="23" w16cid:durableId="1358657519">
    <w:abstractNumId w:val="28"/>
  </w:num>
  <w:num w:numId="24" w16cid:durableId="1490706421">
    <w:abstractNumId w:val="13"/>
  </w:num>
  <w:num w:numId="25" w16cid:durableId="1293247345">
    <w:abstractNumId w:val="22"/>
  </w:num>
  <w:num w:numId="26" w16cid:durableId="793719649">
    <w:abstractNumId w:val="14"/>
  </w:num>
  <w:num w:numId="27" w16cid:durableId="204566421">
    <w:abstractNumId w:val="9"/>
  </w:num>
  <w:num w:numId="28" w16cid:durableId="1512718598">
    <w:abstractNumId w:val="15"/>
  </w:num>
  <w:num w:numId="29" w16cid:durableId="61104238">
    <w:abstractNumId w:val="19"/>
  </w:num>
  <w:num w:numId="30" w16cid:durableId="989360883">
    <w:abstractNumId w:val="5"/>
  </w:num>
  <w:num w:numId="31" w16cid:durableId="1661691439">
    <w:abstractNumId w:val="23"/>
  </w:num>
  <w:num w:numId="32" w16cid:durableId="737285113">
    <w:abstractNumId w:val="38"/>
  </w:num>
  <w:num w:numId="33" w16cid:durableId="150172748">
    <w:abstractNumId w:val="31"/>
  </w:num>
  <w:num w:numId="34" w16cid:durableId="1168326709">
    <w:abstractNumId w:val="32"/>
  </w:num>
  <w:num w:numId="35" w16cid:durableId="1551921629">
    <w:abstractNumId w:val="34"/>
  </w:num>
  <w:num w:numId="36" w16cid:durableId="1970940812">
    <w:abstractNumId w:val="36"/>
  </w:num>
  <w:num w:numId="37" w16cid:durableId="382413508">
    <w:abstractNumId w:val="30"/>
  </w:num>
  <w:num w:numId="38" w16cid:durableId="907115243">
    <w:abstractNumId w:val="25"/>
  </w:num>
  <w:num w:numId="39" w16cid:durableId="6903779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764"/>
    <w:rsid w:val="00012847"/>
    <w:rsid w:val="000216B3"/>
    <w:rsid w:val="000803F2"/>
    <w:rsid w:val="000D095F"/>
    <w:rsid w:val="001700FC"/>
    <w:rsid w:val="001E0449"/>
    <w:rsid w:val="001F479A"/>
    <w:rsid w:val="00254ECC"/>
    <w:rsid w:val="0029101B"/>
    <w:rsid w:val="00297DA2"/>
    <w:rsid w:val="002E50A9"/>
    <w:rsid w:val="00307582"/>
    <w:rsid w:val="0032643E"/>
    <w:rsid w:val="003A7416"/>
    <w:rsid w:val="003D7377"/>
    <w:rsid w:val="0042078A"/>
    <w:rsid w:val="0046552E"/>
    <w:rsid w:val="0047054C"/>
    <w:rsid w:val="00491C3B"/>
    <w:rsid w:val="004A2634"/>
    <w:rsid w:val="00503322"/>
    <w:rsid w:val="00514547"/>
    <w:rsid w:val="00516C37"/>
    <w:rsid w:val="00543EF6"/>
    <w:rsid w:val="005B3170"/>
    <w:rsid w:val="006157EB"/>
    <w:rsid w:val="006272D3"/>
    <w:rsid w:val="006576C2"/>
    <w:rsid w:val="006613AD"/>
    <w:rsid w:val="006A0481"/>
    <w:rsid w:val="006A23C8"/>
    <w:rsid w:val="006D4943"/>
    <w:rsid w:val="006D6994"/>
    <w:rsid w:val="00704E97"/>
    <w:rsid w:val="007328D8"/>
    <w:rsid w:val="00736F32"/>
    <w:rsid w:val="00757685"/>
    <w:rsid w:val="00777ABA"/>
    <w:rsid w:val="00791BE2"/>
    <w:rsid w:val="007D5958"/>
    <w:rsid w:val="007E4BD7"/>
    <w:rsid w:val="00847DDF"/>
    <w:rsid w:val="00857355"/>
    <w:rsid w:val="00887AEF"/>
    <w:rsid w:val="008B12FC"/>
    <w:rsid w:val="008C1FB2"/>
    <w:rsid w:val="00956D4E"/>
    <w:rsid w:val="0099287C"/>
    <w:rsid w:val="009B6036"/>
    <w:rsid w:val="009F5E19"/>
    <w:rsid w:val="00A64898"/>
    <w:rsid w:val="00B03D28"/>
    <w:rsid w:val="00B43DE1"/>
    <w:rsid w:val="00B557D5"/>
    <w:rsid w:val="00B959C7"/>
    <w:rsid w:val="00BC358D"/>
    <w:rsid w:val="00BC6BAF"/>
    <w:rsid w:val="00C7474D"/>
    <w:rsid w:val="00C759D3"/>
    <w:rsid w:val="00C83AA7"/>
    <w:rsid w:val="00D32764"/>
    <w:rsid w:val="00D42370"/>
    <w:rsid w:val="00D62929"/>
    <w:rsid w:val="00D66F61"/>
    <w:rsid w:val="00D76FB1"/>
    <w:rsid w:val="00D90594"/>
    <w:rsid w:val="00DF4A76"/>
    <w:rsid w:val="00E656D4"/>
    <w:rsid w:val="00E71809"/>
    <w:rsid w:val="00E81C16"/>
    <w:rsid w:val="00E86ABB"/>
    <w:rsid w:val="00F11317"/>
    <w:rsid w:val="00F30117"/>
    <w:rsid w:val="00F33568"/>
    <w:rsid w:val="00F63119"/>
    <w:rsid w:val="00F83230"/>
    <w:rsid w:val="00F8656C"/>
    <w:rsid w:val="00FA71AB"/>
    <w:rsid w:val="00FE6A2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A7371"/>
  <w15:docId w15:val="{4D6C0517-6715-43A0-B35C-076867088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E19"/>
    <w:pPr>
      <w:spacing w:before="100" w:after="100"/>
    </w:pPr>
    <w:rPr>
      <w:rFonts w:asciiTheme="majorBidi" w:hAnsiTheme="majorBidi"/>
      <w:sz w:val="22"/>
    </w:rPr>
  </w:style>
  <w:style w:type="paragraph" w:styleId="Heading1">
    <w:name w:val="heading 1"/>
    <w:basedOn w:val="Normal"/>
    <w:next w:val="Normal"/>
    <w:link w:val="Heading1Char"/>
    <w:uiPriority w:val="9"/>
    <w:qFormat/>
    <w:rsid w:val="00D62929"/>
    <w:pPr>
      <w:keepNext/>
      <w:keepLines/>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96B82"/>
    <w:pPr>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62929"/>
    <w:rPr>
      <w:rFonts w:asciiTheme="majorHAnsi" w:eastAsiaTheme="majorEastAsia" w:hAnsiTheme="majorHAnsi" w:cstheme="majorBidi"/>
      <w:color w:val="2F5496" w:themeColor="accent1" w:themeShade="BF"/>
      <w:sz w:val="32"/>
      <w:szCs w:val="32"/>
    </w:rPr>
  </w:style>
  <w:style w:type="character" w:customStyle="1" w:styleId="TitleChar">
    <w:name w:val="Title Char"/>
    <w:basedOn w:val="DefaultParagraphFont"/>
    <w:link w:val="Title"/>
    <w:uiPriority w:val="10"/>
    <w:rsid w:val="00E96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A5A5A"/>
      <w:szCs w:val="22"/>
    </w:rPr>
  </w:style>
  <w:style w:type="character" w:customStyle="1" w:styleId="SubtitleChar">
    <w:name w:val="Subtitle Char"/>
    <w:basedOn w:val="DefaultParagraphFont"/>
    <w:link w:val="Subtitle"/>
    <w:uiPriority w:val="11"/>
    <w:rsid w:val="00E96B82"/>
    <w:rPr>
      <w:rFonts w:eastAsiaTheme="minorEastAsia"/>
      <w:color w:val="5A5A5A" w:themeColor="text1" w:themeTint="A5"/>
      <w:spacing w:val="15"/>
      <w:sz w:val="22"/>
      <w:szCs w:val="22"/>
    </w:rPr>
  </w:style>
  <w:style w:type="character" w:styleId="Hyperlink">
    <w:name w:val="Hyperlink"/>
    <w:basedOn w:val="DefaultParagraphFont"/>
    <w:uiPriority w:val="99"/>
    <w:semiHidden/>
    <w:unhideWhenUsed/>
    <w:rsid w:val="00E96B82"/>
    <w:rPr>
      <w:color w:val="0000FF"/>
      <w:u w:val="single"/>
    </w:rPr>
  </w:style>
  <w:style w:type="table" w:styleId="TableGrid">
    <w:name w:val="Table Grid"/>
    <w:basedOn w:val="TableNormal"/>
    <w:uiPriority w:val="39"/>
    <w:rsid w:val="00E96B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6B82"/>
    <w:pPr>
      <w:ind w:left="720"/>
      <w:contextualSpacing/>
    </w:p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paragraph" w:styleId="NormalWeb">
    <w:name w:val="Normal (Web)"/>
    <w:basedOn w:val="Normal"/>
    <w:uiPriority w:val="99"/>
    <w:unhideWhenUsed/>
    <w:rsid w:val="005B3170"/>
    <w:pPr>
      <w:spacing w:beforeAutospacing="1" w:afterAutospacing="1"/>
    </w:pPr>
    <w:rPr>
      <w:rFonts w:ascii="Times New Roman" w:eastAsia="Times New Roman" w:hAnsi="Times New Roman" w:cs="Times New Roman"/>
    </w:rPr>
  </w:style>
  <w:style w:type="character" w:styleId="Strong">
    <w:name w:val="Strong"/>
    <w:basedOn w:val="DefaultParagraphFont"/>
    <w:uiPriority w:val="22"/>
    <w:qFormat/>
    <w:rsid w:val="005B3170"/>
    <w:rPr>
      <w:b/>
      <w:bCs/>
    </w:rPr>
  </w:style>
  <w:style w:type="character" w:styleId="Emphasis">
    <w:name w:val="Emphasis"/>
    <w:basedOn w:val="DefaultParagraphFont"/>
    <w:uiPriority w:val="20"/>
    <w:qFormat/>
    <w:rsid w:val="005B3170"/>
    <w:rPr>
      <w:i/>
      <w:iCs/>
    </w:rPr>
  </w:style>
  <w:style w:type="character" w:styleId="HTMLCode">
    <w:name w:val="HTML Code"/>
    <w:basedOn w:val="DefaultParagraphFont"/>
    <w:uiPriority w:val="99"/>
    <w:semiHidden/>
    <w:unhideWhenUsed/>
    <w:rsid w:val="0030758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03F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803F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16372">
      <w:bodyDiv w:val="1"/>
      <w:marLeft w:val="0"/>
      <w:marRight w:val="0"/>
      <w:marTop w:val="0"/>
      <w:marBottom w:val="0"/>
      <w:divBdr>
        <w:top w:val="none" w:sz="0" w:space="0" w:color="auto"/>
        <w:left w:val="none" w:sz="0" w:space="0" w:color="auto"/>
        <w:bottom w:val="none" w:sz="0" w:space="0" w:color="auto"/>
        <w:right w:val="none" w:sz="0" w:space="0" w:color="auto"/>
      </w:divBdr>
    </w:div>
    <w:div w:id="152570983">
      <w:bodyDiv w:val="1"/>
      <w:marLeft w:val="0"/>
      <w:marRight w:val="0"/>
      <w:marTop w:val="0"/>
      <w:marBottom w:val="0"/>
      <w:divBdr>
        <w:top w:val="none" w:sz="0" w:space="0" w:color="auto"/>
        <w:left w:val="none" w:sz="0" w:space="0" w:color="auto"/>
        <w:bottom w:val="none" w:sz="0" w:space="0" w:color="auto"/>
        <w:right w:val="none" w:sz="0" w:space="0" w:color="auto"/>
      </w:divBdr>
    </w:div>
    <w:div w:id="181238296">
      <w:bodyDiv w:val="1"/>
      <w:marLeft w:val="0"/>
      <w:marRight w:val="0"/>
      <w:marTop w:val="0"/>
      <w:marBottom w:val="0"/>
      <w:divBdr>
        <w:top w:val="none" w:sz="0" w:space="0" w:color="auto"/>
        <w:left w:val="none" w:sz="0" w:space="0" w:color="auto"/>
        <w:bottom w:val="none" w:sz="0" w:space="0" w:color="auto"/>
        <w:right w:val="none" w:sz="0" w:space="0" w:color="auto"/>
      </w:divBdr>
    </w:div>
    <w:div w:id="437020072">
      <w:bodyDiv w:val="1"/>
      <w:marLeft w:val="0"/>
      <w:marRight w:val="0"/>
      <w:marTop w:val="0"/>
      <w:marBottom w:val="0"/>
      <w:divBdr>
        <w:top w:val="none" w:sz="0" w:space="0" w:color="auto"/>
        <w:left w:val="none" w:sz="0" w:space="0" w:color="auto"/>
        <w:bottom w:val="none" w:sz="0" w:space="0" w:color="auto"/>
        <w:right w:val="none" w:sz="0" w:space="0" w:color="auto"/>
      </w:divBdr>
    </w:div>
    <w:div w:id="526261733">
      <w:bodyDiv w:val="1"/>
      <w:marLeft w:val="0"/>
      <w:marRight w:val="0"/>
      <w:marTop w:val="0"/>
      <w:marBottom w:val="0"/>
      <w:divBdr>
        <w:top w:val="none" w:sz="0" w:space="0" w:color="auto"/>
        <w:left w:val="none" w:sz="0" w:space="0" w:color="auto"/>
        <w:bottom w:val="none" w:sz="0" w:space="0" w:color="auto"/>
        <w:right w:val="none" w:sz="0" w:space="0" w:color="auto"/>
      </w:divBdr>
    </w:div>
    <w:div w:id="565998266">
      <w:bodyDiv w:val="1"/>
      <w:marLeft w:val="0"/>
      <w:marRight w:val="0"/>
      <w:marTop w:val="0"/>
      <w:marBottom w:val="0"/>
      <w:divBdr>
        <w:top w:val="none" w:sz="0" w:space="0" w:color="auto"/>
        <w:left w:val="none" w:sz="0" w:space="0" w:color="auto"/>
        <w:bottom w:val="none" w:sz="0" w:space="0" w:color="auto"/>
        <w:right w:val="none" w:sz="0" w:space="0" w:color="auto"/>
      </w:divBdr>
    </w:div>
    <w:div w:id="774254531">
      <w:bodyDiv w:val="1"/>
      <w:marLeft w:val="0"/>
      <w:marRight w:val="0"/>
      <w:marTop w:val="0"/>
      <w:marBottom w:val="0"/>
      <w:divBdr>
        <w:top w:val="none" w:sz="0" w:space="0" w:color="auto"/>
        <w:left w:val="none" w:sz="0" w:space="0" w:color="auto"/>
        <w:bottom w:val="none" w:sz="0" w:space="0" w:color="auto"/>
        <w:right w:val="none" w:sz="0" w:space="0" w:color="auto"/>
      </w:divBdr>
      <w:divsChild>
        <w:div w:id="1065756209">
          <w:marLeft w:val="0"/>
          <w:marRight w:val="0"/>
          <w:marTop w:val="0"/>
          <w:marBottom w:val="0"/>
          <w:divBdr>
            <w:top w:val="none" w:sz="0" w:space="0" w:color="auto"/>
            <w:left w:val="none" w:sz="0" w:space="0" w:color="auto"/>
            <w:bottom w:val="none" w:sz="0" w:space="0" w:color="auto"/>
            <w:right w:val="none" w:sz="0" w:space="0" w:color="auto"/>
          </w:divBdr>
          <w:divsChild>
            <w:div w:id="562062200">
              <w:marLeft w:val="0"/>
              <w:marRight w:val="0"/>
              <w:marTop w:val="0"/>
              <w:marBottom w:val="0"/>
              <w:divBdr>
                <w:top w:val="none" w:sz="0" w:space="0" w:color="auto"/>
                <w:left w:val="none" w:sz="0" w:space="0" w:color="auto"/>
                <w:bottom w:val="none" w:sz="0" w:space="0" w:color="auto"/>
                <w:right w:val="none" w:sz="0" w:space="0" w:color="auto"/>
              </w:divBdr>
            </w:div>
            <w:div w:id="637150072">
              <w:marLeft w:val="0"/>
              <w:marRight w:val="0"/>
              <w:marTop w:val="0"/>
              <w:marBottom w:val="0"/>
              <w:divBdr>
                <w:top w:val="none" w:sz="0" w:space="0" w:color="auto"/>
                <w:left w:val="none" w:sz="0" w:space="0" w:color="auto"/>
                <w:bottom w:val="none" w:sz="0" w:space="0" w:color="auto"/>
                <w:right w:val="none" w:sz="0" w:space="0" w:color="auto"/>
              </w:divBdr>
            </w:div>
            <w:div w:id="1252082098">
              <w:marLeft w:val="0"/>
              <w:marRight w:val="0"/>
              <w:marTop w:val="0"/>
              <w:marBottom w:val="0"/>
              <w:divBdr>
                <w:top w:val="none" w:sz="0" w:space="0" w:color="auto"/>
                <w:left w:val="none" w:sz="0" w:space="0" w:color="auto"/>
                <w:bottom w:val="none" w:sz="0" w:space="0" w:color="auto"/>
                <w:right w:val="none" w:sz="0" w:space="0" w:color="auto"/>
              </w:divBdr>
            </w:div>
            <w:div w:id="18212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67363">
      <w:bodyDiv w:val="1"/>
      <w:marLeft w:val="0"/>
      <w:marRight w:val="0"/>
      <w:marTop w:val="0"/>
      <w:marBottom w:val="0"/>
      <w:divBdr>
        <w:top w:val="none" w:sz="0" w:space="0" w:color="auto"/>
        <w:left w:val="none" w:sz="0" w:space="0" w:color="auto"/>
        <w:bottom w:val="none" w:sz="0" w:space="0" w:color="auto"/>
        <w:right w:val="none" w:sz="0" w:space="0" w:color="auto"/>
      </w:divBdr>
    </w:div>
    <w:div w:id="820001042">
      <w:bodyDiv w:val="1"/>
      <w:marLeft w:val="0"/>
      <w:marRight w:val="0"/>
      <w:marTop w:val="0"/>
      <w:marBottom w:val="0"/>
      <w:divBdr>
        <w:top w:val="none" w:sz="0" w:space="0" w:color="auto"/>
        <w:left w:val="none" w:sz="0" w:space="0" w:color="auto"/>
        <w:bottom w:val="none" w:sz="0" w:space="0" w:color="auto"/>
        <w:right w:val="none" w:sz="0" w:space="0" w:color="auto"/>
      </w:divBdr>
    </w:div>
    <w:div w:id="917056159">
      <w:bodyDiv w:val="1"/>
      <w:marLeft w:val="0"/>
      <w:marRight w:val="0"/>
      <w:marTop w:val="0"/>
      <w:marBottom w:val="0"/>
      <w:divBdr>
        <w:top w:val="none" w:sz="0" w:space="0" w:color="auto"/>
        <w:left w:val="none" w:sz="0" w:space="0" w:color="auto"/>
        <w:bottom w:val="none" w:sz="0" w:space="0" w:color="auto"/>
        <w:right w:val="none" w:sz="0" w:space="0" w:color="auto"/>
      </w:divBdr>
      <w:divsChild>
        <w:div w:id="562377539">
          <w:marLeft w:val="0"/>
          <w:marRight w:val="0"/>
          <w:marTop w:val="0"/>
          <w:marBottom w:val="0"/>
          <w:divBdr>
            <w:top w:val="none" w:sz="0" w:space="0" w:color="auto"/>
            <w:left w:val="none" w:sz="0" w:space="0" w:color="auto"/>
            <w:bottom w:val="none" w:sz="0" w:space="0" w:color="auto"/>
            <w:right w:val="none" w:sz="0" w:space="0" w:color="auto"/>
          </w:divBdr>
          <w:divsChild>
            <w:div w:id="166360719">
              <w:marLeft w:val="0"/>
              <w:marRight w:val="0"/>
              <w:marTop w:val="0"/>
              <w:marBottom w:val="0"/>
              <w:divBdr>
                <w:top w:val="none" w:sz="0" w:space="0" w:color="auto"/>
                <w:left w:val="none" w:sz="0" w:space="0" w:color="auto"/>
                <w:bottom w:val="none" w:sz="0" w:space="0" w:color="auto"/>
                <w:right w:val="none" w:sz="0" w:space="0" w:color="auto"/>
              </w:divBdr>
            </w:div>
            <w:div w:id="1852406615">
              <w:marLeft w:val="0"/>
              <w:marRight w:val="0"/>
              <w:marTop w:val="0"/>
              <w:marBottom w:val="0"/>
              <w:divBdr>
                <w:top w:val="none" w:sz="0" w:space="0" w:color="auto"/>
                <w:left w:val="none" w:sz="0" w:space="0" w:color="auto"/>
                <w:bottom w:val="none" w:sz="0" w:space="0" w:color="auto"/>
                <w:right w:val="none" w:sz="0" w:space="0" w:color="auto"/>
              </w:divBdr>
            </w:div>
            <w:div w:id="1772817875">
              <w:marLeft w:val="0"/>
              <w:marRight w:val="0"/>
              <w:marTop w:val="0"/>
              <w:marBottom w:val="0"/>
              <w:divBdr>
                <w:top w:val="none" w:sz="0" w:space="0" w:color="auto"/>
                <w:left w:val="none" w:sz="0" w:space="0" w:color="auto"/>
                <w:bottom w:val="none" w:sz="0" w:space="0" w:color="auto"/>
                <w:right w:val="none" w:sz="0" w:space="0" w:color="auto"/>
              </w:divBdr>
            </w:div>
            <w:div w:id="181216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7282">
      <w:bodyDiv w:val="1"/>
      <w:marLeft w:val="0"/>
      <w:marRight w:val="0"/>
      <w:marTop w:val="0"/>
      <w:marBottom w:val="0"/>
      <w:divBdr>
        <w:top w:val="none" w:sz="0" w:space="0" w:color="auto"/>
        <w:left w:val="none" w:sz="0" w:space="0" w:color="auto"/>
        <w:bottom w:val="none" w:sz="0" w:space="0" w:color="auto"/>
        <w:right w:val="none" w:sz="0" w:space="0" w:color="auto"/>
      </w:divBdr>
    </w:div>
    <w:div w:id="1166437615">
      <w:bodyDiv w:val="1"/>
      <w:marLeft w:val="0"/>
      <w:marRight w:val="0"/>
      <w:marTop w:val="0"/>
      <w:marBottom w:val="0"/>
      <w:divBdr>
        <w:top w:val="none" w:sz="0" w:space="0" w:color="auto"/>
        <w:left w:val="none" w:sz="0" w:space="0" w:color="auto"/>
        <w:bottom w:val="none" w:sz="0" w:space="0" w:color="auto"/>
        <w:right w:val="none" w:sz="0" w:space="0" w:color="auto"/>
      </w:divBdr>
    </w:div>
    <w:div w:id="1273827146">
      <w:bodyDiv w:val="1"/>
      <w:marLeft w:val="0"/>
      <w:marRight w:val="0"/>
      <w:marTop w:val="0"/>
      <w:marBottom w:val="0"/>
      <w:divBdr>
        <w:top w:val="none" w:sz="0" w:space="0" w:color="auto"/>
        <w:left w:val="none" w:sz="0" w:space="0" w:color="auto"/>
        <w:bottom w:val="none" w:sz="0" w:space="0" w:color="auto"/>
        <w:right w:val="none" w:sz="0" w:space="0" w:color="auto"/>
      </w:divBdr>
    </w:div>
    <w:div w:id="1323970817">
      <w:bodyDiv w:val="1"/>
      <w:marLeft w:val="0"/>
      <w:marRight w:val="0"/>
      <w:marTop w:val="0"/>
      <w:marBottom w:val="0"/>
      <w:divBdr>
        <w:top w:val="none" w:sz="0" w:space="0" w:color="auto"/>
        <w:left w:val="none" w:sz="0" w:space="0" w:color="auto"/>
        <w:bottom w:val="none" w:sz="0" w:space="0" w:color="auto"/>
        <w:right w:val="none" w:sz="0" w:space="0" w:color="auto"/>
      </w:divBdr>
    </w:div>
    <w:div w:id="1329600691">
      <w:bodyDiv w:val="1"/>
      <w:marLeft w:val="0"/>
      <w:marRight w:val="0"/>
      <w:marTop w:val="0"/>
      <w:marBottom w:val="0"/>
      <w:divBdr>
        <w:top w:val="none" w:sz="0" w:space="0" w:color="auto"/>
        <w:left w:val="none" w:sz="0" w:space="0" w:color="auto"/>
        <w:bottom w:val="none" w:sz="0" w:space="0" w:color="auto"/>
        <w:right w:val="none" w:sz="0" w:space="0" w:color="auto"/>
      </w:divBdr>
    </w:div>
    <w:div w:id="1343823598">
      <w:bodyDiv w:val="1"/>
      <w:marLeft w:val="0"/>
      <w:marRight w:val="0"/>
      <w:marTop w:val="0"/>
      <w:marBottom w:val="0"/>
      <w:divBdr>
        <w:top w:val="none" w:sz="0" w:space="0" w:color="auto"/>
        <w:left w:val="none" w:sz="0" w:space="0" w:color="auto"/>
        <w:bottom w:val="none" w:sz="0" w:space="0" w:color="auto"/>
        <w:right w:val="none" w:sz="0" w:space="0" w:color="auto"/>
      </w:divBdr>
    </w:div>
    <w:div w:id="1449853267">
      <w:bodyDiv w:val="1"/>
      <w:marLeft w:val="0"/>
      <w:marRight w:val="0"/>
      <w:marTop w:val="0"/>
      <w:marBottom w:val="0"/>
      <w:divBdr>
        <w:top w:val="none" w:sz="0" w:space="0" w:color="auto"/>
        <w:left w:val="none" w:sz="0" w:space="0" w:color="auto"/>
        <w:bottom w:val="none" w:sz="0" w:space="0" w:color="auto"/>
        <w:right w:val="none" w:sz="0" w:space="0" w:color="auto"/>
      </w:divBdr>
    </w:div>
    <w:div w:id="1543058698">
      <w:bodyDiv w:val="1"/>
      <w:marLeft w:val="0"/>
      <w:marRight w:val="0"/>
      <w:marTop w:val="0"/>
      <w:marBottom w:val="0"/>
      <w:divBdr>
        <w:top w:val="none" w:sz="0" w:space="0" w:color="auto"/>
        <w:left w:val="none" w:sz="0" w:space="0" w:color="auto"/>
        <w:bottom w:val="none" w:sz="0" w:space="0" w:color="auto"/>
        <w:right w:val="none" w:sz="0" w:space="0" w:color="auto"/>
      </w:divBdr>
    </w:div>
    <w:div w:id="1739791836">
      <w:bodyDiv w:val="1"/>
      <w:marLeft w:val="0"/>
      <w:marRight w:val="0"/>
      <w:marTop w:val="0"/>
      <w:marBottom w:val="0"/>
      <w:divBdr>
        <w:top w:val="none" w:sz="0" w:space="0" w:color="auto"/>
        <w:left w:val="none" w:sz="0" w:space="0" w:color="auto"/>
        <w:bottom w:val="none" w:sz="0" w:space="0" w:color="auto"/>
        <w:right w:val="none" w:sz="0" w:space="0" w:color="auto"/>
      </w:divBdr>
      <w:divsChild>
        <w:div w:id="2031565764">
          <w:marLeft w:val="0"/>
          <w:marRight w:val="0"/>
          <w:marTop w:val="0"/>
          <w:marBottom w:val="0"/>
          <w:divBdr>
            <w:top w:val="none" w:sz="0" w:space="0" w:color="auto"/>
            <w:left w:val="none" w:sz="0" w:space="0" w:color="auto"/>
            <w:bottom w:val="none" w:sz="0" w:space="0" w:color="auto"/>
            <w:right w:val="none" w:sz="0" w:space="0" w:color="auto"/>
          </w:divBdr>
          <w:divsChild>
            <w:div w:id="1030107856">
              <w:marLeft w:val="0"/>
              <w:marRight w:val="0"/>
              <w:marTop w:val="0"/>
              <w:marBottom w:val="0"/>
              <w:divBdr>
                <w:top w:val="none" w:sz="0" w:space="0" w:color="auto"/>
                <w:left w:val="none" w:sz="0" w:space="0" w:color="auto"/>
                <w:bottom w:val="none" w:sz="0" w:space="0" w:color="auto"/>
                <w:right w:val="none" w:sz="0" w:space="0" w:color="auto"/>
              </w:divBdr>
            </w:div>
            <w:div w:id="2095659285">
              <w:marLeft w:val="0"/>
              <w:marRight w:val="0"/>
              <w:marTop w:val="0"/>
              <w:marBottom w:val="0"/>
              <w:divBdr>
                <w:top w:val="none" w:sz="0" w:space="0" w:color="auto"/>
                <w:left w:val="none" w:sz="0" w:space="0" w:color="auto"/>
                <w:bottom w:val="none" w:sz="0" w:space="0" w:color="auto"/>
                <w:right w:val="none" w:sz="0" w:space="0" w:color="auto"/>
              </w:divBdr>
            </w:div>
            <w:div w:id="199525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43909">
      <w:bodyDiv w:val="1"/>
      <w:marLeft w:val="0"/>
      <w:marRight w:val="0"/>
      <w:marTop w:val="0"/>
      <w:marBottom w:val="0"/>
      <w:divBdr>
        <w:top w:val="none" w:sz="0" w:space="0" w:color="auto"/>
        <w:left w:val="none" w:sz="0" w:space="0" w:color="auto"/>
        <w:bottom w:val="none" w:sz="0" w:space="0" w:color="auto"/>
        <w:right w:val="none" w:sz="0" w:space="0" w:color="auto"/>
      </w:divBdr>
      <w:divsChild>
        <w:div w:id="1943224769">
          <w:marLeft w:val="0"/>
          <w:marRight w:val="0"/>
          <w:marTop w:val="0"/>
          <w:marBottom w:val="0"/>
          <w:divBdr>
            <w:top w:val="none" w:sz="0" w:space="0" w:color="auto"/>
            <w:left w:val="none" w:sz="0" w:space="0" w:color="auto"/>
            <w:bottom w:val="none" w:sz="0" w:space="0" w:color="auto"/>
            <w:right w:val="none" w:sz="0" w:space="0" w:color="auto"/>
          </w:divBdr>
          <w:divsChild>
            <w:div w:id="13541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80616">
      <w:bodyDiv w:val="1"/>
      <w:marLeft w:val="0"/>
      <w:marRight w:val="0"/>
      <w:marTop w:val="0"/>
      <w:marBottom w:val="0"/>
      <w:divBdr>
        <w:top w:val="none" w:sz="0" w:space="0" w:color="auto"/>
        <w:left w:val="none" w:sz="0" w:space="0" w:color="auto"/>
        <w:bottom w:val="none" w:sz="0" w:space="0" w:color="auto"/>
        <w:right w:val="none" w:sz="0" w:space="0" w:color="auto"/>
      </w:divBdr>
    </w:div>
    <w:div w:id="2016684311">
      <w:bodyDiv w:val="1"/>
      <w:marLeft w:val="0"/>
      <w:marRight w:val="0"/>
      <w:marTop w:val="0"/>
      <w:marBottom w:val="0"/>
      <w:divBdr>
        <w:top w:val="none" w:sz="0" w:space="0" w:color="auto"/>
        <w:left w:val="none" w:sz="0" w:space="0" w:color="auto"/>
        <w:bottom w:val="none" w:sz="0" w:space="0" w:color="auto"/>
        <w:right w:val="none" w:sz="0" w:space="0" w:color="auto"/>
      </w:divBdr>
    </w:div>
    <w:div w:id="2076929444">
      <w:bodyDiv w:val="1"/>
      <w:marLeft w:val="0"/>
      <w:marRight w:val="0"/>
      <w:marTop w:val="0"/>
      <w:marBottom w:val="0"/>
      <w:divBdr>
        <w:top w:val="none" w:sz="0" w:space="0" w:color="auto"/>
        <w:left w:val="none" w:sz="0" w:space="0" w:color="auto"/>
        <w:bottom w:val="none" w:sz="0" w:space="0" w:color="auto"/>
        <w:right w:val="none" w:sz="0" w:space="0" w:color="auto"/>
      </w:divBdr>
    </w:div>
    <w:div w:id="2126197314">
      <w:bodyDiv w:val="1"/>
      <w:marLeft w:val="0"/>
      <w:marRight w:val="0"/>
      <w:marTop w:val="0"/>
      <w:marBottom w:val="0"/>
      <w:divBdr>
        <w:top w:val="none" w:sz="0" w:space="0" w:color="auto"/>
        <w:left w:val="none" w:sz="0" w:space="0" w:color="auto"/>
        <w:bottom w:val="none" w:sz="0" w:space="0" w:color="auto"/>
        <w:right w:val="none" w:sz="0" w:space="0" w:color="auto"/>
      </w:divBdr>
    </w:div>
    <w:div w:id="2127036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8qtZ8xwp65ff3AHRqj4YKP3uQA==">CgMxLjAyDmguaHFpYzdrOHk4cGVnMg1oLmg1ODViMjZnOW1yMg5oLjJmeWRxdjRycHgzOTIOaC5hazBmdGo5cnlxZHU4AGokChRzdWdnZXN0LnFzbDFqcXBxZDl1bBIMUm9rYXlhIEthbWVsaiMKE3N1Z2dlc3QuNHRvMGZmbHI2Z3oSDFJva2F5YSBLYW1lbGokChRzdWdnZXN0LjgzNDZvMXA5ZjB4aRIMUm9rYXlhIEthbWVsciExZ2hMa3VMaUFLaVpYNHo2NDdETUlFbjFhQUpqMDlfUV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3314F9F-1645-4FDE-84D7-A93B2ABF9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7</Pages>
  <Words>2118</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Mohamed Taher Alrefaie</dc:creator>
  <cp:lastModifiedBy>Khaled .</cp:lastModifiedBy>
  <cp:revision>15</cp:revision>
  <cp:lastPrinted>2025-05-25T20:11:00Z</cp:lastPrinted>
  <dcterms:created xsi:type="dcterms:W3CDTF">2025-05-25T20:12:00Z</dcterms:created>
  <dcterms:modified xsi:type="dcterms:W3CDTF">2026-05-05T16:46:00Z</dcterms:modified>
</cp:coreProperties>
</file>