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0499C0A" wp14:paraId="3F63A51F" wp14:textId="1608E046">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499C0A" w:rsidR="2A8E9DB2">
        <w:rPr>
          <w:rFonts w:ascii="Aptos" w:hAnsi="Aptos" w:eastAsia="Aptos" w:cs="Aptos"/>
          <w:b w:val="1"/>
          <w:bCs w:val="1"/>
          <w:i w:val="0"/>
          <w:iCs w:val="0"/>
          <w:caps w:val="0"/>
          <w:smallCaps w:val="0"/>
          <w:noProof w:val="0"/>
          <w:color w:val="000000" w:themeColor="text1" w:themeTint="FF" w:themeShade="FF"/>
          <w:sz w:val="32"/>
          <w:szCs w:val="32"/>
          <w:lang w:val="en-US"/>
        </w:rPr>
        <w:t xml:space="preserve">Usability Testing: Forma Add-in for Revit (Participant </w:t>
      </w:r>
      <w:r w:rsidRPr="00499C0A" w:rsidR="2FC1C74E">
        <w:rPr>
          <w:rFonts w:ascii="Aptos" w:hAnsi="Aptos" w:eastAsia="Aptos" w:cs="Aptos"/>
          <w:b w:val="1"/>
          <w:bCs w:val="1"/>
          <w:i w:val="0"/>
          <w:iCs w:val="0"/>
          <w:caps w:val="0"/>
          <w:smallCaps w:val="0"/>
          <w:noProof w:val="0"/>
          <w:color w:val="000000" w:themeColor="text1" w:themeTint="FF" w:themeShade="FF"/>
          <w:sz w:val="32"/>
          <w:szCs w:val="32"/>
          <w:lang w:val="en-US"/>
        </w:rPr>
        <w:t>2</w:t>
      </w:r>
      <w:r w:rsidRPr="00499C0A" w:rsidR="2A8E9DB2">
        <w:rPr>
          <w:rFonts w:ascii="Aptos" w:hAnsi="Aptos" w:eastAsia="Aptos" w:cs="Aptos"/>
          <w:b w:val="1"/>
          <w:bCs w:val="1"/>
          <w:i w:val="0"/>
          <w:iCs w:val="0"/>
          <w:caps w:val="0"/>
          <w:smallCaps w:val="0"/>
          <w:noProof w:val="0"/>
          <w:color w:val="000000" w:themeColor="text1" w:themeTint="FF" w:themeShade="FF"/>
          <w:sz w:val="32"/>
          <w:szCs w:val="32"/>
          <w:lang w:val="en-US"/>
        </w:rPr>
        <w:t>)</w:t>
      </w:r>
    </w:p>
    <w:p xmlns:wp14="http://schemas.microsoft.com/office/word/2010/wordml" w:rsidP="00499C0A" wp14:paraId="05F5D3F6" wp14:textId="448EB19F">
      <w:pPr>
        <w:spacing w:before="240" w:beforeAutospacing="off" w:after="240" w:afterAutospacing="off" w:line="279" w:lineRule="auto"/>
        <w:rPr>
          <w:rFonts w:ascii="Aptos" w:hAnsi="Aptos" w:eastAsia="Aptos" w:cs="Aptos"/>
          <w:b w:val="0"/>
          <w:bCs w:val="0"/>
          <w:i w:val="0"/>
          <w:iCs w:val="0"/>
          <w:caps w:val="0"/>
          <w:smallCaps w:val="0"/>
          <w:noProof w:val="0"/>
          <w:color w:val="000000" w:themeColor="text1" w:themeTint="FF" w:themeShade="FF"/>
          <w:sz w:val="20"/>
          <w:szCs w:val="20"/>
          <w:lang w:val="en-US"/>
        </w:rPr>
      </w:pPr>
      <w:r w:rsidRPr="00499C0A" w:rsidR="2A8E9DB2">
        <w:rPr>
          <w:rFonts w:ascii="Aptos" w:hAnsi="Aptos" w:eastAsia="Aptos" w:cs="Aptos"/>
          <w:b w:val="1"/>
          <w:bCs w:val="1"/>
          <w:i w:val="0"/>
          <w:iCs w:val="0"/>
          <w:caps w:val="0"/>
          <w:smallCaps w:val="0"/>
          <w:noProof w:val="0"/>
          <w:color w:val="000000" w:themeColor="text1" w:themeTint="FF" w:themeShade="FF"/>
          <w:sz w:val="20"/>
          <w:szCs w:val="20"/>
          <w:lang w:val="en-US"/>
        </w:rPr>
        <w:t xml:space="preserve">Moderator: </w:t>
      </w:r>
      <w:hyperlink r:id="Rf944ae72a2854e6d">
        <w:r w:rsidRPr="00499C0A" w:rsidR="2A8E9DB2">
          <w:rPr>
            <w:rStyle w:val="Hyperlink"/>
            <w:b w:val="0"/>
            <w:bCs w:val="0"/>
            <w:i w:val="0"/>
            <w:iCs w:val="0"/>
            <w:caps w:val="0"/>
            <w:smallCaps w:val="0"/>
            <w:strike w:val="0"/>
            <w:dstrike w:val="0"/>
            <w:noProof w:val="0"/>
            <w:lang w:val="en-US"/>
          </w:rPr>
          <w:t>@Tamira McCoy</w:t>
        </w:r>
      </w:hyperlink>
      <w:r w:rsidRPr="00499C0A" w:rsidR="2A8E9DB2">
        <w:rPr>
          <w:rFonts w:ascii="Aptos" w:hAnsi="Aptos" w:eastAsia="Aptos" w:cs="Aptos"/>
          <w:b w:val="1"/>
          <w:bCs w:val="1"/>
          <w:i w:val="0"/>
          <w:iCs w:val="0"/>
          <w:caps w:val="0"/>
          <w:smallCaps w:val="0"/>
          <w:noProof w:val="0"/>
          <w:color w:val="000000" w:themeColor="text1" w:themeTint="FF" w:themeShade="FF"/>
          <w:sz w:val="20"/>
          <w:szCs w:val="20"/>
          <w:lang w:val="en-US"/>
        </w:rPr>
        <w:t xml:space="preserve"> </w:t>
      </w:r>
      <w:r>
        <w:br/>
      </w:r>
      <w:r w:rsidRPr="00499C0A" w:rsidR="2A8E9DB2">
        <w:rPr>
          <w:rFonts w:ascii="Aptos" w:hAnsi="Aptos" w:eastAsia="Aptos" w:cs="Aptos"/>
          <w:b w:val="1"/>
          <w:bCs w:val="1"/>
          <w:i w:val="0"/>
          <w:iCs w:val="0"/>
          <w:caps w:val="0"/>
          <w:smallCaps w:val="0"/>
          <w:noProof w:val="0"/>
          <w:color w:val="000000" w:themeColor="text1" w:themeTint="FF" w:themeShade="FF"/>
          <w:sz w:val="20"/>
          <w:szCs w:val="20"/>
          <w:lang w:val="en-US"/>
        </w:rPr>
        <w:t xml:space="preserve">Notetaker: </w:t>
      </w:r>
      <w:commentRangeStart w:id="406906966"/>
      <w:r>
        <w:fldChar w:fldCharType="begin"/>
      </w:r>
      <w:r>
        <w:instrText xml:space="preserve"> HYPERLINK "mailto:nicholas.ragonese@autodesk.com"</w:instrText>
      </w:r>
      <w:bookmarkStart w:name="_@_ED4B63E211EC4FCEA712D2890B138DA1Z" w:id="2006789698"/>
      <w:r>
        <w:fldChar w:fldCharType="separate"/>
      </w:r>
      <w:bookmarkEnd w:id="2006789698"/>
      <w:r w:rsidRPr="00499C0A" w:rsidR="4F130170">
        <w:rPr>
          <w:rStyle w:val="Mention"/>
          <w:noProof/>
        </w:rPr>
        <w:t>@Nicholas</w:t>
      </w:r>
      <w:r w:rsidRPr="00499C0A" w:rsidR="00499C0A">
        <w:rPr>
          <w:rStyle w:val="Mention"/>
          <w:noProof/>
        </w:rPr>
        <w:t xml:space="preserve"> Ragonese</w:t>
      </w:r>
      <w:commentRangeEnd w:id="406906966"/>
      <w:r>
        <w:rPr>
          <w:rStyle w:val="CommentReference"/>
        </w:rPr>
        <w:commentReference w:id="406906966"/>
      </w:r>
      <w:r>
        <w:fldChar w:fldCharType="end"/>
      </w:r>
      <w:r w:rsidRPr="00499C0A" w:rsidR="00499C0A">
        <w:rPr>
          <w:rFonts w:ascii="Aptos" w:hAnsi="Aptos" w:eastAsia="Aptos" w:cs="Aptos"/>
          <w:b w:val="0"/>
          <w:bCs w:val="0"/>
          <w:i w:val="0"/>
          <w:iCs w:val="0"/>
          <w:caps w:val="0"/>
          <w:smallCaps w:val="0"/>
          <w:noProof w:val="0"/>
          <w:color w:val="000000" w:themeColor="text1" w:themeTint="FF" w:themeShade="FF"/>
          <w:sz w:val="20"/>
          <w:szCs w:val="20"/>
          <w:lang w:val="en-US"/>
        </w:rPr>
        <w:t xml:space="preserve"> </w:t>
      </w:r>
      <w:r>
        <w:br/>
      </w:r>
      <w:r w:rsidRPr="00499C0A" w:rsidR="2A8E9DB2">
        <w:rPr>
          <w:rFonts w:ascii="Aptos" w:hAnsi="Aptos" w:eastAsia="Aptos" w:cs="Aptos"/>
          <w:b w:val="1"/>
          <w:bCs w:val="1"/>
          <w:i w:val="0"/>
          <w:iCs w:val="0"/>
          <w:caps w:val="0"/>
          <w:smallCaps w:val="0"/>
          <w:noProof w:val="0"/>
          <w:color w:val="000000" w:themeColor="text1" w:themeTint="FF" w:themeShade="FF"/>
          <w:sz w:val="20"/>
          <w:szCs w:val="20"/>
          <w:lang w:val="en-US"/>
        </w:rPr>
        <w:t>Date: April 1</w:t>
      </w:r>
      <w:r w:rsidRPr="00499C0A" w:rsidR="465718DF">
        <w:rPr>
          <w:rFonts w:ascii="Aptos" w:hAnsi="Aptos" w:eastAsia="Aptos" w:cs="Aptos"/>
          <w:b w:val="1"/>
          <w:bCs w:val="1"/>
          <w:i w:val="0"/>
          <w:iCs w:val="0"/>
          <w:caps w:val="0"/>
          <w:smallCaps w:val="0"/>
          <w:noProof w:val="0"/>
          <w:color w:val="000000" w:themeColor="text1" w:themeTint="FF" w:themeShade="FF"/>
          <w:sz w:val="20"/>
          <w:szCs w:val="20"/>
          <w:lang w:val="en-US"/>
        </w:rPr>
        <w:t>0</w:t>
      </w:r>
      <w:r w:rsidRPr="00499C0A" w:rsidR="2A8E9DB2">
        <w:rPr>
          <w:rFonts w:ascii="Aptos" w:hAnsi="Aptos" w:eastAsia="Aptos" w:cs="Aptos"/>
          <w:b w:val="1"/>
          <w:bCs w:val="1"/>
          <w:i w:val="0"/>
          <w:iCs w:val="0"/>
          <w:caps w:val="0"/>
          <w:smallCaps w:val="0"/>
          <w:noProof w:val="0"/>
          <w:color w:val="000000" w:themeColor="text1" w:themeTint="FF" w:themeShade="FF"/>
          <w:sz w:val="20"/>
          <w:szCs w:val="20"/>
          <w:lang w:val="en-US"/>
        </w:rPr>
        <w:t>, 2024</w:t>
      </w:r>
    </w:p>
    <w:p xmlns:wp14="http://schemas.microsoft.com/office/word/2010/wordml" w:rsidP="677DD3D1" wp14:paraId="5CD69615" wp14:textId="2686B2D5">
      <w:pPr>
        <w:spacing w:before="240" w:beforeAutospacing="off" w:after="240" w:afterAutospacing="off" w:line="279" w:lineRule="auto"/>
        <w:rPr>
          <w:rFonts w:ascii="Aptos" w:hAnsi="Aptos" w:eastAsia="Aptos" w:cs="Aptos"/>
          <w:b w:val="0"/>
          <w:bCs w:val="0"/>
          <w:i w:val="0"/>
          <w:iCs w:val="0"/>
          <w:caps w:val="0"/>
          <w:smallCaps w:val="0"/>
          <w:noProof w:val="0"/>
          <w:color w:val="000000" w:themeColor="text1" w:themeTint="FF" w:themeShade="FF"/>
          <w:sz w:val="20"/>
          <w:szCs w:val="20"/>
          <w:lang w:val="en-US"/>
        </w:rPr>
      </w:pPr>
      <w:r w:rsidRPr="677DD3D1" w:rsidR="2A8E9DB2">
        <w:rPr>
          <w:rFonts w:ascii="Aptos" w:hAnsi="Aptos" w:eastAsia="Aptos" w:cs="Aptos"/>
          <w:b w:val="1"/>
          <w:bCs w:val="1"/>
          <w:i w:val="0"/>
          <w:iCs w:val="0"/>
          <w:caps w:val="0"/>
          <w:smallCaps w:val="0"/>
          <w:noProof w:val="0"/>
          <w:color w:val="000000" w:themeColor="text1" w:themeTint="FF" w:themeShade="FF"/>
          <w:sz w:val="20"/>
          <w:szCs w:val="20"/>
          <w:lang w:val="en-US"/>
        </w:rPr>
        <w:t xml:space="preserve">Participant: </w:t>
      </w:r>
      <w:r w:rsidRPr="677DD3D1" w:rsidR="2A8E9DB2">
        <w:rPr>
          <w:rFonts w:ascii="Aptos" w:hAnsi="Aptos" w:eastAsia="Aptos" w:cs="Aptos"/>
          <w:b w:val="0"/>
          <w:bCs w:val="0"/>
          <w:i w:val="0"/>
          <w:iCs w:val="0"/>
          <w:caps w:val="0"/>
          <w:smallCaps w:val="0"/>
          <w:noProof w:val="0"/>
          <w:color w:val="000000" w:themeColor="text1" w:themeTint="FF" w:themeShade="FF"/>
          <w:sz w:val="20"/>
          <w:szCs w:val="20"/>
          <w:lang w:val="en-US"/>
        </w:rPr>
        <w:t>Monica Pereira Da Silva</w:t>
      </w:r>
    </w:p>
    <w:tbl>
      <w:tblPr>
        <w:tblStyle w:val="TableGrid"/>
        <w:tblW w:w="10185" w:type="dxa"/>
        <w:tblBorders>
          <w:top w:val="single" w:sz="6"/>
          <w:left w:val="single" w:sz="6"/>
          <w:bottom w:val="single" w:sz="6"/>
          <w:right w:val="single" w:sz="6"/>
        </w:tblBorders>
        <w:tblLayout w:type="fixed"/>
        <w:tblLook w:val="06A0" w:firstRow="1" w:lastRow="0" w:firstColumn="1" w:lastColumn="0" w:noHBand="1" w:noVBand="1"/>
      </w:tblPr>
      <w:tblGrid>
        <w:gridCol w:w="5280"/>
        <w:gridCol w:w="4905"/>
      </w:tblGrid>
      <w:tr w:rsidR="677DD3D1" w:rsidTr="00499C0A" w14:paraId="5F50AA80">
        <w:trPr>
          <w:trHeight w:val="300"/>
        </w:trPr>
        <w:tc>
          <w:tcPr>
            <w:tcW w:w="5280" w:type="dxa"/>
            <w:tcMar>
              <w:left w:w="105" w:type="dxa"/>
              <w:right w:w="105" w:type="dxa"/>
            </w:tcMar>
            <w:vAlign w:val="top"/>
          </w:tcPr>
          <w:p w:rsidR="677DD3D1" w:rsidP="677DD3D1" w:rsidRDefault="677DD3D1" w14:paraId="4A31AEFC" w14:textId="14E2B358">
            <w:pPr>
              <w:spacing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1"/>
                <w:bCs w:val="1"/>
                <w:i w:val="0"/>
                <w:iCs w:val="0"/>
                <w:caps w:val="0"/>
                <w:smallCaps w:val="0"/>
                <w:color w:val="000000" w:themeColor="text1" w:themeTint="FF" w:themeShade="FF"/>
                <w:sz w:val="20"/>
                <w:szCs w:val="20"/>
                <w:lang w:val="en-US"/>
              </w:rPr>
              <w:t>Tasks</w:t>
            </w:r>
          </w:p>
        </w:tc>
        <w:tc>
          <w:tcPr>
            <w:tcW w:w="4905" w:type="dxa"/>
            <w:tcMar>
              <w:left w:w="105" w:type="dxa"/>
              <w:right w:w="105" w:type="dxa"/>
            </w:tcMar>
            <w:vAlign w:val="top"/>
          </w:tcPr>
          <w:p w:rsidR="677DD3D1" w:rsidP="677DD3D1" w:rsidRDefault="677DD3D1" w14:paraId="3C8206F8" w14:textId="58CD4053">
            <w:pPr>
              <w:spacing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1"/>
                <w:bCs w:val="1"/>
                <w:i w:val="0"/>
                <w:iCs w:val="0"/>
                <w:caps w:val="0"/>
                <w:smallCaps w:val="0"/>
                <w:color w:val="000000" w:themeColor="text1" w:themeTint="FF" w:themeShade="FF"/>
                <w:sz w:val="20"/>
                <w:szCs w:val="20"/>
                <w:lang w:val="en-US"/>
              </w:rPr>
              <w:t xml:space="preserve">Notes </w:t>
            </w:r>
          </w:p>
          <w:p w:rsidR="677DD3D1" w:rsidP="677DD3D1" w:rsidRDefault="677DD3D1" w14:paraId="69FDA897" w14:textId="223CD477">
            <w:pPr>
              <w:spacing w:line="279" w:lineRule="auto"/>
              <w:rPr>
                <w:rFonts w:ascii="Aptos" w:hAnsi="Aptos" w:eastAsia="Aptos" w:cs="Aptos"/>
                <w:b w:val="0"/>
                <w:bCs w:val="0"/>
                <w:i w:val="0"/>
                <w:iCs w:val="0"/>
                <w:color w:val="404040" w:themeColor="text1" w:themeTint="BF" w:themeShade="FF"/>
                <w:sz w:val="16"/>
                <w:szCs w:val="16"/>
                <w:lang w:val="en-US"/>
              </w:rPr>
            </w:pPr>
            <w:r w:rsidRPr="677DD3D1" w:rsidR="677DD3D1">
              <w:rPr>
                <w:rFonts w:ascii="Aptos" w:hAnsi="Aptos" w:eastAsia="Aptos" w:cs="Aptos"/>
                <w:b w:val="1"/>
                <w:bCs w:val="1"/>
                <w:i w:val="0"/>
                <w:iCs w:val="0"/>
                <w:caps w:val="0"/>
                <w:smallCaps w:val="0"/>
                <w:color w:val="404040" w:themeColor="text1" w:themeTint="BF" w:themeShade="FF"/>
                <w:sz w:val="16"/>
                <w:szCs w:val="16"/>
                <w:lang w:val="en-US"/>
              </w:rPr>
              <w:t>(Please include all observations, challenges or quotes that the participants mention during the session)</w:t>
            </w:r>
          </w:p>
        </w:tc>
      </w:tr>
      <w:tr w:rsidR="677DD3D1" w:rsidTr="00499C0A" w14:paraId="395C0C64">
        <w:trPr>
          <w:trHeight w:val="300"/>
        </w:trPr>
        <w:tc>
          <w:tcPr>
            <w:tcW w:w="5280" w:type="dxa"/>
            <w:tcMar>
              <w:left w:w="105" w:type="dxa"/>
              <w:right w:w="105" w:type="dxa"/>
            </w:tcMar>
            <w:vAlign w:val="top"/>
          </w:tcPr>
          <w:p w:rsidR="677DD3D1" w:rsidP="677DD3D1" w:rsidRDefault="677DD3D1" w14:paraId="3DE65DF8" w14:textId="78880660">
            <w:p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1"/>
                <w:bCs w:val="1"/>
                <w:i w:val="0"/>
                <w:iCs w:val="0"/>
                <w:caps w:val="0"/>
                <w:smallCaps w:val="0"/>
                <w:color w:val="000000" w:themeColor="text1" w:themeTint="FF" w:themeShade="FF"/>
                <w:sz w:val="20"/>
                <w:szCs w:val="20"/>
                <w:lang w:val="en-US"/>
              </w:rPr>
              <w:t>Task I</w:t>
            </w:r>
          </w:p>
          <w:p w:rsidR="677DD3D1" w:rsidP="677DD3D1" w:rsidRDefault="677DD3D1" w14:paraId="464517F5" w14:textId="5CC5D152">
            <w:pPr>
              <w:spacing w:before="240" w:beforeAutospacing="off" w:after="240" w:afterAutospacing="off" w:line="279" w:lineRule="auto"/>
              <w:ind w:left="0" w:right="0"/>
              <w:jc w:val="left"/>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Imagine you are looking to use the Forma add-in for Revit. You just started a project in Forma called ‘</w:t>
            </w:r>
            <w:r w:rsidRPr="677DD3D1" w:rsidR="677DD3D1">
              <w:rPr>
                <w:rFonts w:ascii="Aptos" w:hAnsi="Aptos" w:eastAsia="Aptos" w:cs="Aptos"/>
                <w:b w:val="1"/>
                <w:bCs w:val="1"/>
                <w:i w:val="0"/>
                <w:iCs w:val="0"/>
                <w:caps w:val="0"/>
                <w:smallCaps w:val="0"/>
                <w:color w:val="000000" w:themeColor="text1" w:themeTint="FF" w:themeShade="FF"/>
                <w:sz w:val="20"/>
                <w:szCs w:val="20"/>
                <w:lang w:val="en-US"/>
              </w:rPr>
              <w:t>Emile Anthoine Stadium - Paris, France’</w:t>
            </w: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 with several proposals in Forma. You have been given permission by your administrator or firm to download the add-in directly from Forma. How would you do so? </w:t>
            </w:r>
          </w:p>
          <w:p w:rsidR="677DD3D1" w:rsidP="677DD3D1" w:rsidRDefault="677DD3D1" w14:paraId="0634A405" w14:textId="2905958E">
            <w:pPr>
              <w:spacing w:before="240" w:beforeAutospacing="off" w:after="240" w:afterAutospacing="off" w:line="279" w:lineRule="auto"/>
              <w:ind w:left="0" w:right="0"/>
              <w:jc w:val="left"/>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1"/>
                <w:bCs w:val="1"/>
                <w:i w:val="0"/>
                <w:iCs w:val="0"/>
                <w:caps w:val="0"/>
                <w:smallCaps w:val="0"/>
                <w:color w:val="000000" w:themeColor="text1" w:themeTint="FF" w:themeShade="FF"/>
                <w:sz w:val="20"/>
                <w:szCs w:val="20"/>
                <w:lang w:val="en-US"/>
              </w:rPr>
              <w:t>Follow-up questions</w:t>
            </w:r>
          </w:p>
          <w:p w:rsidR="677DD3D1" w:rsidP="677DD3D1" w:rsidRDefault="677DD3D1" w14:paraId="2C3F7F2C" w14:textId="59DDA6B9">
            <w:pPr>
              <w:pStyle w:val="ListParagraph"/>
              <w:numPr>
                <w:ilvl w:val="0"/>
                <w:numId w:val="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From a scale from 1 – 5 (1 being very easy and 5 being extremely difficult) how was that process of downloading the add-in?</w:t>
            </w:r>
            <w:r>
              <w:br/>
            </w:r>
          </w:p>
          <w:p w:rsidR="677DD3D1" w:rsidP="677DD3D1" w:rsidRDefault="677DD3D1" w14:paraId="55EBB817" w14:textId="20E1FAE5">
            <w:pPr>
              <w:pStyle w:val="ListParagraph"/>
              <w:numPr>
                <w:ilvl w:val="0"/>
                <w:numId w:val="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Now that you’ve downloaded the add-in, can you please open Revit. How would you go about loading </w:t>
            </w:r>
            <w:r w:rsidRPr="677DD3D1" w:rsidR="677DD3D1">
              <w:rPr>
                <w:rFonts w:ascii="Aptos" w:hAnsi="Aptos" w:eastAsia="Aptos" w:cs="Aptos"/>
                <w:b w:val="1"/>
                <w:bCs w:val="1"/>
                <w:i w:val="0"/>
                <w:iCs w:val="0"/>
                <w:caps w:val="0"/>
                <w:smallCaps w:val="0"/>
                <w:color w:val="000000" w:themeColor="text1" w:themeTint="FF" w:themeShade="FF"/>
                <w:sz w:val="20"/>
                <w:szCs w:val="20"/>
                <w:lang w:val="en-US"/>
              </w:rPr>
              <w:t xml:space="preserve">Proposal A </w:t>
            </w:r>
            <w:r w:rsidRPr="677DD3D1" w:rsidR="677DD3D1">
              <w:rPr>
                <w:rFonts w:ascii="Aptos" w:hAnsi="Aptos" w:eastAsia="Aptos" w:cs="Aptos"/>
                <w:b w:val="0"/>
                <w:bCs w:val="0"/>
                <w:i w:val="0"/>
                <w:iCs w:val="0"/>
                <w:caps w:val="0"/>
                <w:smallCaps w:val="0"/>
                <w:color w:val="000000" w:themeColor="text1" w:themeTint="FF" w:themeShade="FF"/>
                <w:sz w:val="20"/>
                <w:szCs w:val="20"/>
                <w:lang w:val="en-US"/>
              </w:rPr>
              <w:t>from the Forma project ‘</w:t>
            </w:r>
            <w:r w:rsidRPr="677DD3D1" w:rsidR="677DD3D1">
              <w:rPr>
                <w:rFonts w:ascii="Aptos" w:hAnsi="Aptos" w:eastAsia="Aptos" w:cs="Aptos"/>
                <w:b w:val="1"/>
                <w:bCs w:val="1"/>
                <w:i w:val="0"/>
                <w:iCs w:val="0"/>
                <w:caps w:val="0"/>
                <w:smallCaps w:val="0"/>
                <w:color w:val="000000" w:themeColor="text1" w:themeTint="FF" w:themeShade="FF"/>
                <w:sz w:val="20"/>
                <w:szCs w:val="20"/>
                <w:lang w:val="en-US"/>
              </w:rPr>
              <w:t>Emile Anthoine Stadium - Paris, France’</w:t>
            </w:r>
            <w:r w:rsidRPr="677DD3D1" w:rsidR="677DD3D1">
              <w:rPr>
                <w:rFonts w:ascii="Aptos" w:hAnsi="Aptos" w:eastAsia="Aptos" w:cs="Aptos"/>
                <w:b w:val="0"/>
                <w:bCs w:val="0"/>
                <w:i w:val="0"/>
                <w:iCs w:val="0"/>
                <w:caps w:val="0"/>
                <w:smallCaps w:val="0"/>
                <w:color w:val="000000" w:themeColor="text1" w:themeTint="FF" w:themeShade="FF"/>
                <w:sz w:val="20"/>
                <w:szCs w:val="20"/>
                <w:lang w:val="en-US"/>
              </w:rPr>
              <w:t>?</w:t>
            </w:r>
            <w:r>
              <w:br/>
            </w:r>
          </w:p>
          <w:p w:rsidR="677DD3D1" w:rsidP="677DD3D1" w:rsidRDefault="677DD3D1" w14:paraId="5E94DB4B" w14:textId="0B08DFA9">
            <w:pPr>
              <w:pStyle w:val="ListParagraph"/>
              <w:numPr>
                <w:ilvl w:val="0"/>
                <w:numId w:val="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Now that the proposal is loaded, can you describe what you see? </w:t>
            </w:r>
            <w:r>
              <w:br/>
            </w:r>
          </w:p>
          <w:p w:rsidR="677DD3D1" w:rsidP="677DD3D1" w:rsidRDefault="677DD3D1" w14:paraId="24C4DB5B" w14:textId="451665E0">
            <w:pPr>
              <w:pStyle w:val="ListParagraph"/>
              <w:numPr>
                <w:ilvl w:val="0"/>
                <w:numId w:val="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How would you go about changing the project? </w:t>
            </w:r>
            <w:r>
              <w:br/>
            </w:r>
          </w:p>
          <w:p w:rsidR="677DD3D1" w:rsidP="677DD3D1" w:rsidRDefault="677DD3D1" w14:paraId="19DFAE45" w14:textId="412A018B">
            <w:pPr>
              <w:pStyle w:val="ListParagraph"/>
              <w:numPr>
                <w:ilvl w:val="0"/>
                <w:numId w:val="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How would you go about changing the proposal from Proposal A to Proposal C?</w:t>
            </w:r>
          </w:p>
          <w:p w:rsidR="677DD3D1" w:rsidP="677DD3D1" w:rsidRDefault="677DD3D1" w14:paraId="6A672E2C" w14:textId="644E6974">
            <w:pPr>
              <w:spacing w:line="279" w:lineRule="auto"/>
              <w:rPr>
                <w:rFonts w:ascii="Aptos" w:hAnsi="Aptos" w:eastAsia="Aptos" w:cs="Aptos"/>
                <w:b w:val="0"/>
                <w:bCs w:val="0"/>
                <w:i w:val="0"/>
                <w:iCs w:val="0"/>
                <w:color w:val="000000" w:themeColor="text1" w:themeTint="FF" w:themeShade="FF"/>
                <w:sz w:val="20"/>
                <w:szCs w:val="20"/>
                <w:lang w:val="en-US"/>
              </w:rPr>
            </w:pPr>
          </w:p>
        </w:tc>
        <w:tc>
          <w:tcPr>
            <w:tcW w:w="4905" w:type="dxa"/>
            <w:tcMar>
              <w:left w:w="105" w:type="dxa"/>
              <w:right w:w="105" w:type="dxa"/>
            </w:tcMar>
            <w:vAlign w:val="top"/>
          </w:tcPr>
          <w:p w:rsidR="677DD3D1" w:rsidP="57420BCB" w:rsidRDefault="677DD3D1" w14:paraId="412C9307" w14:textId="037030DD">
            <w:pPr>
              <w:spacing w:line="279" w:lineRule="auto"/>
              <w:rPr>
                <w:rFonts w:ascii="Aptos" w:hAnsi="Aptos" w:eastAsia="Aptos" w:cs="Aptos"/>
                <w:b w:val="0"/>
                <w:bCs w:val="0"/>
                <w:i w:val="0"/>
                <w:iCs w:val="0"/>
                <w:color w:val="4C94D8" w:themeColor="text2" w:themeTint="80" w:themeShade="FF"/>
                <w:sz w:val="20"/>
                <w:szCs w:val="20"/>
                <w:lang w:val="en-US"/>
              </w:rPr>
            </w:pPr>
          </w:p>
          <w:p w:rsidR="677DD3D1" w:rsidP="57420BCB" w:rsidRDefault="677DD3D1" w14:paraId="6832F415" w14:textId="36C20EE1">
            <w:pPr>
              <w:spacing w:before="0" w:beforeAutospacing="off" w:after="0" w:afterAutospacing="off" w:line="279" w:lineRule="auto"/>
              <w:ind w:left="0" w:right="0"/>
              <w:jc w:val="left"/>
              <w:rPr>
                <w:rFonts w:ascii="Aptos" w:hAnsi="Aptos" w:eastAsia="Aptos" w:cs="Aptos"/>
                <w:b w:val="0"/>
                <w:bCs w:val="0"/>
                <w:i w:val="0"/>
                <w:iCs w:val="0"/>
                <w:color w:val="4C94D8" w:themeColor="text2" w:themeTint="80" w:themeShade="FF"/>
                <w:sz w:val="20"/>
                <w:szCs w:val="20"/>
                <w:lang w:val="en-US"/>
              </w:rPr>
            </w:pPr>
          </w:p>
          <w:p w:rsidR="677DD3D1" w:rsidP="00499C0A" w:rsidRDefault="677DD3D1" w14:paraId="06683D2D" w14:textId="3243BB70">
            <w:pPr>
              <w:spacing w:before="0" w:beforeAutospacing="off" w:after="0" w:afterAutospacing="off" w:line="279" w:lineRule="auto"/>
              <w:ind/>
              <w:jc w:val="left"/>
              <w:rPr/>
            </w:pPr>
            <w:r w:rsidRPr="00499C0A" w:rsidR="738D7C4C">
              <w:rPr>
                <w:rFonts w:ascii="Helvetica Neue" w:hAnsi="Helvetica Neue" w:eastAsia="Helvetica Neue" w:cs="Helvetica Neue"/>
                <w:b w:val="0"/>
                <w:bCs w:val="0"/>
                <w:i w:val="0"/>
                <w:iCs w:val="0"/>
                <w:noProof w:val="0"/>
                <w:sz w:val="19"/>
                <w:szCs w:val="19"/>
                <w:lang w:val="en-US"/>
              </w:rPr>
              <w:t>Monica found the extension and Revit-add-in very easily.</w:t>
            </w:r>
          </w:p>
          <w:p w:rsidR="677DD3D1" w:rsidP="00499C0A" w:rsidRDefault="677DD3D1" w14:paraId="0CA36905" w14:textId="284E0D52">
            <w:pPr>
              <w:spacing w:before="0" w:beforeAutospacing="off" w:after="0" w:afterAutospacing="off" w:line="279" w:lineRule="auto"/>
              <w:ind/>
              <w:jc w:val="left"/>
              <w:rPr/>
            </w:pPr>
            <w:r w:rsidRPr="00499C0A" w:rsidR="738D7C4C">
              <w:rPr>
                <w:rFonts w:ascii="Helvetica Neue" w:hAnsi="Helvetica Neue" w:eastAsia="Helvetica Neue" w:cs="Helvetica Neue"/>
                <w:b w:val="0"/>
                <w:bCs w:val="0"/>
                <w:i w:val="0"/>
                <w:iCs w:val="0"/>
                <w:noProof w:val="0"/>
                <w:sz w:val="19"/>
                <w:szCs w:val="19"/>
                <w:lang w:val="en-US"/>
              </w:rPr>
              <w:t>Monica found the load proposal button easily.</w:t>
            </w:r>
          </w:p>
          <w:p w:rsidR="677DD3D1" w:rsidP="00499C0A" w:rsidRDefault="677DD3D1" w14:paraId="627656AC" w14:textId="0596A3F8">
            <w:pPr>
              <w:spacing w:before="0" w:beforeAutospacing="off" w:after="0" w:afterAutospacing="off" w:line="279" w:lineRule="auto"/>
              <w:ind/>
              <w:jc w:val="left"/>
              <w:rPr/>
            </w:pPr>
            <w:r w:rsidRPr="00499C0A" w:rsidR="738D7C4C">
              <w:rPr>
                <w:rFonts w:ascii="Helvetica Neue" w:hAnsi="Helvetica Neue" w:eastAsia="Helvetica Neue" w:cs="Helvetica Neue"/>
                <w:b w:val="0"/>
                <w:bCs w:val="0"/>
                <w:i w:val="0"/>
                <w:iCs w:val="0"/>
                <w:noProof w:val="0"/>
                <w:sz w:val="19"/>
                <w:szCs w:val="19"/>
                <w:lang w:val="en-US"/>
              </w:rPr>
              <w:t>Monica understood the hub, but confused the project list for a proposal list. But that might have been a verbal mistake and she understood the proposal selection right away.</w:t>
            </w:r>
          </w:p>
          <w:p w:rsidR="677DD3D1" w:rsidP="00499C0A" w:rsidRDefault="677DD3D1" w14:paraId="1C72B8A7" w14:textId="05DC25D0">
            <w:pPr>
              <w:spacing w:before="0" w:beforeAutospacing="off" w:after="0" w:afterAutospacing="off" w:line="279" w:lineRule="auto"/>
              <w:ind/>
              <w:jc w:val="left"/>
              <w:rPr/>
            </w:pPr>
            <w:r w:rsidRPr="00499C0A" w:rsidR="738D7C4C">
              <w:rPr>
                <w:rFonts w:ascii="Helvetica Neue" w:hAnsi="Helvetica Neue" w:eastAsia="Helvetica Neue" w:cs="Helvetica Neue"/>
                <w:b w:val="0"/>
                <w:bCs w:val="0"/>
                <w:i w:val="0"/>
                <w:iCs w:val="0"/>
                <w:noProof w:val="0"/>
                <w:sz w:val="19"/>
                <w:szCs w:val="19"/>
                <w:lang w:val="en-US"/>
              </w:rPr>
              <w:t xml:space="preserve">Monica noted that this is a much more intuitive flow rather than having to go to the massing section to load proposal. </w:t>
            </w:r>
          </w:p>
          <w:p w:rsidR="677DD3D1" w:rsidP="00499C0A" w:rsidRDefault="677DD3D1" w14:paraId="3F2252EE" w14:textId="6F3BA8AB">
            <w:pPr>
              <w:spacing w:before="0" w:beforeAutospacing="off" w:after="0" w:afterAutospacing="off" w:line="279" w:lineRule="auto"/>
              <w:ind/>
              <w:jc w:val="left"/>
              <w:rPr/>
            </w:pPr>
          </w:p>
          <w:p w:rsidR="677DD3D1" w:rsidP="00499C0A" w:rsidRDefault="677DD3D1" w14:paraId="142F34CA" w14:textId="06435723">
            <w:pPr>
              <w:spacing w:before="0" w:beforeAutospacing="off" w:after="0" w:afterAutospacing="off" w:line="279" w:lineRule="auto"/>
              <w:ind/>
              <w:jc w:val="left"/>
              <w:rPr/>
            </w:pPr>
            <w:r w:rsidRPr="00499C0A" w:rsidR="738D7C4C">
              <w:rPr>
                <w:rFonts w:ascii="Helvetica Neue" w:hAnsi="Helvetica Neue" w:eastAsia="Helvetica Neue" w:cs="Helvetica Neue"/>
                <w:b w:val="0"/>
                <w:bCs w:val="0"/>
                <w:i w:val="0"/>
                <w:iCs w:val="0"/>
                <w:noProof w:val="0"/>
                <w:sz w:val="19"/>
                <w:szCs w:val="19"/>
                <w:lang w:val="en-US"/>
              </w:rPr>
              <w:t xml:space="preserve">Monica immediately understood the concept of choosing the Revit element type for each Forma element type. </w:t>
            </w:r>
          </w:p>
          <w:p w:rsidR="677DD3D1" w:rsidP="00499C0A" w:rsidRDefault="677DD3D1" w14:paraId="5D6FB1B8" w14:textId="48F44928">
            <w:pPr>
              <w:spacing w:before="0" w:beforeAutospacing="off" w:after="0" w:afterAutospacing="off" w:line="279" w:lineRule="auto"/>
              <w:ind/>
              <w:jc w:val="left"/>
              <w:rPr/>
            </w:pPr>
          </w:p>
          <w:p w:rsidR="677DD3D1" w:rsidP="00499C0A" w:rsidRDefault="677DD3D1" w14:paraId="3D9C16E4" w14:textId="0AA3B955">
            <w:pPr>
              <w:spacing w:before="0" w:beforeAutospacing="off" w:after="0" w:afterAutospacing="off" w:line="279" w:lineRule="auto"/>
              <w:ind/>
              <w:jc w:val="left"/>
              <w:rPr/>
            </w:pPr>
            <w:r w:rsidRPr="00499C0A" w:rsidR="738D7C4C">
              <w:rPr>
                <w:rFonts w:ascii="Helvetica Neue" w:hAnsi="Helvetica Neue" w:eastAsia="Helvetica Neue" w:cs="Helvetica Neue"/>
                <w:b w:val="0"/>
                <w:bCs w:val="0"/>
                <w:i w:val="0"/>
                <w:iCs w:val="0"/>
                <w:noProof w:val="0"/>
                <w:sz w:val="19"/>
                <w:szCs w:val="19"/>
                <w:lang w:val="en-US"/>
              </w:rPr>
              <w:t xml:space="preserve">For changing project, Monica was slightly confused about the terminology because while in Revit she assumed “change project” meant change the underlying Revit project, rather than change the Forma project that was being loaded into her Revit project. </w:t>
            </w:r>
          </w:p>
          <w:p w:rsidR="677DD3D1" w:rsidP="00499C0A" w:rsidRDefault="677DD3D1" w14:paraId="7EB9E6DA" w14:textId="5652EFA6">
            <w:pPr>
              <w:spacing w:before="0" w:beforeAutospacing="off" w:after="0" w:afterAutospacing="off" w:line="279" w:lineRule="auto"/>
              <w:ind/>
              <w:jc w:val="left"/>
              <w:rPr/>
            </w:pPr>
            <w:r w:rsidRPr="00499C0A" w:rsidR="738D7C4C">
              <w:rPr>
                <w:rFonts w:ascii="Helvetica Neue" w:hAnsi="Helvetica Neue" w:eastAsia="Helvetica Neue" w:cs="Helvetica Neue"/>
                <w:b w:val="0"/>
                <w:bCs w:val="0"/>
                <w:i w:val="0"/>
                <w:iCs w:val="0"/>
                <w:noProof w:val="0"/>
                <w:sz w:val="19"/>
                <w:szCs w:val="19"/>
                <w:lang w:val="en-US"/>
              </w:rPr>
              <w:t>Once it was more clear it was about changing Forma project, she was able to find the proposal dropdown easily. (I am unsure how Monica would have navigated to change Forma project rather than proposal)</w:t>
            </w:r>
          </w:p>
          <w:p w:rsidR="677DD3D1" w:rsidP="00499C0A" w:rsidRDefault="677DD3D1" w14:paraId="6BFA40A8" w14:textId="298F9B7E">
            <w:pPr>
              <w:pStyle w:val="Normal"/>
              <w:spacing w:before="0" w:beforeAutospacing="off" w:after="0" w:afterAutospacing="off" w:line="279" w:lineRule="auto"/>
              <w:ind w:right="0"/>
              <w:jc w:val="left"/>
              <w:rPr>
                <w:rFonts w:ascii="Aptos" w:hAnsi="Aptos" w:eastAsia="Aptos" w:cs="Aptos"/>
                <w:b w:val="0"/>
                <w:bCs w:val="0"/>
                <w:i w:val="0"/>
                <w:iCs w:val="0"/>
                <w:caps w:val="0"/>
                <w:smallCaps w:val="0"/>
                <w:color w:val="0E2740" w:themeColor="text2" w:themeTint="80" w:themeShade="FF"/>
                <w:sz w:val="20"/>
                <w:szCs w:val="20"/>
                <w:lang w:val="en-US"/>
              </w:rPr>
            </w:pPr>
          </w:p>
        </w:tc>
      </w:tr>
      <w:tr w:rsidR="677DD3D1" w:rsidTr="00499C0A" w14:paraId="6AB3B519">
        <w:trPr>
          <w:trHeight w:val="300"/>
        </w:trPr>
        <w:tc>
          <w:tcPr>
            <w:tcW w:w="5280" w:type="dxa"/>
            <w:tcMar>
              <w:left w:w="105" w:type="dxa"/>
              <w:right w:w="105" w:type="dxa"/>
            </w:tcMar>
            <w:vAlign w:val="top"/>
          </w:tcPr>
          <w:p w:rsidR="677DD3D1" w:rsidP="677DD3D1" w:rsidRDefault="677DD3D1" w14:paraId="349834FC" w14:textId="6F95E80F">
            <w:pPr>
              <w:spacing w:before="240" w:beforeAutospacing="off" w:after="240" w:afterAutospacing="off" w:line="279" w:lineRule="auto"/>
              <w:ind w:left="0"/>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1"/>
                <w:bCs w:val="1"/>
                <w:i w:val="0"/>
                <w:iCs w:val="0"/>
                <w:caps w:val="0"/>
                <w:smallCaps w:val="0"/>
                <w:color w:val="000000" w:themeColor="text1" w:themeTint="FF" w:themeShade="FF"/>
                <w:sz w:val="20"/>
                <w:szCs w:val="20"/>
                <w:lang w:val="en-US"/>
              </w:rPr>
              <w:t xml:space="preserve">Task II </w:t>
            </w:r>
          </w:p>
          <w:p w:rsidR="677DD3D1" w:rsidP="677DD3D1" w:rsidRDefault="677DD3D1" w14:paraId="6C6F5E5A" w14:textId="386AB4D8">
            <w:pPr>
              <w:spacing w:before="240" w:beforeAutospacing="off" w:after="240" w:afterAutospacing="off" w:line="279" w:lineRule="auto"/>
              <w:ind w:left="0"/>
              <w:rPr>
                <w:rFonts w:ascii="Aptos" w:hAnsi="Aptos" w:eastAsia="Aptos" w:cs="Aptos"/>
                <w:b w:val="0"/>
                <w:bCs w:val="0"/>
                <w:i w:val="0"/>
                <w:iCs w:val="0"/>
                <w:color w:val="A6A6A6" w:themeColor="background1" w:themeTint="FF" w:themeShade="A6"/>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Imagine you’ve just went back into Forma and added new geometry and vegetation to</w:t>
            </w:r>
            <w:r w:rsidRPr="677DD3D1" w:rsidR="677DD3D1">
              <w:rPr>
                <w:rFonts w:ascii="Aptos" w:hAnsi="Aptos" w:eastAsia="Aptos" w:cs="Aptos"/>
                <w:b w:val="1"/>
                <w:bCs w:val="1"/>
                <w:i w:val="0"/>
                <w:iCs w:val="0"/>
                <w:caps w:val="0"/>
                <w:smallCaps w:val="0"/>
                <w:color w:val="000000" w:themeColor="text1" w:themeTint="FF" w:themeShade="FF"/>
                <w:sz w:val="20"/>
                <w:szCs w:val="20"/>
                <w:lang w:val="en-US"/>
              </w:rPr>
              <w:t xml:space="preserve"> Proposal A.</w:t>
            </w: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 How would you bring those new changes into Revit? </w:t>
            </w:r>
            <w:r>
              <w:br/>
            </w:r>
            <w:r>
              <w:br/>
            </w:r>
            <w:r w:rsidRPr="677DD3D1" w:rsidR="677DD3D1">
              <w:rPr>
                <w:rFonts w:ascii="Aptos" w:hAnsi="Aptos" w:eastAsia="Aptos" w:cs="Aptos"/>
                <w:b w:val="0"/>
                <w:bCs w:val="0"/>
                <w:i w:val="0"/>
                <w:iCs w:val="0"/>
                <w:caps w:val="0"/>
                <w:smallCaps w:val="0"/>
                <w:color w:val="A6A6A6" w:themeColor="background1" w:themeTint="FF" w:themeShade="A6"/>
                <w:sz w:val="20"/>
                <w:szCs w:val="20"/>
                <w:lang w:val="en-US"/>
              </w:rPr>
              <w:t>(If they are struggling, ask them how they would imagine it working. Then provide guidance on what the expectation was.)</w:t>
            </w:r>
          </w:p>
          <w:p w:rsidR="677DD3D1" w:rsidP="677DD3D1" w:rsidRDefault="677DD3D1" w14:paraId="53861DC5" w14:textId="3FF18FC4">
            <w:pPr>
              <w:spacing w:before="240" w:beforeAutospacing="off" w:after="240" w:afterAutospacing="off" w:line="279" w:lineRule="auto"/>
              <w:ind w:left="0" w:right="0"/>
              <w:jc w:val="left"/>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1"/>
                <w:bCs w:val="1"/>
                <w:i w:val="0"/>
                <w:iCs w:val="0"/>
                <w:caps w:val="0"/>
                <w:smallCaps w:val="0"/>
                <w:color w:val="000000" w:themeColor="text1" w:themeTint="FF" w:themeShade="FF"/>
                <w:sz w:val="20"/>
                <w:szCs w:val="20"/>
                <w:lang w:val="en-US"/>
              </w:rPr>
              <w:t>Follow-up questions</w:t>
            </w:r>
          </w:p>
          <w:p w:rsidR="677DD3D1" w:rsidP="677DD3D1" w:rsidRDefault="677DD3D1" w14:paraId="13CA9AC9" w14:textId="0618656E">
            <w:pPr>
              <w:pStyle w:val="ListParagraph"/>
              <w:numPr>
                <w:ilvl w:val="0"/>
                <w:numId w:val="1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Was this the behavior you expected when clicking the ‘refresh’ icon? </w:t>
            </w:r>
            <w:r>
              <w:br/>
            </w:r>
          </w:p>
          <w:p w:rsidR="677DD3D1" w:rsidP="677DD3D1" w:rsidRDefault="677DD3D1" w14:paraId="0DB70D5F" w14:textId="3F58152A">
            <w:pPr>
              <w:pStyle w:val="ListParagraph"/>
              <w:numPr>
                <w:ilvl w:val="0"/>
                <w:numId w:val="1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How would you go about removing Forma elements if you didn’t want to see it on your canvas? </w:t>
            </w:r>
            <w:r>
              <w:br/>
            </w:r>
          </w:p>
          <w:p w:rsidR="677DD3D1" w:rsidP="677DD3D1" w:rsidRDefault="677DD3D1" w14:paraId="214EB767" w14:textId="3679C4BB">
            <w:pPr>
              <w:pStyle w:val="ListParagraph"/>
              <w:numPr>
                <w:ilvl w:val="0"/>
                <w:numId w:val="11"/>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Thinking out loud, now that the Forma proposal preview is loaded. What actions would you take next?</w:t>
            </w:r>
          </w:p>
          <w:p w:rsidR="677DD3D1" w:rsidP="677DD3D1" w:rsidRDefault="677DD3D1" w14:paraId="15D3875A" w14:textId="2784EDC4">
            <w:pPr>
              <w:spacing w:line="279" w:lineRule="auto"/>
              <w:rPr>
                <w:rFonts w:ascii="Aptos" w:hAnsi="Aptos" w:eastAsia="Aptos" w:cs="Aptos"/>
                <w:b w:val="0"/>
                <w:bCs w:val="0"/>
                <w:i w:val="0"/>
                <w:iCs w:val="0"/>
                <w:color w:val="000000" w:themeColor="text1" w:themeTint="FF" w:themeShade="FF"/>
                <w:sz w:val="20"/>
                <w:szCs w:val="20"/>
                <w:lang w:val="en-US"/>
              </w:rPr>
            </w:pPr>
          </w:p>
        </w:tc>
        <w:tc>
          <w:tcPr>
            <w:tcW w:w="4905" w:type="dxa"/>
            <w:tcMar>
              <w:left w:w="105" w:type="dxa"/>
              <w:right w:w="105" w:type="dxa"/>
            </w:tcMar>
            <w:vAlign w:val="top"/>
          </w:tcPr>
          <w:p w:rsidR="677DD3D1" w:rsidP="57420BCB" w:rsidRDefault="677DD3D1" w14:paraId="70E64A6E" w14:textId="030EA9AA">
            <w:pPr>
              <w:spacing w:before="0" w:beforeAutospacing="off" w:after="0" w:afterAutospacing="off" w:line="279" w:lineRule="auto"/>
              <w:ind w:left="0" w:right="0"/>
              <w:jc w:val="left"/>
              <w:rPr>
                <w:rFonts w:ascii="Aptos" w:hAnsi="Aptos" w:eastAsia="Aptos" w:cs="Aptos"/>
                <w:b w:val="0"/>
                <w:bCs w:val="0"/>
                <w:i w:val="0"/>
                <w:iCs w:val="0"/>
                <w:color w:val="4C94D8" w:themeColor="text2" w:themeTint="80" w:themeShade="FF"/>
                <w:sz w:val="20"/>
                <w:szCs w:val="20"/>
                <w:lang w:val="en-US"/>
              </w:rPr>
            </w:pPr>
          </w:p>
          <w:p w:rsidR="677DD3D1" w:rsidP="00499C0A" w:rsidRDefault="677DD3D1" w14:paraId="17046A9D" w14:textId="096FE503">
            <w:pPr>
              <w:spacing w:before="0" w:beforeAutospacing="off" w:after="0" w:afterAutospacing="off" w:line="279" w:lineRule="auto"/>
              <w:ind w:left="0" w:right="0"/>
              <w:jc w:val="left"/>
              <w:rPr>
                <w:rFonts w:ascii="Aptos" w:hAnsi="Aptos" w:eastAsia="Aptos" w:cs="Aptos"/>
                <w:b w:val="0"/>
                <w:bCs w:val="0"/>
                <w:i w:val="0"/>
                <w:iCs w:val="0"/>
                <w:caps w:val="0"/>
                <w:smallCaps w:val="0"/>
                <w:color w:val="0E2740" w:themeColor="text2" w:themeTint="80" w:themeShade="FF"/>
                <w:sz w:val="20"/>
                <w:szCs w:val="20"/>
                <w:lang w:val="en-US"/>
              </w:rPr>
            </w:pPr>
          </w:p>
          <w:p w:rsidR="5D10FDCD" w:rsidP="00499C0A" w:rsidRDefault="5D10FDCD" w14:paraId="478FDDBF" w14:textId="0B6131A3">
            <w:pPr>
              <w:pStyle w:val="Normal"/>
              <w:spacing w:before="0" w:beforeAutospacing="off" w:after="0" w:afterAutospacing="off" w:line="279" w:lineRule="auto"/>
              <w:ind w:left="0" w:right="0"/>
              <w:jc w:val="left"/>
              <w:rPr>
                <w:rFonts w:ascii="Aptos" w:hAnsi="Aptos" w:eastAsia="Aptos" w:cs="Aptos"/>
                <w:b w:val="0"/>
                <w:bCs w:val="0"/>
                <w:i w:val="0"/>
                <w:iCs w:val="0"/>
                <w:color w:val="0E2740"/>
                <w:sz w:val="20"/>
                <w:szCs w:val="20"/>
                <w:lang w:val="en-US"/>
              </w:rPr>
            </w:pPr>
            <w:r w:rsidRPr="00499C0A" w:rsidR="5D10FDCD">
              <w:rPr>
                <w:rFonts w:ascii="Helvetica Neue" w:hAnsi="Helvetica Neue" w:eastAsia="Helvetica Neue" w:cs="Helvetica Neue"/>
                <w:b w:val="0"/>
                <w:bCs w:val="0"/>
                <w:i w:val="0"/>
                <w:iCs w:val="0"/>
                <w:noProof w:val="0"/>
                <w:sz w:val="19"/>
                <w:szCs w:val="19"/>
                <w:lang w:val="en-US"/>
              </w:rPr>
              <w:t xml:space="preserve">When prompted to update the Forma proposal in Revit, the refresh icon felt natural to Monica. </w:t>
            </w:r>
          </w:p>
          <w:p w:rsidR="00499C0A" w:rsidP="00499C0A" w:rsidRDefault="00499C0A" w14:paraId="3AB3F540" w14:textId="298648DB">
            <w:pPr>
              <w:pStyle w:val="Normal"/>
              <w:spacing w:before="0" w:beforeAutospacing="off" w:after="0" w:afterAutospacing="off"/>
              <w:ind w:left="0"/>
              <w:rPr/>
            </w:pPr>
          </w:p>
          <w:p w:rsidR="5D10FDCD" w:rsidP="00499C0A" w:rsidRDefault="5D10FDCD" w14:paraId="46ECA681" w14:textId="35AE128D">
            <w:pPr>
              <w:pStyle w:val="Normal"/>
              <w:spacing w:before="0" w:beforeAutospacing="off" w:after="0" w:afterAutospacing="off"/>
              <w:ind w:left="0"/>
              <w:rPr/>
            </w:pPr>
            <w:r w:rsidRPr="00499C0A" w:rsidR="5D10FDCD">
              <w:rPr>
                <w:rFonts w:ascii="Helvetica Neue" w:hAnsi="Helvetica Neue" w:eastAsia="Helvetica Neue" w:cs="Helvetica Neue"/>
                <w:b w:val="0"/>
                <w:bCs w:val="0"/>
                <w:i w:val="0"/>
                <w:iCs w:val="0"/>
                <w:noProof w:val="0"/>
                <w:sz w:val="19"/>
                <w:szCs w:val="19"/>
                <w:lang w:val="en-US"/>
              </w:rPr>
              <w:t xml:space="preserve">Monica found it very natural to toggle visibility of different Forma element types in the preview. </w:t>
            </w:r>
          </w:p>
          <w:p w:rsidR="00499C0A" w:rsidP="00499C0A" w:rsidRDefault="00499C0A" w14:paraId="0795E326" w14:textId="3A756E11">
            <w:pPr>
              <w:pStyle w:val="Normal"/>
              <w:spacing w:before="0" w:beforeAutospacing="off" w:after="0" w:afterAutospacing="off"/>
              <w:ind w:left="0"/>
              <w:rPr/>
            </w:pPr>
          </w:p>
          <w:p w:rsidR="5D10FDCD" w:rsidP="00499C0A" w:rsidRDefault="5D10FDCD" w14:paraId="6E4079B7" w14:textId="110A27B4">
            <w:pPr>
              <w:pStyle w:val="Normal"/>
              <w:spacing w:before="0" w:beforeAutospacing="off" w:after="0" w:afterAutospacing="off"/>
              <w:ind w:left="0"/>
              <w:rPr/>
            </w:pPr>
            <w:r w:rsidRPr="00499C0A" w:rsidR="5D10FDCD">
              <w:rPr>
                <w:rFonts w:ascii="Helvetica Neue" w:hAnsi="Helvetica Neue" w:eastAsia="Helvetica Neue" w:cs="Helvetica Neue"/>
                <w:b w:val="0"/>
                <w:bCs w:val="0"/>
                <w:i w:val="0"/>
                <w:iCs w:val="0"/>
                <w:noProof w:val="0"/>
                <w:sz w:val="19"/>
                <w:szCs w:val="19"/>
                <w:lang w:val="en-US"/>
              </w:rPr>
              <w:t xml:space="preserve">Monica </w:t>
            </w:r>
            <w:r w:rsidRPr="00499C0A" w:rsidR="5D10FDCD">
              <w:rPr>
                <w:rFonts w:ascii="Helvetica Neue" w:hAnsi="Helvetica Neue" w:eastAsia="Helvetica Neue" w:cs="Helvetica Neue"/>
                <w:b w:val="0"/>
                <w:bCs w:val="0"/>
                <w:i w:val="0"/>
                <w:iCs w:val="0"/>
                <w:noProof w:val="0"/>
                <w:sz w:val="19"/>
                <w:szCs w:val="19"/>
                <w:lang w:val="en-US"/>
              </w:rPr>
              <w:t>seemed to understand</w:t>
            </w:r>
            <w:r w:rsidRPr="00499C0A" w:rsidR="5D10FDCD">
              <w:rPr>
                <w:rFonts w:ascii="Helvetica Neue" w:hAnsi="Helvetica Neue" w:eastAsia="Helvetica Neue" w:cs="Helvetica Neue"/>
                <w:b w:val="0"/>
                <w:bCs w:val="0"/>
                <w:i w:val="0"/>
                <w:iCs w:val="0"/>
                <w:noProof w:val="0"/>
                <w:sz w:val="19"/>
                <w:szCs w:val="19"/>
                <w:lang w:val="en-US"/>
              </w:rPr>
              <w:t xml:space="preserve"> the concept of being able to use the Revit project only once clicking the “Convert to Revit Objects</w:t>
            </w:r>
            <w:r w:rsidRPr="00499C0A" w:rsidR="5D10FDCD">
              <w:rPr>
                <w:rFonts w:ascii="Helvetica Neue" w:hAnsi="Helvetica Neue" w:eastAsia="Helvetica Neue" w:cs="Helvetica Neue"/>
                <w:b w:val="0"/>
                <w:bCs w:val="0"/>
                <w:i w:val="0"/>
                <w:iCs w:val="0"/>
                <w:noProof w:val="0"/>
                <w:sz w:val="19"/>
                <w:szCs w:val="19"/>
                <w:lang w:val="en-US"/>
              </w:rPr>
              <w:t>”.</w:t>
            </w:r>
            <w:r w:rsidRPr="00499C0A" w:rsidR="5D10FDCD">
              <w:rPr>
                <w:rFonts w:ascii="Helvetica Neue" w:hAnsi="Helvetica Neue" w:eastAsia="Helvetica Neue" w:cs="Helvetica Neue"/>
                <w:b w:val="0"/>
                <w:bCs w:val="0"/>
                <w:i w:val="0"/>
                <w:iCs w:val="0"/>
                <w:noProof w:val="0"/>
                <w:sz w:val="19"/>
                <w:szCs w:val="19"/>
                <w:lang w:val="en-US"/>
              </w:rPr>
              <w:t xml:space="preserve"> But she did not </w:t>
            </w:r>
            <w:r w:rsidRPr="00499C0A" w:rsidR="5D10FDCD">
              <w:rPr>
                <w:rFonts w:ascii="Helvetica Neue" w:hAnsi="Helvetica Neue" w:eastAsia="Helvetica Neue" w:cs="Helvetica Neue"/>
                <w:b w:val="0"/>
                <w:bCs w:val="0"/>
                <w:i w:val="0"/>
                <w:iCs w:val="0"/>
                <w:noProof w:val="0"/>
                <w:sz w:val="19"/>
                <w:szCs w:val="19"/>
                <w:lang w:val="en-US"/>
              </w:rPr>
              <w:t>immediately</w:t>
            </w:r>
            <w:r w:rsidRPr="00499C0A" w:rsidR="5D10FDCD">
              <w:rPr>
                <w:rFonts w:ascii="Helvetica Neue" w:hAnsi="Helvetica Neue" w:eastAsia="Helvetica Neue" w:cs="Helvetica Neue"/>
                <w:b w:val="0"/>
                <w:bCs w:val="0"/>
                <w:i w:val="0"/>
                <w:iCs w:val="0"/>
                <w:noProof w:val="0"/>
                <w:sz w:val="19"/>
                <w:szCs w:val="19"/>
                <w:lang w:val="en-US"/>
              </w:rPr>
              <w:t xml:space="preserve"> understand that the preview was itself not Revit elements. Monica seemed to want to interact with the elements in the preview scene. </w:t>
            </w:r>
            <w:r w:rsidRPr="00499C0A" w:rsidR="5D10FDCD">
              <w:rPr>
                <w:rFonts w:ascii="Helvetica Neue" w:hAnsi="Helvetica Neue" w:eastAsia="Helvetica Neue" w:cs="Helvetica Neue"/>
                <w:b w:val="0"/>
                <w:bCs w:val="0"/>
                <w:i w:val="0"/>
                <w:iCs w:val="0"/>
                <w:noProof w:val="0"/>
                <w:sz w:val="19"/>
                <w:szCs w:val="19"/>
                <w:lang w:val="en-US"/>
              </w:rPr>
              <w:t>Again</w:t>
            </w:r>
            <w:r w:rsidRPr="00499C0A" w:rsidR="5D10FDCD">
              <w:rPr>
                <w:rFonts w:ascii="Helvetica Neue" w:hAnsi="Helvetica Neue" w:eastAsia="Helvetica Neue" w:cs="Helvetica Neue"/>
                <w:b w:val="0"/>
                <w:bCs w:val="0"/>
                <w:i w:val="0"/>
                <w:iCs w:val="0"/>
                <w:noProof w:val="0"/>
                <w:sz w:val="19"/>
                <w:szCs w:val="19"/>
                <w:lang w:val="en-US"/>
              </w:rPr>
              <w:t xml:space="preserve"> this might just be her tendency to want to click the things she is familiar with and if she had a live demo potentially it would have been </w:t>
            </w:r>
            <w:r w:rsidRPr="00499C0A" w:rsidR="5D10FDCD">
              <w:rPr>
                <w:rFonts w:ascii="Helvetica Neue" w:hAnsi="Helvetica Neue" w:eastAsia="Helvetica Neue" w:cs="Helvetica Neue"/>
                <w:b w:val="0"/>
                <w:bCs w:val="0"/>
                <w:i w:val="0"/>
                <w:iCs w:val="0"/>
                <w:noProof w:val="0"/>
                <w:sz w:val="19"/>
                <w:szCs w:val="19"/>
                <w:lang w:val="en-US"/>
              </w:rPr>
              <w:t>immediately</w:t>
            </w:r>
            <w:r w:rsidRPr="00499C0A" w:rsidR="5D10FDCD">
              <w:rPr>
                <w:rFonts w:ascii="Helvetica Neue" w:hAnsi="Helvetica Neue" w:eastAsia="Helvetica Neue" w:cs="Helvetica Neue"/>
                <w:b w:val="0"/>
                <w:bCs w:val="0"/>
                <w:i w:val="0"/>
                <w:iCs w:val="0"/>
                <w:noProof w:val="0"/>
                <w:sz w:val="19"/>
                <w:szCs w:val="19"/>
                <w:lang w:val="en-US"/>
              </w:rPr>
              <w:t xml:space="preserve"> clear to her </w:t>
            </w:r>
            <w:r w:rsidRPr="00499C0A" w:rsidR="5D10FDCD">
              <w:rPr>
                <w:rFonts w:ascii="Helvetica Neue" w:hAnsi="Helvetica Neue" w:eastAsia="Helvetica Neue" w:cs="Helvetica Neue"/>
                <w:b w:val="0"/>
                <w:bCs w:val="0"/>
                <w:i w:val="0"/>
                <w:iCs w:val="0"/>
                <w:noProof w:val="0"/>
                <w:sz w:val="19"/>
                <w:szCs w:val="19"/>
                <w:lang w:val="en-US"/>
              </w:rPr>
              <w:t>based on</w:t>
            </w:r>
            <w:r w:rsidRPr="00499C0A" w:rsidR="5D10FDCD">
              <w:rPr>
                <w:rFonts w:ascii="Helvetica Neue" w:hAnsi="Helvetica Neue" w:eastAsia="Helvetica Neue" w:cs="Helvetica Neue"/>
                <w:b w:val="0"/>
                <w:bCs w:val="0"/>
                <w:i w:val="0"/>
                <w:iCs w:val="0"/>
                <w:noProof w:val="0"/>
                <w:sz w:val="19"/>
                <w:szCs w:val="19"/>
                <w:lang w:val="en-US"/>
              </w:rPr>
              <w:t xml:space="preserve"> UI feedback that the preview elements have no interaction.</w:t>
            </w:r>
          </w:p>
          <w:p w:rsidR="00499C0A" w:rsidP="00499C0A" w:rsidRDefault="00499C0A" w14:paraId="634059C5" w14:textId="3C3B899D">
            <w:pPr>
              <w:pStyle w:val="Normal"/>
              <w:spacing w:before="0" w:beforeAutospacing="off" w:after="0" w:afterAutospacing="off"/>
              <w:ind w:left="0"/>
              <w:rPr/>
            </w:pPr>
          </w:p>
          <w:p w:rsidR="5D10FDCD" w:rsidP="00499C0A" w:rsidRDefault="5D10FDCD" w14:paraId="33EC1BB6" w14:textId="72125C27">
            <w:pPr>
              <w:pStyle w:val="Normal"/>
              <w:spacing w:before="0" w:beforeAutospacing="off" w:after="0" w:afterAutospacing="off"/>
              <w:ind w:left="0"/>
              <w:rPr/>
            </w:pPr>
            <w:r w:rsidRPr="00499C0A" w:rsidR="5D10FDCD">
              <w:rPr>
                <w:rFonts w:ascii="Helvetica Neue" w:hAnsi="Helvetica Neue" w:eastAsia="Helvetica Neue" w:cs="Helvetica Neue"/>
                <w:b w:val="0"/>
                <w:bCs w:val="0"/>
                <w:i w:val="0"/>
                <w:iCs w:val="0"/>
                <w:noProof w:val="0"/>
                <w:sz w:val="19"/>
                <w:szCs w:val="19"/>
                <w:lang w:val="en-US"/>
              </w:rPr>
              <w:t>The question of which Revit type to convert Forma Buildings to was not an easy choice. (note I believe this is related to next point where it wasn’t clear what “buildings” she was supposed to think about converting)</w:t>
            </w:r>
          </w:p>
          <w:p w:rsidR="00499C0A" w:rsidP="00499C0A" w:rsidRDefault="00499C0A" w14:paraId="4F7EFA44" w14:textId="26FAFE37">
            <w:pPr>
              <w:pStyle w:val="Normal"/>
              <w:spacing w:before="0" w:beforeAutospacing="off" w:after="0" w:afterAutospacing="off"/>
              <w:ind w:left="0"/>
              <w:rPr/>
            </w:pPr>
          </w:p>
          <w:p w:rsidR="5D10FDCD" w:rsidP="00499C0A" w:rsidRDefault="5D10FDCD" w14:paraId="6A797682" w14:textId="3212A59A">
            <w:pPr>
              <w:pStyle w:val="Normal"/>
              <w:spacing w:before="0" w:beforeAutospacing="off" w:after="0" w:afterAutospacing="off"/>
              <w:ind w:left="0"/>
              <w:rPr/>
            </w:pPr>
            <w:r w:rsidRPr="00499C0A" w:rsidR="5D10FDCD">
              <w:rPr>
                <w:rFonts w:ascii="Helvetica Neue" w:hAnsi="Helvetica Neue" w:eastAsia="Helvetica Neue" w:cs="Helvetica Neue"/>
                <w:b w:val="0"/>
                <w:bCs w:val="0"/>
                <w:i w:val="0"/>
                <w:iCs w:val="0"/>
                <w:noProof w:val="0"/>
                <w:sz w:val="19"/>
                <w:szCs w:val="19"/>
                <w:lang w:val="en-US"/>
              </w:rPr>
              <w:t>The question of what the different Forma element types are was confusing for Monica. In particular “Generic” was not a known concept for her. It seems the different between a “building” and “generic” wasn’t as natural to her as the proposal buildings vs the contextual buildings, as that would map more clearly to how she would want to convert them into Revit objects. Otherwise there was no other categorization she was uncomfortable with.</w:t>
            </w:r>
          </w:p>
          <w:p w:rsidR="00499C0A" w:rsidP="00499C0A" w:rsidRDefault="00499C0A" w14:paraId="74167C97" w14:textId="1084A174">
            <w:pPr>
              <w:pStyle w:val="Normal"/>
              <w:spacing w:before="0" w:beforeAutospacing="off" w:after="0" w:afterAutospacing="off" w:line="279" w:lineRule="auto"/>
              <w:ind w:left="0" w:right="0"/>
              <w:jc w:val="left"/>
              <w:rPr>
                <w:rFonts w:ascii="Aptos" w:hAnsi="Aptos" w:eastAsia="Aptos" w:cs="Aptos"/>
                <w:b w:val="0"/>
                <w:bCs w:val="0"/>
                <w:i w:val="0"/>
                <w:iCs w:val="0"/>
                <w:color w:val="0E2740"/>
                <w:sz w:val="20"/>
                <w:szCs w:val="20"/>
                <w:lang w:val="en-US"/>
              </w:rPr>
            </w:pPr>
          </w:p>
          <w:p w:rsidR="677DD3D1" w:rsidP="57420BCB" w:rsidRDefault="677DD3D1" w14:paraId="7B577DC5" w14:textId="7F6DE604">
            <w:pPr>
              <w:spacing w:line="279" w:lineRule="auto"/>
              <w:rPr>
                <w:rFonts w:ascii="Aptos" w:hAnsi="Aptos" w:eastAsia="Aptos" w:cs="Aptos"/>
                <w:b w:val="0"/>
                <w:bCs w:val="0"/>
                <w:i w:val="0"/>
                <w:iCs w:val="0"/>
                <w:color w:val="4C94D8" w:themeColor="text2" w:themeTint="80" w:themeShade="FF"/>
                <w:sz w:val="20"/>
                <w:szCs w:val="20"/>
                <w:lang w:val="en-US"/>
              </w:rPr>
            </w:pPr>
          </w:p>
        </w:tc>
      </w:tr>
      <w:tr w:rsidR="677DD3D1" w:rsidTr="00499C0A" w14:paraId="0E667ABB">
        <w:trPr>
          <w:trHeight w:val="300"/>
        </w:trPr>
        <w:tc>
          <w:tcPr>
            <w:tcW w:w="5280" w:type="dxa"/>
            <w:tcMar>
              <w:left w:w="105" w:type="dxa"/>
              <w:right w:w="105" w:type="dxa"/>
            </w:tcMar>
            <w:vAlign w:val="top"/>
          </w:tcPr>
          <w:p w:rsidR="677DD3D1" w:rsidP="677DD3D1" w:rsidRDefault="677DD3D1" w14:paraId="013AF09D" w14:textId="0B89BC1D">
            <w:pPr>
              <w:spacing w:before="240" w:beforeAutospacing="off" w:after="240" w:afterAutospacing="off" w:line="279" w:lineRule="auto"/>
              <w:ind w:left="0"/>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1"/>
                <w:bCs w:val="1"/>
                <w:i w:val="0"/>
                <w:iCs w:val="0"/>
                <w:caps w:val="0"/>
                <w:smallCaps w:val="0"/>
                <w:color w:val="000000" w:themeColor="text1" w:themeTint="FF" w:themeShade="FF"/>
                <w:sz w:val="20"/>
                <w:szCs w:val="20"/>
                <w:lang w:val="en-US"/>
              </w:rPr>
              <w:t xml:space="preserve">Task III </w:t>
            </w:r>
          </w:p>
          <w:p w:rsidR="677DD3D1" w:rsidP="677DD3D1" w:rsidRDefault="677DD3D1" w14:paraId="0EE44B44" w14:textId="4F9D591C">
            <w:pPr>
              <w:spacing w:before="240" w:beforeAutospacing="off" w:after="240" w:afterAutospacing="off" w:line="279" w:lineRule="auto"/>
              <w:ind w:left="0"/>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Let's imagine that you’re ready to start adding details to the building geometry you’ve imported from Forma. You are looking to convert the Forma layer called </w:t>
            </w:r>
            <w:r w:rsidRPr="677DD3D1" w:rsidR="677DD3D1">
              <w:rPr>
                <w:rFonts w:ascii="Aptos" w:hAnsi="Aptos" w:eastAsia="Aptos" w:cs="Aptos"/>
                <w:b w:val="1"/>
                <w:bCs w:val="1"/>
                <w:i w:val="0"/>
                <w:iCs w:val="0"/>
                <w:caps w:val="0"/>
                <w:smallCaps w:val="0"/>
                <w:color w:val="000000" w:themeColor="text1" w:themeTint="FF" w:themeShade="FF"/>
                <w:sz w:val="20"/>
                <w:szCs w:val="20"/>
                <w:lang w:val="en-US"/>
              </w:rPr>
              <w:t>Buildings</w:t>
            </w: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 into </w:t>
            </w:r>
            <w:r w:rsidRPr="677DD3D1" w:rsidR="677DD3D1">
              <w:rPr>
                <w:rFonts w:ascii="Aptos" w:hAnsi="Aptos" w:eastAsia="Aptos" w:cs="Aptos"/>
                <w:b w:val="1"/>
                <w:bCs w:val="1"/>
                <w:i w:val="0"/>
                <w:iCs w:val="0"/>
                <w:caps w:val="0"/>
                <w:smallCaps w:val="0"/>
                <w:color w:val="000000" w:themeColor="text1" w:themeTint="FF" w:themeShade="FF"/>
                <w:sz w:val="20"/>
                <w:szCs w:val="20"/>
                <w:lang w:val="en-US"/>
              </w:rPr>
              <w:t>'Walls, roofs and floors’</w:t>
            </w: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 How would you go about doing that? </w:t>
            </w:r>
          </w:p>
          <w:p w:rsidR="677DD3D1" w:rsidP="677DD3D1" w:rsidRDefault="677DD3D1" w14:paraId="545CA0A5" w14:textId="4863792C">
            <w:pPr>
              <w:spacing w:before="240" w:beforeAutospacing="off" w:after="240" w:afterAutospacing="off" w:line="279" w:lineRule="auto"/>
              <w:ind w:left="0"/>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Follow-up questions</w:t>
            </w:r>
          </w:p>
          <w:p w:rsidR="677DD3D1" w:rsidP="677DD3D1" w:rsidRDefault="677DD3D1" w14:paraId="4E320307" w14:textId="0DBCD17E">
            <w:pPr>
              <w:pStyle w:val="ListParagraph"/>
              <w:numPr>
                <w:ilvl w:val="0"/>
                <w:numId w:val="17"/>
              </w:numPr>
              <w:spacing w:before="240" w:beforeAutospacing="off" w:after="240" w:afterAutospacing="off" w:line="279" w:lineRule="auto"/>
              <w:ind w:left="720" w:right="0" w:hanging="360"/>
              <w:jc w:val="left"/>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What would you do next?</w:t>
            </w:r>
            <w:r>
              <w:br/>
            </w:r>
          </w:p>
          <w:p w:rsidR="677DD3D1" w:rsidP="677DD3D1" w:rsidRDefault="677DD3D1" w14:paraId="3AF5031F" w14:textId="2FBCBB33">
            <w:pPr>
              <w:pStyle w:val="ListParagraph"/>
              <w:numPr>
                <w:ilvl w:val="0"/>
                <w:numId w:val="17"/>
              </w:numPr>
              <w:spacing w:before="240" w:beforeAutospacing="off" w:after="240" w:afterAutospacing="off" w:line="279" w:lineRule="auto"/>
              <w:rPr>
                <w:rFonts w:ascii="Aptos" w:hAnsi="Aptos" w:eastAsia="Aptos" w:cs="Aptos"/>
                <w:b w:val="0"/>
                <w:bCs w:val="0"/>
                <w:i w:val="0"/>
                <w:iCs w:val="0"/>
                <w:color w:val="000000" w:themeColor="text1" w:themeTint="FF" w:themeShade="FF"/>
                <w:sz w:val="20"/>
                <w:szCs w:val="20"/>
                <w:lang w:val="en-US"/>
              </w:rPr>
            </w:pPr>
            <w:r w:rsidRPr="677DD3D1" w:rsidR="677DD3D1">
              <w:rPr>
                <w:rFonts w:ascii="Aptos" w:hAnsi="Aptos" w:eastAsia="Aptos" w:cs="Aptos"/>
                <w:b w:val="0"/>
                <w:bCs w:val="0"/>
                <w:i w:val="0"/>
                <w:iCs w:val="0"/>
                <w:caps w:val="0"/>
                <w:smallCaps w:val="0"/>
                <w:color w:val="000000" w:themeColor="text1" w:themeTint="FF" w:themeShade="FF"/>
                <w:sz w:val="20"/>
                <w:szCs w:val="20"/>
                <w:lang w:val="en-US"/>
              </w:rPr>
              <w:t xml:space="preserve">Let’s imagine, you’ve made edits to the converted buildings in Revit and you would like to send it back to your Forma proposal for analysis. How would you do so? </w:t>
            </w:r>
            <w:r>
              <w:br/>
            </w:r>
          </w:p>
          <w:p w:rsidR="677DD3D1" w:rsidP="677DD3D1" w:rsidRDefault="677DD3D1" w14:paraId="7FAB5E9A" w14:textId="3D0DB103">
            <w:pPr>
              <w:spacing w:line="279" w:lineRule="auto"/>
              <w:rPr>
                <w:rFonts w:ascii="Aptos" w:hAnsi="Aptos" w:eastAsia="Aptos" w:cs="Aptos"/>
                <w:b w:val="0"/>
                <w:bCs w:val="0"/>
                <w:i w:val="0"/>
                <w:iCs w:val="0"/>
                <w:color w:val="000000" w:themeColor="text1" w:themeTint="FF" w:themeShade="FF"/>
                <w:sz w:val="20"/>
                <w:szCs w:val="20"/>
                <w:lang w:val="en-US"/>
              </w:rPr>
            </w:pPr>
          </w:p>
        </w:tc>
        <w:tc>
          <w:tcPr>
            <w:tcW w:w="4905" w:type="dxa"/>
            <w:tcMar>
              <w:left w:w="105" w:type="dxa"/>
              <w:right w:w="105" w:type="dxa"/>
            </w:tcMar>
            <w:vAlign w:val="top"/>
          </w:tcPr>
          <w:p w:rsidR="677DD3D1" w:rsidP="677DD3D1" w:rsidRDefault="677DD3D1" w14:paraId="45BFC3DD" w14:textId="1928D27C">
            <w:pPr>
              <w:spacing w:before="0" w:beforeAutospacing="off" w:after="0" w:afterAutospacing="off" w:line="279" w:lineRule="auto"/>
              <w:ind w:left="0" w:right="0"/>
              <w:jc w:val="left"/>
              <w:rPr>
                <w:rFonts w:ascii="Aptos" w:hAnsi="Aptos" w:eastAsia="Aptos" w:cs="Aptos"/>
                <w:b w:val="0"/>
                <w:bCs w:val="0"/>
                <w:i w:val="0"/>
                <w:iCs w:val="0"/>
                <w:color w:val="215E99" w:themeColor="text2" w:themeTint="BF" w:themeShade="FF"/>
                <w:sz w:val="20"/>
                <w:szCs w:val="20"/>
                <w:lang w:val="en-US"/>
              </w:rPr>
            </w:pPr>
          </w:p>
          <w:p w:rsidR="30148B56" w:rsidP="00499C0A" w:rsidRDefault="30148B56" w14:paraId="51BF39E1" w14:textId="3C155191">
            <w:pPr>
              <w:pStyle w:val="Normal"/>
              <w:spacing w:before="0" w:beforeAutospacing="off" w:after="0" w:afterAutospacing="off" w:line="279" w:lineRule="auto"/>
              <w:ind w:left="0" w:right="0"/>
              <w:jc w:val="left"/>
              <w:rPr>
                <w:rFonts w:ascii="Aptos" w:hAnsi="Aptos" w:eastAsia="Aptos" w:cs="Aptos"/>
                <w:b w:val="0"/>
                <w:bCs w:val="0"/>
                <w:i w:val="0"/>
                <w:iCs w:val="0"/>
                <w:color w:val="0E2740"/>
                <w:sz w:val="20"/>
                <w:szCs w:val="20"/>
                <w:lang w:val="en-US"/>
              </w:rPr>
            </w:pPr>
            <w:r w:rsidRPr="00499C0A" w:rsidR="30148B56">
              <w:rPr>
                <w:rFonts w:ascii="Helvetica Neue" w:hAnsi="Helvetica Neue" w:eastAsia="Helvetica Neue" w:cs="Helvetica Neue"/>
                <w:b w:val="0"/>
                <w:bCs w:val="0"/>
                <w:i w:val="0"/>
                <w:iCs w:val="0"/>
                <w:noProof w:val="0"/>
                <w:sz w:val="19"/>
                <w:szCs w:val="19"/>
                <w:lang w:val="en-US"/>
              </w:rPr>
              <w:t>When refreshing load proposal after new elements were added in Forma, there was no confusion about which elements in the preview were new vs already imported into Revit.</w:t>
            </w:r>
          </w:p>
          <w:p w:rsidR="00499C0A" w:rsidP="00499C0A" w:rsidRDefault="00499C0A" w14:paraId="0248682B" w14:textId="338402A9">
            <w:pPr>
              <w:pStyle w:val="Normal"/>
              <w:spacing w:before="0" w:beforeAutospacing="off" w:after="0" w:afterAutospacing="off" w:line="279" w:lineRule="auto"/>
              <w:ind w:right="0"/>
              <w:jc w:val="left"/>
              <w:rPr>
                <w:rFonts w:ascii="Aptos" w:hAnsi="Aptos" w:eastAsia="Aptos" w:cs="Aptos"/>
                <w:b w:val="0"/>
                <w:bCs w:val="0"/>
                <w:i w:val="0"/>
                <w:iCs w:val="0"/>
                <w:color w:val="0E2740"/>
                <w:sz w:val="20"/>
                <w:szCs w:val="20"/>
                <w:lang w:val="en-US"/>
              </w:rPr>
            </w:pPr>
          </w:p>
          <w:p w:rsidR="00499C0A" w:rsidP="00499C0A" w:rsidRDefault="00499C0A" w14:paraId="79FA7D2D" w14:textId="04C57357">
            <w:pPr>
              <w:pStyle w:val="Normal"/>
              <w:spacing w:before="0" w:beforeAutospacing="off" w:after="0" w:afterAutospacing="off" w:line="279" w:lineRule="auto"/>
              <w:ind w:right="0"/>
              <w:jc w:val="left"/>
              <w:rPr>
                <w:rFonts w:ascii="Aptos" w:hAnsi="Aptos" w:eastAsia="Aptos" w:cs="Aptos"/>
                <w:b w:val="0"/>
                <w:bCs w:val="0"/>
                <w:i w:val="0"/>
                <w:iCs w:val="0"/>
                <w:color w:val="0E2740"/>
                <w:sz w:val="20"/>
                <w:szCs w:val="20"/>
                <w:lang w:val="en-US"/>
              </w:rPr>
            </w:pPr>
          </w:p>
          <w:p w:rsidR="677DD3D1" w:rsidP="00499C0A" w:rsidRDefault="677DD3D1" w14:paraId="68FE6D76" w14:textId="1CD2CD3A">
            <w:pPr>
              <w:spacing w:line="279" w:lineRule="auto"/>
              <w:rPr>
                <w:rFonts w:ascii="Aptos" w:hAnsi="Aptos" w:eastAsia="Aptos" w:cs="Aptos"/>
                <w:b w:val="0"/>
                <w:bCs w:val="0"/>
                <w:i w:val="0"/>
                <w:iCs w:val="0"/>
                <w:color w:val="000000" w:themeColor="text1" w:themeTint="FF" w:themeShade="FF"/>
                <w:sz w:val="20"/>
                <w:szCs w:val="20"/>
                <w:lang w:val="en-US"/>
              </w:rPr>
            </w:pPr>
            <w:r w:rsidRPr="00499C0A" w:rsidR="30148B56">
              <w:rPr>
                <w:rFonts w:ascii="Aptos" w:hAnsi="Aptos" w:eastAsia="Aptos" w:cs="Aptos"/>
                <w:b w:val="0"/>
                <w:bCs w:val="0"/>
                <w:i w:val="0"/>
                <w:iCs w:val="0"/>
                <w:color w:val="000000" w:themeColor="text1" w:themeTint="FF" w:themeShade="FF"/>
                <w:sz w:val="20"/>
                <w:szCs w:val="20"/>
                <w:lang w:val="en-US"/>
              </w:rPr>
              <w:t>OTHER NOTES:</w:t>
            </w:r>
          </w:p>
          <w:p w:rsidR="677DD3D1" w:rsidP="00499C0A" w:rsidRDefault="677DD3D1" w14:paraId="67BA2C1E" w14:textId="675552F2">
            <w:pPr>
              <w:pStyle w:val="Normal"/>
              <w:spacing w:line="279" w:lineRule="auto"/>
              <w:rPr>
                <w:rFonts w:ascii="Aptos" w:hAnsi="Aptos" w:eastAsia="Aptos" w:cs="Aptos"/>
                <w:b w:val="0"/>
                <w:bCs w:val="0"/>
                <w:i w:val="0"/>
                <w:iCs w:val="0"/>
                <w:color w:val="000000" w:themeColor="text1" w:themeTint="FF" w:themeShade="FF"/>
                <w:sz w:val="20"/>
                <w:szCs w:val="20"/>
                <w:lang w:val="en-US"/>
              </w:rPr>
            </w:pPr>
          </w:p>
          <w:p w:rsidR="677DD3D1" w:rsidP="00499C0A" w:rsidRDefault="677DD3D1" w14:paraId="0272B9EE" w14:textId="193C9EDC">
            <w:pPr>
              <w:spacing w:before="0" w:beforeAutospacing="off" w:after="0" w:afterAutospacing="off" w:line="279" w:lineRule="auto"/>
              <w:rPr/>
            </w:pPr>
            <w:r w:rsidRPr="00499C0A" w:rsidR="30148B56">
              <w:rPr>
                <w:rFonts w:ascii="Helvetica Neue" w:hAnsi="Helvetica Neue" w:eastAsia="Helvetica Neue" w:cs="Helvetica Neue"/>
                <w:b w:val="0"/>
                <w:bCs w:val="0"/>
                <w:i w:val="0"/>
                <w:iCs w:val="0"/>
                <w:noProof w:val="0"/>
                <w:sz w:val="19"/>
                <w:szCs w:val="19"/>
                <w:lang w:val="en-US"/>
              </w:rPr>
              <w:t>Monica wasn’t clear on what she can do now with the new Revit objects. Given Monica’s familiarity I assume this is largely a limitation of the demo where she only had the option to click through the pre planned paths, and so she wasn’t getting an feedback from Revit UI when clicking things as she is used to.</w:t>
            </w:r>
          </w:p>
          <w:p w:rsidR="677DD3D1" w:rsidP="00499C0A" w:rsidRDefault="677DD3D1" w14:paraId="3EBC8246" w14:textId="2BDD8519">
            <w:pPr>
              <w:spacing w:before="0" w:beforeAutospacing="off" w:after="0" w:afterAutospacing="off" w:line="279" w:lineRule="auto"/>
              <w:rPr/>
            </w:pPr>
          </w:p>
          <w:p w:rsidR="677DD3D1" w:rsidP="00499C0A" w:rsidRDefault="677DD3D1" w14:paraId="6C26B731" w14:textId="0FA58817">
            <w:pPr>
              <w:spacing w:before="0" w:beforeAutospacing="off" w:after="0" w:afterAutospacing="off" w:line="279" w:lineRule="auto"/>
              <w:rPr/>
            </w:pPr>
            <w:r w:rsidRPr="00499C0A" w:rsidR="30148B56">
              <w:rPr>
                <w:rFonts w:ascii="Helvetica Neue" w:hAnsi="Helvetica Neue" w:eastAsia="Helvetica Neue" w:cs="Helvetica Neue"/>
                <w:b w:val="0"/>
                <w:bCs w:val="0"/>
                <w:i w:val="0"/>
                <w:iCs w:val="0"/>
                <w:noProof w:val="0"/>
                <w:sz w:val="19"/>
                <w:szCs w:val="19"/>
                <w:lang w:val="en-US"/>
              </w:rPr>
              <w:t xml:space="preserve">Monica was not clear on what would happen to her Revit objects being sent back to Forma. The tooltip helped. Her question was around which elements will be interpreted, and especially if it is just the ones in her view or if it is all of them. Using purely views was somewhat confusing, and Monica clarified that potentially using the concept of template rather than a view since that is the more base concept, and then within that the visibility settings are set for what shows up in the view. In general it seems because she sets the </w:t>
            </w:r>
            <w:r w:rsidRPr="00499C0A" w:rsidR="30148B56">
              <w:rPr>
                <w:rFonts w:ascii="Helvetica Neue" w:hAnsi="Helvetica Neue" w:eastAsia="Helvetica Neue" w:cs="Helvetica Neue"/>
                <w:b w:val="0"/>
                <w:bCs w:val="0"/>
                <w:i w:val="0"/>
                <w:iCs w:val="0"/>
                <w:noProof w:val="0"/>
                <w:sz w:val="19"/>
                <w:szCs w:val="19"/>
                <w:lang w:val="en-US"/>
              </w:rPr>
              <w:t>visibility</w:t>
            </w:r>
            <w:r w:rsidRPr="00499C0A" w:rsidR="30148B56">
              <w:rPr>
                <w:rFonts w:ascii="Helvetica Neue" w:hAnsi="Helvetica Neue" w:eastAsia="Helvetica Neue" w:cs="Helvetica Neue"/>
                <w:b w:val="0"/>
                <w:bCs w:val="0"/>
                <w:i w:val="0"/>
                <w:iCs w:val="0"/>
                <w:noProof w:val="0"/>
                <w:sz w:val="19"/>
                <w:szCs w:val="19"/>
                <w:lang w:val="en-US"/>
              </w:rPr>
              <w:t xml:space="preserve"> settings on the template it made more sense for her to filter based on template. The gap seems to be that the specification of 3D view is required for us, but for a Revit user that is just a specific view mode and their visibility toggling is more based on templates, which can sometimes be on 3D views. </w:t>
            </w:r>
          </w:p>
          <w:p w:rsidR="677DD3D1" w:rsidP="00499C0A" w:rsidRDefault="677DD3D1" w14:paraId="01881313" w14:textId="4319ED44">
            <w:pPr>
              <w:spacing w:before="0" w:beforeAutospacing="off" w:after="0" w:afterAutospacing="off" w:line="279" w:lineRule="auto"/>
              <w:rPr/>
            </w:pPr>
          </w:p>
          <w:p w:rsidR="677DD3D1" w:rsidP="00499C0A" w:rsidRDefault="677DD3D1" w14:paraId="33D6636C" w14:textId="79677E69">
            <w:pPr>
              <w:spacing w:before="0" w:beforeAutospacing="off" w:after="0" w:afterAutospacing="off" w:line="279" w:lineRule="auto"/>
              <w:rPr/>
            </w:pPr>
            <w:r w:rsidRPr="00499C0A" w:rsidR="30148B56">
              <w:rPr>
                <w:rFonts w:ascii="Helvetica Neue" w:hAnsi="Helvetica Neue" w:eastAsia="Helvetica Neue" w:cs="Helvetica Neue"/>
                <w:b w:val="0"/>
                <w:bCs w:val="0"/>
                <w:i w:val="0"/>
                <w:iCs w:val="0"/>
                <w:noProof w:val="0"/>
                <w:sz w:val="19"/>
                <w:szCs w:val="19"/>
                <w:lang w:val="en-US"/>
              </w:rPr>
              <w:t xml:space="preserve">Monica mentioned she would prefer if the Load Proposal window was able to be docked or smaller. I think this may be related to the UI being not fully available to her in the demo. I think her use case for that was in particular if she wanted to edit </w:t>
            </w:r>
            <w:r w:rsidRPr="00499C0A" w:rsidR="30148B56">
              <w:rPr>
                <w:rFonts w:ascii="Helvetica Neue" w:hAnsi="Helvetica Neue" w:eastAsia="Helvetica Neue" w:cs="Helvetica Neue"/>
                <w:b w:val="0"/>
                <w:bCs w:val="0"/>
                <w:i w:val="0"/>
                <w:iCs w:val="0"/>
                <w:noProof w:val="0"/>
                <w:sz w:val="19"/>
                <w:szCs w:val="19"/>
                <w:lang w:val="en-US"/>
              </w:rPr>
              <w:t>visibilities</w:t>
            </w:r>
            <w:r w:rsidRPr="00499C0A" w:rsidR="30148B56">
              <w:rPr>
                <w:rFonts w:ascii="Helvetica Neue" w:hAnsi="Helvetica Neue" w:eastAsia="Helvetica Neue" w:cs="Helvetica Neue"/>
                <w:b w:val="0"/>
                <w:bCs w:val="0"/>
                <w:i w:val="0"/>
                <w:iCs w:val="0"/>
                <w:noProof w:val="0"/>
                <w:sz w:val="19"/>
                <w:szCs w:val="19"/>
                <w:lang w:val="en-US"/>
              </w:rPr>
              <w:t xml:space="preserve"> in the view template while keeping the Load Proposal window open. </w:t>
            </w:r>
          </w:p>
          <w:p w:rsidR="677DD3D1" w:rsidP="00499C0A" w:rsidRDefault="677DD3D1" w14:paraId="0ABFAC00" w14:textId="2C8692B6">
            <w:pPr>
              <w:spacing w:before="0" w:beforeAutospacing="off" w:after="0" w:afterAutospacing="off" w:line="279" w:lineRule="auto"/>
              <w:rPr/>
            </w:pPr>
          </w:p>
          <w:p w:rsidR="677DD3D1" w:rsidP="00499C0A" w:rsidRDefault="677DD3D1" w14:paraId="22057B89" w14:textId="4F864219">
            <w:pPr>
              <w:spacing w:before="0" w:beforeAutospacing="off" w:after="0" w:afterAutospacing="off" w:line="279" w:lineRule="auto"/>
              <w:rPr/>
            </w:pPr>
            <w:r w:rsidRPr="00499C0A" w:rsidR="30148B56">
              <w:rPr>
                <w:rFonts w:ascii="Helvetica Neue" w:hAnsi="Helvetica Neue" w:eastAsia="Helvetica Neue" w:cs="Helvetica Neue"/>
                <w:b w:val="0"/>
                <w:bCs w:val="0"/>
                <w:i w:val="0"/>
                <w:iCs w:val="0"/>
                <w:noProof w:val="0"/>
                <w:sz w:val="19"/>
                <w:szCs w:val="19"/>
                <w:lang w:val="en-US"/>
              </w:rPr>
              <w:t xml:space="preserve">Monica missed the vegetation hints available from a </w:t>
            </w:r>
            <w:r w:rsidRPr="00499C0A" w:rsidR="30148B56">
              <w:rPr>
                <w:rFonts w:ascii="Helvetica Neue" w:hAnsi="Helvetica Neue" w:eastAsia="Helvetica Neue" w:cs="Helvetica Neue"/>
                <w:b w:val="0"/>
                <w:bCs w:val="0"/>
                <w:i w:val="0"/>
                <w:iCs w:val="0"/>
                <w:noProof w:val="0"/>
                <w:sz w:val="19"/>
                <w:szCs w:val="19"/>
                <w:lang w:val="en-US"/>
              </w:rPr>
              <w:t>satellite</w:t>
            </w:r>
            <w:r w:rsidRPr="00499C0A" w:rsidR="30148B56">
              <w:rPr>
                <w:rFonts w:ascii="Helvetica Neue" w:hAnsi="Helvetica Neue" w:eastAsia="Helvetica Neue" w:cs="Helvetica Neue"/>
                <w:b w:val="0"/>
                <w:bCs w:val="0"/>
                <w:i w:val="0"/>
                <w:iCs w:val="0"/>
                <w:noProof w:val="0"/>
                <w:sz w:val="19"/>
                <w:szCs w:val="19"/>
                <w:lang w:val="en-US"/>
              </w:rPr>
              <w:t xml:space="preserve"> view of the terrain which is not what you currently see in the Load Proposal preview.</w:t>
            </w:r>
          </w:p>
          <w:p w:rsidR="677DD3D1" w:rsidP="00499C0A" w:rsidRDefault="677DD3D1" w14:paraId="442DF1ED" w14:textId="6AE7924E">
            <w:pPr>
              <w:pStyle w:val="Normal"/>
              <w:spacing w:line="279" w:lineRule="auto"/>
              <w:rPr>
                <w:rFonts w:ascii="Aptos" w:hAnsi="Aptos" w:eastAsia="Aptos" w:cs="Aptos"/>
                <w:b w:val="0"/>
                <w:bCs w:val="0"/>
                <w:i w:val="0"/>
                <w:iCs w:val="0"/>
                <w:color w:val="000000" w:themeColor="text1" w:themeTint="FF" w:themeShade="FF"/>
                <w:sz w:val="20"/>
                <w:szCs w:val="20"/>
                <w:lang w:val="en-US"/>
              </w:rPr>
            </w:pPr>
          </w:p>
        </w:tc>
      </w:tr>
    </w:tbl>
    <w:p xmlns:wp14="http://schemas.microsoft.com/office/word/2010/wordml" w:rsidP="677DD3D1" wp14:paraId="2A8A55FA" wp14:textId="6742FB5F">
      <w:pPr>
        <w:spacing w:before="240" w:beforeAutospacing="off" w:after="240" w:afterAutospacing="off" w:line="279" w:lineRule="auto"/>
        <w:rPr>
          <w:rFonts w:ascii="Aptos" w:hAnsi="Aptos" w:eastAsia="Aptos" w:cs="Aptos"/>
          <w:b w:val="0"/>
          <w:bCs w:val="0"/>
          <w:i w:val="0"/>
          <w:iCs w:val="0"/>
          <w:caps w:val="0"/>
          <w:smallCaps w:val="0"/>
          <w:noProof w:val="0"/>
          <w:color w:val="000000" w:themeColor="text1" w:themeTint="FF" w:themeShade="FF"/>
          <w:sz w:val="20"/>
          <w:szCs w:val="20"/>
          <w:lang w:val="en-US"/>
        </w:rPr>
      </w:pPr>
    </w:p>
    <w:p xmlns:wp14="http://schemas.microsoft.com/office/word/2010/wordml" w:rsidP="677DD3D1" wp14:paraId="2C078E63" wp14:textId="7B38D699">
      <w:pPr>
        <w:pStyle w:val="Normal"/>
        <w:rPr/>
      </w:pPr>
    </w:p>
    <w:sectPr>
      <w:pgSz w:w="12240" w:h="15840" w:orient="portrait"/>
      <w:pgMar w:top="720" w:right="720" w:bottom="720" w:left="72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NR" w:author="Nicholas Ragonese" w:date="2024-04-10T08:15:39" w:id="406906966">
    <w:p w:rsidR="00499C0A" w:rsidRDefault="00499C0A" w14:paraId="607CD255" w14:textId="55CAB7F2">
      <w:pPr>
        <w:pStyle w:val="CommentText"/>
        <w:rPr/>
      </w:pPr>
      <w:r>
        <w:fldChar w:fldCharType="begin"/>
      </w:r>
      <w:r>
        <w:instrText xml:space="preserve"> HYPERLINK "mailto:nicholas.ragonese@autodesk.com"</w:instrText>
      </w:r>
      <w:bookmarkStart w:name="_@_F932543694754D0BBCBE3CD8F4720988Z" w:id="2064143767"/>
      <w:r>
        <w:fldChar w:fldCharType="separate"/>
      </w:r>
      <w:bookmarkEnd w:id="2064143767"/>
      <w:r w:rsidRPr="00499C0A" w:rsidR="00499C0A">
        <w:rPr>
          <w:rStyle w:val="Mention"/>
          <w:noProof/>
        </w:rPr>
        <w:t>@Nicholas Ragonese</w:t>
      </w:r>
      <w:r>
        <w:fldChar w:fldCharType="end"/>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07CD25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FC651C" w16cex:dateUtc="2024-04-10T15:15:39.916Z"/>
</w16cex:commentsExtensible>
</file>

<file path=word/commentsIds.xml><?xml version="1.0" encoding="utf-8"?>
<w16cid:commentsIds xmlns:mc="http://schemas.openxmlformats.org/markup-compatibility/2006" xmlns:w16cid="http://schemas.microsoft.com/office/word/2016/wordml/cid" mc:Ignorable="w16cid">
  <w16cid:commentId w16cid:paraId="607CD255" w16cid:durableId="52FC65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5fd8e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42c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403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c473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8313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a5d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eef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931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f34b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cc9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7f2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f4c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f851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35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355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c4e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d2b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89a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201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d2b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Nicholas Ragonese">
    <w15:presenceInfo w15:providerId="AD" w15:userId="S::nicholas.ragonese@autodesk.com::d961657f-220a-475c-aa98-0e27fddcf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A9DC37"/>
    <w:rsid w:val="00499C0A"/>
    <w:rsid w:val="127DC35E"/>
    <w:rsid w:val="2A8E9DB2"/>
    <w:rsid w:val="2FC1C74E"/>
    <w:rsid w:val="30148B56"/>
    <w:rsid w:val="3E4AC5D8"/>
    <w:rsid w:val="465718DF"/>
    <w:rsid w:val="4BFC3E98"/>
    <w:rsid w:val="4F130170"/>
    <w:rsid w:val="515911EF"/>
    <w:rsid w:val="57420BCB"/>
    <w:rsid w:val="5CF6EE8A"/>
    <w:rsid w:val="5D10FDCD"/>
    <w:rsid w:val="677DD3D1"/>
    <w:rsid w:val="69BC4935"/>
    <w:rsid w:val="738D7C4C"/>
    <w:rsid w:val="75A9DC37"/>
    <w:rsid w:val="7B762AE6"/>
    <w:rsid w:val="7DB7D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DC37"/>
  <w15:chartTrackingRefBased/>
  <w15:docId w15:val="{A84D413A-9065-4E9F-94C2-A50CC3ACBC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e457f73fe6b44eb" /><Relationship Type="http://schemas.openxmlformats.org/officeDocument/2006/relationships/comments" Target="comments.xml" Id="R7beb1444a95b41c1" /><Relationship Type="http://schemas.microsoft.com/office/2011/relationships/people" Target="people.xml" Id="R57f0614c52ae48a3" /><Relationship Type="http://schemas.microsoft.com/office/2011/relationships/commentsExtended" Target="commentsExtended.xml" Id="Re15dab1af5084158" /><Relationship Type="http://schemas.microsoft.com/office/2016/09/relationships/commentsIds" Target="commentsIds.xml" Id="Red1dee857a96421f" /><Relationship Type="http://schemas.microsoft.com/office/2018/08/relationships/commentsExtensible" Target="commentsExtensible.xml" Id="R8566ea247da34076" /><Relationship Type="http://schemas.openxmlformats.org/officeDocument/2006/relationships/hyperlink" Target="mailto:tamira.mccoy@autodesk.com" TargetMode="External" Id="Rf944ae72a2854e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2024-04-05T19:16:09.2807570Z</dcterms:created>
  <dcterms:modified xsi:type="dcterms:W3CDTF">2024-04-10T15:16:16.7034991Z</dcterms:modified>
  <dc:creator>Tamira McCoy</dc:creator>
  <lastModifiedBy>Nicholas Ragonese</lastModifiedBy>
</coreProperties>
</file>