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08ABC">
      <w:pPr>
        <w:pStyle w:val="2"/>
      </w:pPr>
      <w:bookmarkStart w:id="0" w:name="X269c45eb0e7490b0bcd4c08964bb42b7e1ee0d9"/>
      <w:r>
        <w:t>WallahGPT — Complete Architecture Diagrams Reference</w:t>
      </w:r>
    </w:p>
    <w:p w14:paraId="7F4912BC">
      <w:pPr>
        <w:pStyle w:val="23"/>
      </w:pPr>
      <w:r>
        <w:rPr>
          <w:b/>
          <w:bCs/>
        </w:rPr>
        <w:t>Document Version:</w:t>
      </w:r>
      <w:r>
        <w:t xml:space="preserve"> 1.0</w:t>
      </w:r>
      <w:r>
        <w:br w:type="textWrapping"/>
      </w:r>
      <w:r>
        <w:rPr>
          <w:b/>
          <w:bCs/>
        </w:rPr>
        <w:t>Date:</w:t>
      </w:r>
      <w:r>
        <w:t xml:space="preserve"> March 2026</w:t>
      </w:r>
      <w:r>
        <w:br w:type="textWrapping"/>
      </w:r>
      <w:r>
        <w:rPr>
          <w:b/>
          <w:bCs/>
        </w:rPr>
        <w:t>Project:</w:t>
      </w:r>
      <w:r>
        <w:t xml:space="preserve"> WallahGPT In-Silico Drug Discovery &amp; Omics Platform</w:t>
      </w:r>
      <w:r>
        <w:br w:type="textWrapping"/>
      </w:r>
      <w:r>
        <w:rPr>
          <w:b/>
          <w:bCs/>
        </w:rPr>
        <w:t>Author:</w:t>
      </w:r>
      <w:r>
        <w:t xml:space="preserve"> ZeroKost Engineering</w:t>
      </w:r>
      <w:r>
        <w:br w:type="textWrapping"/>
      </w:r>
      <w:r>
        <w:rPr>
          <w:b/>
          <w:bCs/>
        </w:rPr>
        <w:t>Status:</w:t>
      </w:r>
      <w:r>
        <w:t xml:space="preserve"> Final</w:t>
      </w:r>
    </w:p>
    <w:p w14:paraId="1C42793D">
      <w:pPr>
        <w:pStyle w:val="14"/>
      </w:pPr>
      <w:r>
        <w:t xml:space="preserve">This document contains all </w:t>
      </w:r>
      <w:r>
        <w:rPr>
          <w:b/>
          <w:bCs/>
        </w:rPr>
        <w:t>12 derived and advanced architecture diagrams</w:t>
      </w:r>
      <w:r>
        <w:t xml:space="preserve"> for the WallahGPT platform, organized into two categories: - </w:t>
      </w:r>
      <w:r>
        <w:rPr>
          <w:b/>
          <w:bCs/>
        </w:rPr>
        <w:t>Category 2 — Implicit / Hidden Diagrams</w:t>
      </w:r>
      <w:r>
        <w:t xml:space="preserve"> (Diagrams 7–12): Derived from the codebase structure and data flows. - </w:t>
      </w:r>
      <w:r>
        <w:rPr>
          <w:b/>
          <w:bCs/>
        </w:rPr>
        <w:t>Category 3 — Advanced / Marketing Diagrams</w:t>
      </w:r>
      <w:r>
        <w:t xml:space="preserve"> (Diagrams 13–18): High-value platform positioning and reliability views.</w:t>
      </w:r>
    </w:p>
    <w:p w14:paraId="7C71B7C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5374D9C">
      <w:pPr>
        <w:pStyle w:val="4"/>
      </w:pPr>
      <w:bookmarkStart w:id="1" w:name="category-2-implicit-hidden-diagrams"/>
      <w:r>
        <w:t>CATEGORY 2 — IMPLICIT / HIDDEN DIAGRAMS</w:t>
      </w:r>
    </w:p>
    <w:p w14:paraId="249B245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92265B0">
      <w:pPr>
        <w:pStyle w:val="4"/>
      </w:pPr>
      <w:bookmarkStart w:id="2" w:name="diagram-7-ai-pipeline-diagram"/>
      <w:r>
        <w:t>Diagram 7: AI Pipeline Diagram</w:t>
      </w:r>
    </w:p>
    <w:p w14:paraId="483B3D05">
      <w:pPr>
        <w:pStyle w:val="5"/>
      </w:pPr>
      <w:bookmarkStart w:id="3" w:name="llm-parser-fallback-flow"/>
      <w:r>
        <w:t>LLM + Parser + Fallback Flow</w:t>
      </w:r>
    </w:p>
    <w:p w14:paraId="16C51445">
      <w:pPr>
        <w:pStyle w:val="23"/>
      </w:pPr>
      <w:r>
        <w:t>This diagram shows the complete AI inference pipeline inside every controller (</w:t>
      </w:r>
      <w:r>
        <w:rPr>
          <w:rStyle w:val="37"/>
        </w:rPr>
        <w:t>P1Controller</w:t>
      </w:r>
      <w:r>
        <w:t xml:space="preserve">, </w:t>
      </w:r>
      <w:r>
        <w:rPr>
          <w:rStyle w:val="37"/>
        </w:rPr>
        <w:t>P2Controller</w:t>
      </w:r>
      <w:r>
        <w:t xml:space="preserve">, </w:t>
      </w:r>
      <w:r>
        <w:rPr>
          <w:rStyle w:val="37"/>
        </w:rPr>
        <w:t>P3Controller</w:t>
      </w:r>
      <w:r>
        <w:t xml:space="preserve">). It maps directly to the code in </w:t>
      </w:r>
      <w:r>
        <w:rPr>
          <w:rStyle w:val="37"/>
        </w:rPr>
        <w:t>controllers/p{1,2,3}_controller.py</w:t>
      </w:r>
      <w:r>
        <w:t xml:space="preserve"> and </w:t>
      </w:r>
      <w:r>
        <w:rPr>
          <w:rStyle w:val="37"/>
        </w:rPr>
        <w:t>llm/</w:t>
      </w:r>
      <w:r>
        <w:t>.</w:t>
      </w:r>
    </w:p>
    <w:p w14:paraId="02978D9A">
      <w:pPr>
        <w:pStyle w:val="38"/>
        <w:rPr>
          <w:rStyle w:val="37"/>
        </w:rPr>
      </w:pPr>
      <w:r>
        <w:rPr>
          <w:rStyle w:val="37"/>
        </w:rPr>
        <w:drawing>
          <wp:inline distT="0" distB="0" distL="114300" distR="114300">
            <wp:extent cx="5481320" cy="8221980"/>
            <wp:effectExtent l="0" t="0" r="5080" b="7620"/>
            <wp:docPr id="2" name="Picture 2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822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347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6DD83CEB">
      <w:pPr>
        <w:pStyle w:val="4"/>
      </w:pPr>
      <w:bookmarkStart w:id="4" w:name="diagram-8-module-architecture-diagram"/>
      <w:r>
        <w:t>Diagram 8: Module Architecture Diagram</w:t>
      </w:r>
    </w:p>
    <w:p w14:paraId="3A5AE682">
      <w:pPr>
        <w:pStyle w:val="5"/>
      </w:pPr>
      <w:bookmarkStart w:id="5" w:name="wallahgpt-as-a-three-module-system"/>
      <w:r>
        <w:t>WallahGPT as a Three-Module System</w:t>
      </w:r>
    </w:p>
    <w:p w14:paraId="1DC6EC75">
      <w:pPr>
        <w:pStyle w:val="23"/>
      </w:pPr>
      <w:r>
        <w:t>Each module is fully independent — its own router, controller, prompt, schema, simulator, and frontend panel — yet shares common infrastructure.</w:t>
      </w:r>
    </w:p>
    <w:p w14:paraId="03EF65A4">
      <w:pPr>
        <w:pStyle w:val="38"/>
        <w:rPr>
          <w:rStyle w:val="37"/>
          <w:rFonts w:hint="default"/>
          <w:lang w:val="en-US"/>
        </w:rPr>
      </w:pPr>
      <w:bookmarkStart w:id="29" w:name="_GoBack"/>
      <w:r>
        <w:rPr>
          <w:rStyle w:val="37"/>
          <w:rFonts w:hint="default"/>
          <w:lang w:val="en-US"/>
        </w:rPr>
        <w:drawing>
          <wp:inline distT="0" distB="0" distL="114300" distR="114300">
            <wp:extent cx="5843905" cy="3895725"/>
            <wp:effectExtent l="0" t="0" r="8255" b="5715"/>
            <wp:docPr id="3" name="Picture 3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p w14:paraId="5E7F9191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5"/>
    <w:p w14:paraId="3CE77AC3">
      <w:pPr>
        <w:pStyle w:val="4"/>
      </w:pPr>
      <w:bookmarkStart w:id="6" w:name="diagram-9-llm-interaction-diagram"/>
      <w:r>
        <w:t>Diagram 9: LLM Interaction Diagram</w:t>
      </w:r>
    </w:p>
    <w:p w14:paraId="7C6F1798">
      <w:pPr>
        <w:pStyle w:val="5"/>
      </w:pPr>
      <w:bookmarkStart w:id="7" w:name="prompt-model-output-parser"/>
      <w:r>
        <w:t>Prompt → Model → Output → Parser</w:t>
      </w:r>
    </w:p>
    <w:p w14:paraId="0F4C0B81">
      <w:pPr>
        <w:pStyle w:val="23"/>
      </w:pPr>
      <w:r>
        <w:t>A focused view of the single-turn LLM conversation structure used in every WallahGPT experiment.</w:t>
      </w:r>
    </w:p>
    <w:p w14:paraId="6C0538AA">
      <w:pPr>
        <w:pStyle w:val="38"/>
      </w:pPr>
      <w:r>
        <w:rPr>
          <w:rStyle w:val="37"/>
        </w:rPr>
        <w:drawing>
          <wp:inline distT="0" distB="0" distL="114300" distR="114300">
            <wp:extent cx="5867400" cy="3911600"/>
            <wp:effectExtent l="0" t="0" r="0" b="5080"/>
            <wp:docPr id="4" name="Picture 4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4EC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7"/>
    <w:p w14:paraId="5F2AB27D">
      <w:pPr>
        <w:pStyle w:val="4"/>
      </w:pPr>
      <w:bookmarkStart w:id="8" w:name="diagram-10-experiment-lifecycle-diagram"/>
      <w:r>
        <w:t>Diagram 10: Experiment Lifecycle Diagram</w:t>
      </w:r>
    </w:p>
    <w:p w14:paraId="1395674B">
      <w:pPr>
        <w:pStyle w:val="5"/>
      </w:pPr>
      <w:bookmarkStart w:id="9" w:name="X0cfffd8ecdbf83c53a0d8957c3bafb3ee5050dd"/>
      <w:r>
        <w:t>Create → Run → Process → Store → Retrieve → Visualize</w:t>
      </w:r>
    </w:p>
    <w:p w14:paraId="76782C6F">
      <w:pPr>
        <w:pStyle w:val="23"/>
      </w:pPr>
      <w:r>
        <w:t>The full state machine of a single WallahGPT experiment from user intent to visualized insight.</w:t>
      </w:r>
    </w:p>
    <w:p w14:paraId="319C687D">
      <w:pPr>
        <w:pStyle w:val="38"/>
      </w:pPr>
      <w:r>
        <w:rPr>
          <w:rStyle w:val="37"/>
        </w:rPr>
        <w:drawing>
          <wp:inline distT="0" distB="0" distL="114300" distR="114300">
            <wp:extent cx="5928360" cy="3952240"/>
            <wp:effectExtent l="0" t="0" r="0" b="10160"/>
            <wp:docPr id="5" name="Picture 5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48C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9"/>
    <w:p w14:paraId="7FBEB9C2">
      <w:pPr>
        <w:pStyle w:val="4"/>
      </w:pPr>
      <w:bookmarkStart w:id="10" w:name="diagram-11-api-flow-diagram"/>
      <w:r>
        <w:t>Diagram 11: API Flow Diagram</w:t>
      </w:r>
    </w:p>
    <w:p w14:paraId="75485A95">
      <w:pPr>
        <w:pStyle w:val="5"/>
      </w:pPr>
      <w:bookmarkStart w:id="11" w:name="frontend-axios-fastapi-router-controller"/>
      <w:r>
        <w:t>Frontend → Axios → FastAPI → Router → Controller</w:t>
      </w:r>
    </w:p>
    <w:p w14:paraId="0E0B67CA">
      <w:pPr>
        <w:pStyle w:val="23"/>
      </w:pPr>
      <w:r>
        <w:t>Shows the complete HTTP request journey from UI interaction through all backend middleware layers to the controller response.</w:t>
      </w:r>
    </w:p>
    <w:p w14:paraId="28F96C98">
      <w:pPr>
        <w:pStyle w:val="38"/>
      </w:pPr>
      <w:r>
        <w:rPr>
          <w:rStyle w:val="37"/>
        </w:rPr>
        <w:drawing>
          <wp:inline distT="0" distB="0" distL="114300" distR="114300">
            <wp:extent cx="5928360" cy="3952240"/>
            <wp:effectExtent l="0" t="0" r="0" b="10160"/>
            <wp:docPr id="6" name="Picture 6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98D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1"/>
    <w:p w14:paraId="64D4D608">
      <w:pPr>
        <w:pStyle w:val="4"/>
      </w:pPr>
      <w:bookmarkStart w:id="12" w:name="diagram-12-data-flow-diagram-dfd"/>
      <w:r>
        <w:t>Diagram 12: Data Flow Diagram (DFD)</w:t>
      </w:r>
    </w:p>
    <w:p w14:paraId="5075FFE5">
      <w:pPr>
        <w:pStyle w:val="5"/>
      </w:pPr>
      <w:bookmarkStart w:id="13" w:name="how-data-moves-across-the-entire-system"/>
      <w:r>
        <w:t>How Data Moves Across the Entire System</w:t>
      </w:r>
    </w:p>
    <w:p w14:paraId="17D40AEF">
      <w:pPr>
        <w:pStyle w:val="23"/>
      </w:pPr>
      <w:r>
        <w:t>A level-1 DFD showing all data stores, data flows, and processes in the WallahGPT system.</w:t>
      </w:r>
    </w:p>
    <w:p w14:paraId="28FD8220">
      <w:pPr>
        <w:pStyle w:val="38"/>
      </w:pPr>
      <w:r>
        <w:rPr>
          <w:rStyle w:val="37"/>
        </w:rPr>
        <w:drawing>
          <wp:inline distT="0" distB="0" distL="114300" distR="114300">
            <wp:extent cx="5950585" cy="3966845"/>
            <wp:effectExtent l="0" t="0" r="8255" b="10795"/>
            <wp:docPr id="7" name="Picture 7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2"/>
    <w:bookmarkEnd w:id="13"/>
    <w:p w14:paraId="7A90BE3B">
      <w:pPr>
        <w:pStyle w:val="4"/>
      </w:pPr>
      <w:bookmarkStart w:id="14" w:name="category-3-advanced-marketing-diagrams"/>
      <w:r>
        <w:t>CATEGORY 3 — ADVANCED / MARKETING DIAGRAMS</w:t>
      </w:r>
    </w:p>
    <w:p w14:paraId="667540B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18E79B71">
      <w:pPr>
        <w:pStyle w:val="4"/>
      </w:pPr>
      <w:bookmarkStart w:id="15" w:name="diagram-13-ai-operating-system-view"/>
      <w:r>
        <w:t>Diagram 13: AI Operating System View</w:t>
      </w:r>
    </w:p>
    <w:p w14:paraId="5E75160A">
      <w:pPr>
        <w:pStyle w:val="5"/>
      </w:pPr>
      <w:bookmarkStart w:id="16" w:name="wallahgpt-as-a-scientific-ai-platform"/>
      <w:r>
        <w:t>WallahGPT as a Scientific AI Platform</w:t>
      </w:r>
    </w:p>
    <w:p w14:paraId="022C9467">
      <w:pPr>
        <w:pStyle w:val="23"/>
      </w:pPr>
      <w:r>
        <w:t xml:space="preserve">This positions WallahGPT not as a single application, but as a </w:t>
      </w:r>
      <w:r>
        <w:rPr>
          <w:b/>
          <w:bCs/>
        </w:rPr>
        <w:t>platform</w:t>
      </w:r>
      <w:r>
        <w:t xml:space="preserve"> — an AI Operating System for computational biology — with pluggable modules, a shared intelligence layer, and extensibility for future scientific domains.</w:t>
      </w:r>
    </w:p>
    <w:p w14:paraId="50CEB67C">
      <w:pPr>
        <w:pStyle w:val="38"/>
      </w:pPr>
      <w:r>
        <w:rPr>
          <w:rStyle w:val="37"/>
        </w:rPr>
        <w:drawing>
          <wp:inline distT="0" distB="0" distL="114300" distR="114300">
            <wp:extent cx="5778500" cy="3978910"/>
            <wp:effectExtent l="0" t="0" r="12700" b="13970"/>
            <wp:docPr id="8" name="Picture 8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14"/>
                    <pic:cNvPicPr>
                      <a:picLocks noChangeAspect="1"/>
                    </pic:cNvPicPr>
                  </pic:nvPicPr>
                  <pic:blipFill>
                    <a:blip r:embed="rId11"/>
                    <a:srcRect l="8275" r="8947" b="14514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3528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6"/>
    <w:p w14:paraId="4FEC5B24">
      <w:pPr>
        <w:pStyle w:val="4"/>
      </w:pPr>
      <w:bookmarkStart w:id="17" w:name="diagram-14-scientific-workflow-diagram"/>
      <w:r>
        <w:t>Diagram 14: Scientific Workflow Diagram</w:t>
      </w:r>
    </w:p>
    <w:p w14:paraId="5BB586A8">
      <w:pPr>
        <w:pStyle w:val="5"/>
      </w:pPr>
      <w:bookmarkStart w:id="18" w:name="X9ed671bcadd41d443c71f53847b8c5139f86d80"/>
      <w:r>
        <w:t>From Raw Biological Question to Actionable Insight</w:t>
      </w:r>
    </w:p>
    <w:p w14:paraId="69E7E194">
      <w:pPr>
        <w:pStyle w:val="23"/>
      </w:pPr>
      <w:r>
        <w:t>This shows the researcher’s journey through the platform and the scientific transformation at each stage.</w:t>
      </w:r>
    </w:p>
    <w:p w14:paraId="63C6D972">
      <w:pPr>
        <w:pStyle w:val="38"/>
      </w:pPr>
      <w:r>
        <w:rPr>
          <w:rStyle w:val="37"/>
        </w:rPr>
        <w:drawing>
          <wp:inline distT="0" distB="0" distL="114300" distR="114300">
            <wp:extent cx="5486400" cy="3657600"/>
            <wp:effectExtent l="0" t="0" r="0" b="0"/>
            <wp:docPr id="9" name="Picture 9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371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8"/>
    <w:p w14:paraId="50B14C3F">
      <w:pPr>
        <w:pStyle w:val="4"/>
      </w:pPr>
      <w:bookmarkStart w:id="19" w:name="Xce9a05a4b6e5df3646f8cae6b3de2aeb64e640c"/>
      <w:r>
        <w:t>Diagram 15: Reliability Architecture Diagram</w:t>
      </w:r>
    </w:p>
    <w:p w14:paraId="211260D9">
      <w:pPr>
        <w:pStyle w:val="5"/>
      </w:pPr>
      <w:bookmarkStart w:id="20" w:name="the-fallback-system-always-on-guarantee"/>
      <w:r>
        <w:t>The Fallback System — Always-On Guarantee</w:t>
      </w:r>
    </w:p>
    <w:p w14:paraId="46A0A7DE">
      <w:pPr>
        <w:pStyle w:val="23"/>
      </w:pPr>
      <w:r>
        <w:t xml:space="preserve">WallahGPT is designed to </w:t>
      </w:r>
      <w:r>
        <w:rPr>
          <w:b/>
          <w:bCs/>
        </w:rPr>
        <w:t>never return an error to the researcher</w:t>
      </w:r>
      <w:r>
        <w:t>. This diagram shows the three-layer reliability architecture.</w:t>
      </w:r>
    </w:p>
    <w:p w14:paraId="1EE9D456">
      <w:pPr>
        <w:pStyle w:val="38"/>
      </w:pPr>
      <w:r>
        <w:rPr>
          <w:rStyle w:val="37"/>
        </w:rPr>
        <w:drawing>
          <wp:inline distT="0" distB="0" distL="114300" distR="114300">
            <wp:extent cx="5486400" cy="3657600"/>
            <wp:effectExtent l="0" t="0" r="0" b="0"/>
            <wp:docPr id="10" name="Picture 10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7885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0"/>
    <w:p w14:paraId="1F14DA42">
      <w:pPr>
        <w:pStyle w:val="4"/>
      </w:pPr>
      <w:bookmarkStart w:id="21" w:name="diagram-16-multi-model-strategy-diagram"/>
      <w:r>
        <w:t>Diagram 16: Multi-Model Strategy Diagram</w:t>
      </w:r>
    </w:p>
    <w:p w14:paraId="0B4B50AE">
      <w:pPr>
        <w:pStyle w:val="5"/>
      </w:pPr>
      <w:bookmarkStart w:id="22" w:name="X265fc84fb88f55180471f329a2f18ce164b958b"/>
      <w:r>
        <w:t>Model Selection Layer — LLM Choice Architecture</w:t>
      </w:r>
    </w:p>
    <w:p w14:paraId="41FF0F58">
      <w:pPr>
        <w:pStyle w:val="23"/>
      </w:pPr>
      <w:r>
        <w:t xml:space="preserve">WallahGPT exposes a </w:t>
      </w:r>
      <w:r>
        <w:rPr>
          <w:b/>
          <w:bCs/>
        </w:rPr>
        <w:t>per-experiment model selection layer</w:t>
      </w:r>
      <w:r>
        <w:t xml:space="preserve"> via the </w:t>
      </w:r>
      <w:r>
        <w:rPr>
          <w:rStyle w:val="37"/>
        </w:rPr>
        <w:t>ModelSelectorWidget</w:t>
      </w:r>
      <w:r>
        <w:t xml:space="preserve"> frontend component and the </w:t>
      </w:r>
      <w:r>
        <w:rPr>
          <w:rStyle w:val="37"/>
        </w:rPr>
        <w:t>model_registry</w:t>
      </w:r>
      <w:r>
        <w:t xml:space="preserve"> backend, enabling researchers to trade off speed vs. scientific fidelity.</w:t>
      </w:r>
    </w:p>
    <w:p w14:paraId="3BE4D212">
      <w:pPr>
        <w:pStyle w:val="38"/>
      </w:pPr>
      <w:r>
        <w:rPr>
          <w:rStyle w:val="37"/>
        </w:rPr>
        <w:drawing>
          <wp:inline distT="0" distB="0" distL="114300" distR="114300">
            <wp:extent cx="5486400" cy="3657600"/>
            <wp:effectExtent l="0" t="0" r="0" b="0"/>
            <wp:docPr id="11" name="Picture 11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6B8A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2"/>
    <w:p w14:paraId="081FF21E">
      <w:pPr>
        <w:pStyle w:val="4"/>
      </w:pPr>
      <w:bookmarkStart w:id="23" w:name="diagram-17-performance-flow-diagram"/>
      <w:r>
        <w:t>Diagram 17: Performance Flow Diagram</w:t>
      </w:r>
    </w:p>
    <w:p w14:paraId="29C3437B">
      <w:pPr>
        <w:pStyle w:val="5"/>
      </w:pPr>
      <w:bookmarkStart w:id="24" w:name="X009b3848252ba947893626ae771835e996d805c"/>
      <w:r>
        <w:t>LLM vs. Simulation Latency — Time-to-Result</w:t>
      </w:r>
    </w:p>
    <w:p w14:paraId="552E0012">
      <w:pPr>
        <w:pStyle w:val="23"/>
      </w:pPr>
      <w:r>
        <w:t>Shows the wall-clock time breakdown for each path through the system, helping researchers understand response time expectations.</w:t>
      </w:r>
    </w:p>
    <w:p w14:paraId="7557D7E6">
      <w:pPr>
        <w:pStyle w:val="38"/>
      </w:pPr>
      <w:r>
        <w:rPr>
          <w:rStyle w:val="37"/>
        </w:rPr>
        <w:drawing>
          <wp:inline distT="0" distB="0" distL="114300" distR="114300">
            <wp:extent cx="5486400" cy="3657600"/>
            <wp:effectExtent l="0" t="0" r="0" b="0"/>
            <wp:docPr id="12" name="Picture 12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4"/>
    <w:p w14:paraId="4D5CD9A6">
      <w:pPr>
        <w:pStyle w:val="5"/>
      </w:pPr>
      <w:bookmarkStart w:id="25" w:name="latency-summary-table"/>
      <w:r>
        <w:t>Latency Summary Table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1409"/>
        <w:gridCol w:w="2415"/>
        <w:gridCol w:w="2415"/>
        <w:gridCol w:w="1409"/>
      </w:tblGrid>
      <w:tr w14:paraId="0BAB7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C8F795">
            <w:pPr>
              <w:pStyle w:val="24"/>
              <w:jc w:val="left"/>
            </w:pPr>
            <w:r>
              <w:t>Path</w:t>
            </w:r>
          </w:p>
        </w:tc>
        <w:tc>
          <w:p w14:paraId="6B68B6E9">
            <w:pPr>
              <w:pStyle w:val="24"/>
              <w:jc w:val="left"/>
            </w:pPr>
            <w:r>
              <w:t>Model</w:t>
            </w:r>
          </w:p>
        </w:tc>
        <w:tc>
          <w:p w14:paraId="0A3786E1">
            <w:pPr>
              <w:pStyle w:val="24"/>
              <w:jc w:val="left"/>
            </w:pPr>
            <w:r>
              <w:t>Typical P50</w:t>
            </w:r>
          </w:p>
        </w:tc>
        <w:tc>
          <w:p w14:paraId="037E1612">
            <w:pPr>
              <w:pStyle w:val="24"/>
              <w:jc w:val="left"/>
            </w:pPr>
            <w:r>
              <w:t>Typical P95</w:t>
            </w:r>
          </w:p>
        </w:tc>
        <w:tc>
          <w:p w14:paraId="3543C42B">
            <w:pPr>
              <w:pStyle w:val="24"/>
              <w:jc w:val="left"/>
            </w:pPr>
            <w:r>
              <w:t>Notes</w:t>
            </w:r>
          </w:p>
        </w:tc>
      </w:tr>
      <w:tr w14:paraId="7EE8D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322C16">
            <w:pPr>
              <w:pStyle w:val="24"/>
              <w:jc w:val="left"/>
            </w:pPr>
            <w:r>
              <w:t>LLM — phi3</w:t>
            </w:r>
          </w:p>
        </w:tc>
        <w:tc>
          <w:p w14:paraId="53B0CC3F">
            <w:pPr>
              <w:pStyle w:val="24"/>
              <w:jc w:val="left"/>
            </w:pPr>
            <w:r>
              <w:t>3.8B</w:t>
            </w:r>
          </w:p>
        </w:tc>
        <w:tc>
          <w:p w14:paraId="0C5C9BB1">
            <w:pPr>
              <w:pStyle w:val="24"/>
              <w:jc w:val="left"/>
            </w:pPr>
            <w:r>
              <w:t>15–20s</w:t>
            </w:r>
          </w:p>
        </w:tc>
        <w:tc>
          <w:p w14:paraId="72314447">
            <w:pPr>
              <w:pStyle w:val="24"/>
              <w:jc w:val="left"/>
            </w:pPr>
            <w:r>
              <w:t>35s</w:t>
            </w:r>
          </w:p>
        </w:tc>
        <w:tc>
          <w:p w14:paraId="29027A04">
            <w:pPr>
              <w:pStyle w:val="24"/>
              <w:jc w:val="left"/>
            </w:pPr>
            <w:r>
              <w:t>Default; good for fast iteration</w:t>
            </w:r>
          </w:p>
        </w:tc>
      </w:tr>
      <w:tr w14:paraId="70262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2FC588">
            <w:pPr>
              <w:pStyle w:val="24"/>
              <w:jc w:val="left"/>
            </w:pPr>
            <w:r>
              <w:t>LLM — phi3:medium</w:t>
            </w:r>
          </w:p>
        </w:tc>
        <w:tc>
          <w:p w14:paraId="5DBD7A89">
            <w:pPr>
              <w:pStyle w:val="24"/>
              <w:jc w:val="left"/>
            </w:pPr>
            <w:r>
              <w:t>14B</w:t>
            </w:r>
          </w:p>
        </w:tc>
        <w:tc>
          <w:p w14:paraId="2BA47B8C">
            <w:pPr>
              <w:pStyle w:val="24"/>
              <w:jc w:val="left"/>
            </w:pPr>
            <w:r>
              <w:t>35–50s</w:t>
            </w:r>
          </w:p>
        </w:tc>
        <w:tc>
          <w:p w14:paraId="0A746CA2">
            <w:pPr>
              <w:pStyle w:val="24"/>
              <w:jc w:val="left"/>
            </w:pPr>
            <w:r>
              <w:t>80s</w:t>
            </w:r>
          </w:p>
        </w:tc>
        <w:tc>
          <w:p w14:paraId="6D464CA4">
            <w:pPr>
              <w:pStyle w:val="24"/>
              <w:jc w:val="left"/>
            </w:pPr>
            <w:r>
              <w:t>Higher reasoning quality</w:t>
            </w:r>
          </w:p>
        </w:tc>
      </w:tr>
      <w:tr w14:paraId="2A0A5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7B68F7">
            <w:pPr>
              <w:pStyle w:val="24"/>
              <w:jc w:val="left"/>
            </w:pPr>
            <w:r>
              <w:t>LLM — llama3</w:t>
            </w:r>
          </w:p>
        </w:tc>
        <w:tc>
          <w:p w14:paraId="47D18CA5">
            <w:pPr>
              <w:pStyle w:val="24"/>
              <w:jc w:val="left"/>
            </w:pPr>
            <w:r>
              <w:t>8B</w:t>
            </w:r>
          </w:p>
        </w:tc>
        <w:tc>
          <w:p w14:paraId="3478F928">
            <w:pPr>
              <w:pStyle w:val="24"/>
              <w:jc w:val="left"/>
            </w:pPr>
            <w:r>
              <w:t>25–45s</w:t>
            </w:r>
          </w:p>
        </w:tc>
        <w:tc>
          <w:p w14:paraId="1B2E8E89">
            <w:pPr>
              <w:pStyle w:val="24"/>
              <w:jc w:val="left"/>
            </w:pPr>
            <w:r>
              <w:t>70s</w:t>
            </w:r>
          </w:p>
        </w:tc>
        <w:tc>
          <w:p w14:paraId="5CD5EE4E">
            <w:pPr>
              <w:pStyle w:val="24"/>
              <w:jc w:val="left"/>
            </w:pPr>
            <w:r>
              <w:t>Best scientific accuracy balance</w:t>
            </w:r>
          </w:p>
        </w:tc>
      </w:tr>
      <w:tr w14:paraId="6B10D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B8F4E0">
            <w:pPr>
              <w:pStyle w:val="24"/>
              <w:jc w:val="left"/>
            </w:pPr>
            <w:r>
              <w:t>LLM — llama3:70b</w:t>
            </w:r>
          </w:p>
        </w:tc>
        <w:tc>
          <w:p w14:paraId="2667C053">
            <w:pPr>
              <w:pStyle w:val="24"/>
              <w:jc w:val="left"/>
            </w:pPr>
            <w:r>
              <w:t>70B</w:t>
            </w:r>
          </w:p>
        </w:tc>
        <w:tc>
          <w:p w14:paraId="3E823051">
            <w:pPr>
              <w:pStyle w:val="24"/>
              <w:jc w:val="left"/>
            </w:pPr>
            <w:r>
              <w:t>90–120s</w:t>
            </w:r>
          </w:p>
        </w:tc>
        <w:tc>
          <w:p w14:paraId="1896A270">
            <w:pPr>
              <w:pStyle w:val="24"/>
              <w:jc w:val="left"/>
            </w:pPr>
            <w:r>
              <w:t>180s</w:t>
            </w:r>
          </w:p>
        </w:tc>
        <w:tc>
          <w:p w14:paraId="26A89D3A">
            <w:pPr>
              <w:pStyle w:val="24"/>
              <w:jc w:val="left"/>
            </w:pPr>
            <w:r>
              <w:t>Highest fidelity (needs GPU)</w:t>
            </w:r>
          </w:p>
        </w:tc>
      </w:tr>
      <w:tr w14:paraId="31990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09565">
            <w:pPr>
              <w:pStyle w:val="24"/>
              <w:jc w:val="left"/>
            </w:pPr>
            <w:r>
              <w:t>LLM — gemma2</w:t>
            </w:r>
          </w:p>
        </w:tc>
        <w:tc>
          <w:p w14:paraId="4C60889B">
            <w:pPr>
              <w:pStyle w:val="24"/>
              <w:jc w:val="left"/>
            </w:pPr>
            <w:r>
              <w:t>9B</w:t>
            </w:r>
          </w:p>
        </w:tc>
        <w:tc>
          <w:p w14:paraId="54990F57">
            <w:pPr>
              <w:pStyle w:val="24"/>
              <w:jc w:val="left"/>
            </w:pPr>
            <w:r>
              <w:t>30–40s</w:t>
            </w:r>
          </w:p>
        </w:tc>
        <w:tc>
          <w:p w14:paraId="5EB19E1A">
            <w:pPr>
              <w:pStyle w:val="24"/>
              <w:jc w:val="left"/>
            </w:pPr>
            <w:r>
              <w:t>65s</w:t>
            </w:r>
          </w:p>
        </w:tc>
        <w:tc>
          <w:p w14:paraId="703E0BF5">
            <w:pPr>
              <w:pStyle w:val="24"/>
              <w:jc w:val="left"/>
            </w:pPr>
            <w:r>
              <w:t>Best JSON formatting compliance</w:t>
            </w:r>
          </w:p>
        </w:tc>
      </w:tr>
      <w:tr w14:paraId="7AA44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2C9DBA">
            <w:pPr>
              <w:pStyle w:val="24"/>
              <w:jc w:val="left"/>
            </w:pPr>
            <w:r>
              <w:t>LLM — mistral</w:t>
            </w:r>
          </w:p>
        </w:tc>
        <w:tc>
          <w:p w14:paraId="3A33730F">
            <w:pPr>
              <w:pStyle w:val="24"/>
              <w:jc w:val="left"/>
            </w:pPr>
            <w:r>
              <w:t>7B</w:t>
            </w:r>
          </w:p>
        </w:tc>
        <w:tc>
          <w:p w14:paraId="62A46EA2">
            <w:pPr>
              <w:pStyle w:val="24"/>
              <w:jc w:val="left"/>
            </w:pPr>
            <w:r>
              <w:t>20–35s</w:t>
            </w:r>
          </w:p>
        </w:tc>
        <w:tc>
          <w:p w14:paraId="40690227">
            <w:pPr>
              <w:pStyle w:val="24"/>
              <w:jc w:val="left"/>
            </w:pPr>
            <w:r>
              <w:t>55s</w:t>
            </w:r>
          </w:p>
        </w:tc>
        <w:tc>
          <w:p w14:paraId="48752A88">
            <w:pPr>
              <w:pStyle w:val="24"/>
              <w:jc w:val="left"/>
            </w:pPr>
            <w:r>
              <w:t>Fast + strong multi-step reasoning</w:t>
            </w:r>
          </w:p>
        </w:tc>
      </w:tr>
      <w:tr w14:paraId="02359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259E07">
            <w:pPr>
              <w:pStyle w:val="24"/>
              <w:jc w:val="left"/>
            </w:pPr>
            <w:r>
              <w:rPr>
                <w:b/>
                <w:bCs/>
              </w:rPr>
              <w:t>Simulation Fallback</w:t>
            </w:r>
          </w:p>
        </w:tc>
        <w:tc>
          <w:p w14:paraId="413D1BC3">
            <w:pPr>
              <w:pStyle w:val="24"/>
              <w:jc w:val="left"/>
            </w:pPr>
            <w:r>
              <w:t>—</w:t>
            </w:r>
          </w:p>
        </w:tc>
        <w:tc>
          <w:p w14:paraId="2E62C450">
            <w:pPr>
              <w:pStyle w:val="24"/>
              <w:jc w:val="left"/>
            </w:pPr>
            <w:r>
              <w:rPr>
                <w:b/>
                <w:bCs/>
              </w:rPr>
              <w:t>&lt; 500ms</w:t>
            </w:r>
          </w:p>
        </w:tc>
        <w:tc>
          <w:p w14:paraId="74358D29">
            <w:pPr>
              <w:pStyle w:val="24"/>
              <w:jc w:val="left"/>
            </w:pPr>
            <w:r>
              <w:rPr>
                <w:b/>
                <w:bCs/>
              </w:rPr>
              <w:t>&lt; 1s</w:t>
            </w:r>
          </w:p>
        </w:tc>
        <w:tc>
          <w:p w14:paraId="0B04848F">
            <w:pPr>
              <w:pStyle w:val="24"/>
              <w:jc w:val="left"/>
            </w:pPr>
            <w:r>
              <w:t>Always available, deterministic</w:t>
            </w:r>
          </w:p>
        </w:tc>
      </w:tr>
    </w:tbl>
    <w:p w14:paraId="50C40105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5"/>
    <w:p w14:paraId="0B7A4BA8">
      <w:pPr>
        <w:pStyle w:val="4"/>
      </w:pPr>
      <w:bookmarkStart w:id="26" w:name="diagram-18-security-architecture-diagram"/>
      <w:r>
        <w:t>Diagram 18: Security Architecture Diagram</w:t>
      </w:r>
    </w:p>
    <w:p w14:paraId="37D01CFA">
      <w:pPr>
        <w:pStyle w:val="5"/>
      </w:pPr>
      <w:bookmarkStart w:id="27" w:name="X67a38ee3ccd3b70ba197e14e3a0e93f29b8eafa"/>
      <w:r>
        <w:t>JWT, Validation, Isolation — Defence in Depth</w:t>
      </w:r>
    </w:p>
    <w:p w14:paraId="41234C86">
      <w:pPr>
        <w:pStyle w:val="38"/>
      </w:pPr>
      <w:r>
        <w:rPr>
          <w:rStyle w:val="37"/>
        </w:rPr>
        <w:drawing>
          <wp:inline distT="0" distB="0" distL="114300" distR="114300">
            <wp:extent cx="5478780" cy="4535170"/>
            <wp:effectExtent l="0" t="0" r="7620" b="6350"/>
            <wp:docPr id="13" name="Picture 13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2B14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7"/>
    <w:p w14:paraId="1E5F6424">
      <w:pPr>
        <w:pStyle w:val="4"/>
      </w:pPr>
      <w:bookmarkStart w:id="28" w:name="quick-reference-all-18-diagrams"/>
      <w:r>
        <w:t>Quick Reference: All 18 Diagrams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2491"/>
        <w:gridCol w:w="2768"/>
        <w:gridCol w:w="2768"/>
      </w:tblGrid>
      <w:tr w14:paraId="41F5F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B79876">
            <w:pPr>
              <w:pStyle w:val="24"/>
              <w:jc w:val="left"/>
            </w:pPr>
            <w:r>
              <w:t>#</w:t>
            </w:r>
          </w:p>
        </w:tc>
        <w:tc>
          <w:p w14:paraId="0F17316C">
            <w:pPr>
              <w:pStyle w:val="24"/>
              <w:jc w:val="left"/>
            </w:pPr>
            <w:r>
              <w:t>Diagram</w:t>
            </w:r>
          </w:p>
        </w:tc>
        <w:tc>
          <w:p w14:paraId="01FEC67F">
            <w:pPr>
              <w:pStyle w:val="24"/>
              <w:jc w:val="left"/>
            </w:pPr>
            <w:r>
              <w:t>Location</w:t>
            </w:r>
          </w:p>
        </w:tc>
        <w:tc>
          <w:p w14:paraId="6C076354">
            <w:pPr>
              <w:pStyle w:val="24"/>
              <w:jc w:val="left"/>
            </w:pPr>
            <w:r>
              <w:t>Category</w:t>
            </w:r>
          </w:p>
        </w:tc>
      </w:tr>
      <w:tr w14:paraId="1982B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70CFEE">
            <w:pPr>
              <w:pStyle w:val="24"/>
              <w:jc w:val="left"/>
            </w:pPr>
            <w:r>
              <w:t>1</w:t>
            </w:r>
          </w:p>
        </w:tc>
        <w:tc>
          <w:p w14:paraId="46EFAD44">
            <w:pPr>
              <w:pStyle w:val="24"/>
              <w:jc w:val="left"/>
            </w:pPr>
            <w:r>
              <w:t>High-Level Architecture</w:t>
            </w:r>
          </w:p>
        </w:tc>
        <w:tc>
          <w:p w14:paraId="6B0DEF1F">
            <w:pPr>
              <w:pStyle w:val="24"/>
              <w:jc w:val="left"/>
            </w:pPr>
            <w:r>
              <w:t>Technical Architecture Doc</w:t>
            </w:r>
          </w:p>
        </w:tc>
        <w:tc>
          <w:p w14:paraId="0DAA0EA2">
            <w:pPr>
              <w:pStyle w:val="24"/>
              <w:jc w:val="left"/>
            </w:pPr>
            <w:r>
              <w:t>Core</w:t>
            </w:r>
          </w:p>
        </w:tc>
      </w:tr>
      <w:tr w14:paraId="527C8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E25976">
            <w:pPr>
              <w:pStyle w:val="24"/>
              <w:jc w:val="left"/>
            </w:pPr>
            <w:r>
              <w:t>2</w:t>
            </w:r>
          </w:p>
        </w:tc>
        <w:tc>
          <w:p w14:paraId="227DE234">
            <w:pPr>
              <w:pStyle w:val="24"/>
              <w:jc w:val="left"/>
            </w:pPr>
            <w:r>
              <w:t>Layer Architecture</w:t>
            </w:r>
          </w:p>
        </w:tc>
        <w:tc>
          <w:p w14:paraId="2404F325">
            <w:pPr>
              <w:pStyle w:val="24"/>
              <w:jc w:val="left"/>
            </w:pPr>
            <w:r>
              <w:t>Technical Architecture Doc</w:t>
            </w:r>
          </w:p>
        </w:tc>
        <w:tc>
          <w:p w14:paraId="22453D72">
            <w:pPr>
              <w:pStyle w:val="24"/>
              <w:jc w:val="left"/>
            </w:pPr>
            <w:r>
              <w:t>Core</w:t>
            </w:r>
          </w:p>
        </w:tc>
      </w:tr>
      <w:tr w14:paraId="1652C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A5AC85">
            <w:pPr>
              <w:pStyle w:val="24"/>
              <w:jc w:val="left"/>
            </w:pPr>
            <w:r>
              <w:t>3</w:t>
            </w:r>
          </w:p>
        </w:tc>
        <w:tc>
          <w:p w14:paraId="1D8E3017">
            <w:pPr>
              <w:pStyle w:val="24"/>
              <w:jc w:val="left"/>
            </w:pPr>
            <w:r>
              <w:t>Request Sequence (P1)</w:t>
            </w:r>
          </w:p>
        </w:tc>
        <w:tc>
          <w:p w14:paraId="2FFCBFA4">
            <w:pPr>
              <w:pStyle w:val="24"/>
              <w:jc w:val="left"/>
            </w:pPr>
            <w:r>
              <w:t>Technical Architecture Doc</w:t>
            </w:r>
          </w:p>
        </w:tc>
        <w:tc>
          <w:p w14:paraId="2705CEDC">
            <w:pPr>
              <w:pStyle w:val="24"/>
              <w:jc w:val="left"/>
            </w:pPr>
            <w:r>
              <w:t>Core</w:t>
            </w:r>
          </w:p>
        </w:tc>
      </w:tr>
      <w:tr w14:paraId="1E697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3220C3">
            <w:pPr>
              <w:pStyle w:val="24"/>
              <w:jc w:val="left"/>
            </w:pPr>
            <w:r>
              <w:t>4</w:t>
            </w:r>
          </w:p>
        </w:tc>
        <w:tc>
          <w:p w14:paraId="05F2A087">
            <w:pPr>
              <w:pStyle w:val="24"/>
              <w:jc w:val="left"/>
            </w:pPr>
            <w:r>
              <w:t>Database ERD</w:t>
            </w:r>
          </w:p>
        </w:tc>
        <w:tc>
          <w:p w14:paraId="6070BCFD">
            <w:pPr>
              <w:pStyle w:val="24"/>
              <w:jc w:val="left"/>
            </w:pPr>
            <w:r>
              <w:t>Technical Architecture Doc</w:t>
            </w:r>
          </w:p>
        </w:tc>
        <w:tc>
          <w:p w14:paraId="79F25B57">
            <w:pPr>
              <w:pStyle w:val="24"/>
              <w:jc w:val="left"/>
            </w:pPr>
            <w:r>
              <w:t>Core</w:t>
            </w:r>
          </w:p>
        </w:tc>
      </w:tr>
      <w:tr w14:paraId="5BB2D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DC296F">
            <w:pPr>
              <w:pStyle w:val="24"/>
              <w:jc w:val="left"/>
            </w:pPr>
            <w:r>
              <w:t>5</w:t>
            </w:r>
          </w:p>
        </w:tc>
        <w:tc>
          <w:p w14:paraId="7FE0CF47">
            <w:pPr>
              <w:pStyle w:val="24"/>
              <w:jc w:val="left"/>
            </w:pPr>
            <w:r>
              <w:t>Frontend Component Tree</w:t>
            </w:r>
          </w:p>
        </w:tc>
        <w:tc>
          <w:p w14:paraId="34E1BC83">
            <w:pPr>
              <w:pStyle w:val="24"/>
              <w:jc w:val="left"/>
            </w:pPr>
            <w:r>
              <w:t>Technical Architecture Doc</w:t>
            </w:r>
          </w:p>
        </w:tc>
        <w:tc>
          <w:p w14:paraId="4FDFFD4C">
            <w:pPr>
              <w:pStyle w:val="24"/>
              <w:jc w:val="left"/>
            </w:pPr>
            <w:r>
              <w:t>Core</w:t>
            </w:r>
          </w:p>
        </w:tc>
      </w:tr>
      <w:tr w14:paraId="789D9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CD1C15">
            <w:pPr>
              <w:pStyle w:val="24"/>
              <w:jc w:val="left"/>
            </w:pPr>
            <w:r>
              <w:t>6</w:t>
            </w:r>
          </w:p>
        </w:tc>
        <w:tc>
          <w:p w14:paraId="5D9135FF">
            <w:pPr>
              <w:pStyle w:val="24"/>
              <w:jc w:val="left"/>
            </w:pPr>
            <w:r>
              <w:t>Local Deployment Topology</w:t>
            </w:r>
          </w:p>
        </w:tc>
        <w:tc>
          <w:p w14:paraId="18EE71AC">
            <w:pPr>
              <w:pStyle w:val="24"/>
              <w:jc w:val="left"/>
            </w:pPr>
            <w:r>
              <w:t>Technical Architecture Doc</w:t>
            </w:r>
          </w:p>
        </w:tc>
        <w:tc>
          <w:p w14:paraId="4FFF4438">
            <w:pPr>
              <w:pStyle w:val="24"/>
              <w:jc w:val="left"/>
            </w:pPr>
            <w:r>
              <w:t>Core</w:t>
            </w:r>
          </w:p>
        </w:tc>
      </w:tr>
      <w:tr w14:paraId="54BC4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3C2D6F">
            <w:pPr>
              <w:pStyle w:val="24"/>
              <w:jc w:val="left"/>
            </w:pPr>
            <w:r>
              <w:rPr>
                <w:b/>
                <w:bCs/>
              </w:rPr>
              <w:t>7</w:t>
            </w:r>
          </w:p>
        </w:tc>
        <w:tc>
          <w:p w14:paraId="2BE7700A">
            <w:pPr>
              <w:pStyle w:val="24"/>
              <w:jc w:val="left"/>
            </w:pPr>
            <w:r>
              <w:rPr>
                <w:b/>
                <w:bCs/>
              </w:rPr>
              <w:t>AI Pipeline (LLM + Parser + Fallback)</w:t>
            </w:r>
          </w:p>
        </w:tc>
        <w:tc>
          <w:p w14:paraId="493369B9">
            <w:pPr>
              <w:pStyle w:val="24"/>
              <w:jc w:val="left"/>
            </w:pPr>
            <w:r>
              <w:rPr>
                <w:b/>
                <w:bCs/>
              </w:rPr>
              <w:t>This Document</w:t>
            </w:r>
          </w:p>
        </w:tc>
        <w:tc>
          <w:p w14:paraId="52CFAAB2">
            <w:pPr>
              <w:pStyle w:val="24"/>
              <w:jc w:val="left"/>
            </w:pPr>
            <w:r>
              <w:t>Implicit</w:t>
            </w:r>
          </w:p>
        </w:tc>
      </w:tr>
      <w:tr w14:paraId="0DD5F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60BB77">
            <w:pPr>
              <w:pStyle w:val="24"/>
              <w:jc w:val="left"/>
            </w:pPr>
            <w:r>
              <w:rPr>
                <w:b/>
                <w:bCs/>
              </w:rPr>
              <w:t>8</w:t>
            </w:r>
          </w:p>
        </w:tc>
        <w:tc>
          <w:p w14:paraId="71022FF8">
            <w:pPr>
              <w:pStyle w:val="24"/>
              <w:jc w:val="left"/>
            </w:pPr>
            <w:r>
              <w:rPr>
                <w:b/>
                <w:bCs/>
              </w:rPr>
              <w:t>Module Architecture (P1/P2/P3 + shared infra)</w:t>
            </w:r>
          </w:p>
        </w:tc>
        <w:tc>
          <w:p w14:paraId="53DF50A6">
            <w:pPr>
              <w:pStyle w:val="24"/>
              <w:jc w:val="left"/>
            </w:pPr>
            <w:r>
              <w:rPr>
                <w:b/>
                <w:bCs/>
              </w:rPr>
              <w:t>This Document</w:t>
            </w:r>
          </w:p>
        </w:tc>
        <w:tc>
          <w:p w14:paraId="704E3E56">
            <w:pPr>
              <w:pStyle w:val="24"/>
              <w:jc w:val="left"/>
            </w:pPr>
            <w:r>
              <w:t>Implicit</w:t>
            </w:r>
          </w:p>
        </w:tc>
      </w:tr>
      <w:tr w14:paraId="0D05A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F37539">
            <w:pPr>
              <w:pStyle w:val="24"/>
              <w:jc w:val="left"/>
            </w:pPr>
            <w:r>
              <w:rPr>
                <w:b/>
                <w:bCs/>
              </w:rPr>
              <w:t>9</w:t>
            </w:r>
          </w:p>
        </w:tc>
        <w:tc>
          <w:p w14:paraId="6C1378B1">
            <w:pPr>
              <w:pStyle w:val="24"/>
              <w:jc w:val="left"/>
            </w:pPr>
            <w:r>
              <w:rPr>
                <w:b/>
                <w:bCs/>
              </w:rPr>
              <w:t>LLM Interaction (Prompt → Model → Parser)</w:t>
            </w:r>
          </w:p>
        </w:tc>
        <w:tc>
          <w:p w14:paraId="43229099">
            <w:pPr>
              <w:pStyle w:val="24"/>
              <w:jc w:val="left"/>
            </w:pPr>
            <w:r>
              <w:rPr>
                <w:b/>
                <w:bCs/>
              </w:rPr>
              <w:t>This Document</w:t>
            </w:r>
          </w:p>
        </w:tc>
        <w:tc>
          <w:p w14:paraId="6F8C9720">
            <w:pPr>
              <w:pStyle w:val="24"/>
              <w:jc w:val="left"/>
            </w:pPr>
            <w:r>
              <w:t>Implicit</w:t>
            </w:r>
          </w:p>
        </w:tc>
      </w:tr>
      <w:tr w14:paraId="72ED6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0605ED">
            <w:pPr>
              <w:pStyle w:val="24"/>
              <w:jc w:val="left"/>
            </w:pPr>
            <w:r>
              <w:rPr>
                <w:b/>
                <w:bCs/>
              </w:rPr>
              <w:t>10</w:t>
            </w:r>
          </w:p>
        </w:tc>
        <w:tc>
          <w:p w14:paraId="02758620">
            <w:pPr>
              <w:pStyle w:val="24"/>
              <w:jc w:val="left"/>
            </w:pPr>
            <w:r>
              <w:rPr>
                <w:b/>
                <w:bCs/>
              </w:rPr>
              <w:t>Experiment Lifecycle State Machine</w:t>
            </w:r>
          </w:p>
        </w:tc>
        <w:tc>
          <w:p w14:paraId="0BADA51B">
            <w:pPr>
              <w:pStyle w:val="24"/>
              <w:jc w:val="left"/>
            </w:pPr>
            <w:r>
              <w:rPr>
                <w:b/>
                <w:bCs/>
              </w:rPr>
              <w:t>This Document</w:t>
            </w:r>
          </w:p>
        </w:tc>
        <w:tc>
          <w:p w14:paraId="53389DC1">
            <w:pPr>
              <w:pStyle w:val="24"/>
              <w:jc w:val="left"/>
            </w:pPr>
            <w:r>
              <w:t>Implicit</w:t>
            </w:r>
          </w:p>
        </w:tc>
      </w:tr>
      <w:tr w14:paraId="65DEB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57BD5D">
            <w:pPr>
              <w:pStyle w:val="24"/>
              <w:jc w:val="left"/>
            </w:pPr>
            <w:r>
              <w:rPr>
                <w:b/>
                <w:bCs/>
              </w:rPr>
              <w:t>11</w:t>
            </w:r>
          </w:p>
        </w:tc>
        <w:tc>
          <w:p w14:paraId="3E414438">
            <w:pPr>
              <w:pStyle w:val="24"/>
              <w:jc w:val="left"/>
            </w:pPr>
            <w:r>
              <w:rPr>
                <w:b/>
                <w:bCs/>
              </w:rPr>
              <w:t>API Flow (FE → Axios → FastAPI → Controller)</w:t>
            </w:r>
          </w:p>
        </w:tc>
        <w:tc>
          <w:p w14:paraId="4F8BD9FB">
            <w:pPr>
              <w:pStyle w:val="24"/>
              <w:jc w:val="left"/>
            </w:pPr>
            <w:r>
              <w:rPr>
                <w:b/>
                <w:bCs/>
              </w:rPr>
              <w:t>This Document</w:t>
            </w:r>
          </w:p>
        </w:tc>
        <w:tc>
          <w:p w14:paraId="5F76A62F">
            <w:pPr>
              <w:pStyle w:val="24"/>
              <w:jc w:val="left"/>
            </w:pPr>
            <w:r>
              <w:t>Implicit</w:t>
            </w:r>
          </w:p>
        </w:tc>
      </w:tr>
      <w:tr w14:paraId="33F5B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BDA8A3">
            <w:pPr>
              <w:pStyle w:val="24"/>
              <w:jc w:val="left"/>
            </w:pPr>
            <w:r>
              <w:rPr>
                <w:b/>
                <w:bCs/>
              </w:rPr>
              <w:t>12</w:t>
            </w:r>
          </w:p>
        </w:tc>
        <w:tc>
          <w:p w14:paraId="62B063DE">
            <w:pPr>
              <w:pStyle w:val="24"/>
              <w:jc w:val="left"/>
            </w:pPr>
            <w:r>
              <w:rPr>
                <w:b/>
                <w:bCs/>
              </w:rPr>
              <w:t>Data Flow Diagram (DFD Level-1)</w:t>
            </w:r>
          </w:p>
        </w:tc>
        <w:tc>
          <w:p w14:paraId="193D5A99">
            <w:pPr>
              <w:pStyle w:val="24"/>
              <w:jc w:val="left"/>
            </w:pPr>
            <w:r>
              <w:rPr>
                <w:b/>
                <w:bCs/>
              </w:rPr>
              <w:t>This Document</w:t>
            </w:r>
          </w:p>
        </w:tc>
        <w:tc>
          <w:p w14:paraId="19A1A1E3">
            <w:pPr>
              <w:pStyle w:val="24"/>
              <w:jc w:val="left"/>
            </w:pPr>
            <w:r>
              <w:t>Implicit</w:t>
            </w:r>
          </w:p>
        </w:tc>
      </w:tr>
      <w:tr w14:paraId="3593E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208286">
            <w:pPr>
              <w:pStyle w:val="24"/>
              <w:jc w:val="left"/>
            </w:pPr>
            <w:r>
              <w:rPr>
                <w:b/>
                <w:bCs/>
              </w:rPr>
              <w:t>13</w:t>
            </w:r>
          </w:p>
        </w:tc>
        <w:tc>
          <w:p w14:paraId="6591E976">
            <w:pPr>
              <w:pStyle w:val="24"/>
              <w:jc w:val="left"/>
            </w:pPr>
            <w:r>
              <w:rPr>
                <w:b/>
                <w:bCs/>
              </w:rPr>
              <w:t>AI Operating System Platform View</w:t>
            </w:r>
          </w:p>
        </w:tc>
        <w:tc>
          <w:p w14:paraId="6C765F37">
            <w:pPr>
              <w:pStyle w:val="24"/>
              <w:jc w:val="left"/>
            </w:pPr>
            <w:r>
              <w:rPr>
                <w:b/>
                <w:bCs/>
              </w:rPr>
              <w:t>This Document</w:t>
            </w:r>
          </w:p>
        </w:tc>
        <w:tc>
          <w:p w14:paraId="3B468737">
            <w:pPr>
              <w:pStyle w:val="24"/>
              <w:jc w:val="left"/>
            </w:pPr>
            <w:r>
              <w:t>Marketing</w:t>
            </w:r>
          </w:p>
        </w:tc>
      </w:tr>
      <w:tr w14:paraId="617F5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AE09D3">
            <w:pPr>
              <w:pStyle w:val="24"/>
              <w:jc w:val="left"/>
            </w:pPr>
            <w:r>
              <w:rPr>
                <w:b/>
                <w:bCs/>
              </w:rPr>
              <w:t>14</w:t>
            </w:r>
          </w:p>
        </w:tc>
        <w:tc>
          <w:p w14:paraId="686A4C0D">
            <w:pPr>
              <w:pStyle w:val="24"/>
              <w:jc w:val="left"/>
            </w:pPr>
            <w:r>
              <w:rPr>
                <w:b/>
                <w:bCs/>
              </w:rPr>
              <w:t>Scientific Workflow (Question → Insight)</w:t>
            </w:r>
          </w:p>
        </w:tc>
        <w:tc>
          <w:p w14:paraId="33A199E7">
            <w:pPr>
              <w:pStyle w:val="24"/>
              <w:jc w:val="left"/>
            </w:pPr>
            <w:r>
              <w:rPr>
                <w:b/>
                <w:bCs/>
              </w:rPr>
              <w:t>This Document</w:t>
            </w:r>
          </w:p>
        </w:tc>
        <w:tc>
          <w:p w14:paraId="42D6B7E3">
            <w:pPr>
              <w:pStyle w:val="24"/>
              <w:jc w:val="left"/>
            </w:pPr>
            <w:r>
              <w:t>Marketing</w:t>
            </w:r>
          </w:p>
        </w:tc>
      </w:tr>
      <w:tr w14:paraId="0FFDA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1DEA9C">
            <w:pPr>
              <w:pStyle w:val="24"/>
              <w:jc w:val="left"/>
            </w:pPr>
            <w:r>
              <w:rPr>
                <w:b/>
                <w:bCs/>
              </w:rPr>
              <w:t>15</w:t>
            </w:r>
          </w:p>
        </w:tc>
        <w:tc>
          <w:p w14:paraId="52335762">
            <w:pPr>
              <w:pStyle w:val="24"/>
              <w:jc w:val="left"/>
            </w:pPr>
            <w:r>
              <w:rPr>
                <w:b/>
                <w:bCs/>
              </w:rPr>
              <w:t>Reliability Architecture (3-Tier Fallback)</w:t>
            </w:r>
          </w:p>
        </w:tc>
        <w:tc>
          <w:p w14:paraId="58C4926A">
            <w:pPr>
              <w:pStyle w:val="24"/>
              <w:jc w:val="left"/>
            </w:pPr>
            <w:r>
              <w:rPr>
                <w:b/>
                <w:bCs/>
              </w:rPr>
              <w:t>This Document</w:t>
            </w:r>
          </w:p>
        </w:tc>
        <w:tc>
          <w:p w14:paraId="3DAFEA55">
            <w:pPr>
              <w:pStyle w:val="24"/>
              <w:jc w:val="left"/>
            </w:pPr>
            <w:r>
              <w:t>Marketing</w:t>
            </w:r>
          </w:p>
        </w:tc>
      </w:tr>
      <w:tr w14:paraId="07E0C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3CBC1B">
            <w:pPr>
              <w:pStyle w:val="24"/>
              <w:jc w:val="left"/>
            </w:pPr>
            <w:r>
              <w:rPr>
                <w:b/>
                <w:bCs/>
              </w:rPr>
              <w:t>16</w:t>
            </w:r>
          </w:p>
        </w:tc>
        <w:tc>
          <w:p w14:paraId="1F2B1415">
            <w:pPr>
              <w:pStyle w:val="24"/>
              <w:jc w:val="left"/>
            </w:pPr>
            <w:r>
              <w:rPr>
                <w:b/>
                <w:bCs/>
              </w:rPr>
              <w:t>Multi-Model Strategy (LLM Selection Layer)</w:t>
            </w:r>
          </w:p>
        </w:tc>
        <w:tc>
          <w:p w14:paraId="678CEAA6">
            <w:pPr>
              <w:pStyle w:val="24"/>
              <w:jc w:val="left"/>
            </w:pPr>
            <w:r>
              <w:rPr>
                <w:b/>
                <w:bCs/>
              </w:rPr>
              <w:t>This Document</w:t>
            </w:r>
          </w:p>
        </w:tc>
        <w:tc>
          <w:p w14:paraId="386E1166">
            <w:pPr>
              <w:pStyle w:val="24"/>
              <w:jc w:val="left"/>
            </w:pPr>
            <w:r>
              <w:t>Marketing</w:t>
            </w:r>
          </w:p>
        </w:tc>
      </w:tr>
      <w:tr w14:paraId="50BCF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F10C7A">
            <w:pPr>
              <w:pStyle w:val="24"/>
              <w:jc w:val="left"/>
            </w:pPr>
            <w:r>
              <w:rPr>
                <w:b/>
                <w:bCs/>
              </w:rPr>
              <w:t>17</w:t>
            </w:r>
          </w:p>
        </w:tc>
        <w:tc>
          <w:p w14:paraId="7CC4BD7F">
            <w:pPr>
              <w:pStyle w:val="24"/>
              <w:jc w:val="left"/>
            </w:pPr>
            <w:r>
              <w:rPr>
                <w:b/>
                <w:bCs/>
              </w:rPr>
              <w:t>Performance Flow (LLM vs. Simulation Latency)</w:t>
            </w:r>
          </w:p>
        </w:tc>
        <w:tc>
          <w:p w14:paraId="69D9B75C">
            <w:pPr>
              <w:pStyle w:val="24"/>
              <w:jc w:val="left"/>
            </w:pPr>
            <w:r>
              <w:rPr>
                <w:b/>
                <w:bCs/>
              </w:rPr>
              <w:t>This Document</w:t>
            </w:r>
          </w:p>
        </w:tc>
        <w:tc>
          <w:p w14:paraId="19546C31">
            <w:pPr>
              <w:pStyle w:val="24"/>
              <w:jc w:val="left"/>
            </w:pPr>
            <w:r>
              <w:t>Marketing</w:t>
            </w:r>
          </w:p>
        </w:tc>
      </w:tr>
      <w:tr w14:paraId="3619F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2CB8C">
            <w:pPr>
              <w:pStyle w:val="24"/>
              <w:jc w:val="left"/>
            </w:pPr>
            <w:r>
              <w:rPr>
                <w:b/>
                <w:bCs/>
              </w:rPr>
              <w:t>18</w:t>
            </w:r>
          </w:p>
        </w:tc>
        <w:tc>
          <w:p w14:paraId="4CFBAAA6">
            <w:pPr>
              <w:pStyle w:val="24"/>
              <w:jc w:val="left"/>
            </w:pPr>
            <w:r>
              <w:rPr>
                <w:b/>
                <w:bCs/>
              </w:rPr>
              <w:t>Security Architecture (JWT + Isolation + Validation)</w:t>
            </w:r>
          </w:p>
        </w:tc>
        <w:tc>
          <w:p w14:paraId="4AEACC98">
            <w:pPr>
              <w:pStyle w:val="24"/>
              <w:jc w:val="left"/>
            </w:pPr>
            <w:r>
              <w:rPr>
                <w:b/>
                <w:bCs/>
              </w:rPr>
              <w:t>This Document</w:t>
            </w:r>
          </w:p>
        </w:tc>
        <w:tc>
          <w:p w14:paraId="11ACFCB8">
            <w:pPr>
              <w:pStyle w:val="24"/>
              <w:jc w:val="left"/>
            </w:pPr>
            <w:r>
              <w:t>Marketing</w:t>
            </w:r>
          </w:p>
        </w:tc>
      </w:tr>
    </w:tbl>
    <w:p w14:paraId="0650E124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8F9A088">
      <w:pPr>
        <w:pStyle w:val="23"/>
      </w:pPr>
      <w:r>
        <w:rPr>
          <w:i/>
          <w:iCs/>
        </w:rPr>
        <w:t>End of WallahGPT Architecture Diagrams — v1.0</w:t>
      </w:r>
    </w:p>
    <w:bookmarkEnd w:id="0"/>
    <w:bookmarkEnd w:id="28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85C244A"/>
    <w:rsid w:val="23757D31"/>
    <w:rsid w:val="436F39FE"/>
    <w:rsid w:val="5AFE1F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5"/>
    <w:qFormat/>
    <w:uiPriority w:val="0"/>
    <w:pPr>
      <w:keepNext/>
    </w:pPr>
  </w:style>
  <w:style w:type="paragraph" w:customStyle="1" w:styleId="34">
    <w:name w:val="Image Caption"/>
    <w:basedOn w:val="15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18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18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uiPriority w:val="0"/>
  </w:style>
  <w:style w:type="character" w:customStyle="1" w:styleId="64">
    <w:name w:val="PreprocessorTok"/>
    <w:basedOn w:val="37"/>
    <w:uiPriority w:val="0"/>
    <w:rPr>
      <w:color w:val="BC7A00"/>
    </w:rPr>
  </w:style>
  <w:style w:type="character" w:customStyle="1" w:styleId="65">
    <w:name w:val="AttributeTok"/>
    <w:basedOn w:val="37"/>
    <w:uiPriority w:val="0"/>
    <w:rPr>
      <w:color w:val="7D9029"/>
    </w:rPr>
  </w:style>
  <w:style w:type="character" w:customStyle="1" w:styleId="66">
    <w:name w:val="RegionMarkerTok"/>
    <w:basedOn w:val="37"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uiPriority w:val="0"/>
    <w:rPr>
      <w:b/>
      <w:i/>
      <w:color w:val="60A0B0"/>
    </w:rPr>
  </w:style>
  <w:style w:type="character" w:customStyle="1" w:styleId="69">
    <w:name w:val="AlertTok"/>
    <w:basedOn w:val="37"/>
    <w:uiPriority w:val="0"/>
    <w:rPr>
      <w:b/>
      <w:color w:val="FF0000"/>
    </w:rPr>
  </w:style>
  <w:style w:type="character" w:customStyle="1" w:styleId="70">
    <w:name w:val="ErrorTok"/>
    <w:basedOn w:val="37"/>
    <w:uiPriority w:val="0"/>
    <w:rPr>
      <w:b/>
      <w:color w:val="FF0000"/>
    </w:rPr>
  </w:style>
  <w:style w:type="character" w:customStyle="1" w:styleId="71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3028</Words>
  <Characters>23686</Characters>
  <Lines>12</Lines>
  <Paragraphs>8</Paragraphs>
  <TotalTime>10</TotalTime>
  <ScaleCrop>false</ScaleCrop>
  <LinksUpToDate>false</LinksUpToDate>
  <CharactersWithSpaces>29311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2026-03-26T08:53:00Z</dcterms:created>
  <dc:creator>Ammar Raza</dc:creator>
  <cp:lastModifiedBy>Ammar Raza</cp:lastModifiedBy>
  <dcterms:modified xsi:type="dcterms:W3CDTF">2026-03-26T09:15:15Z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eyJoZGlkIjoiNmNiMTAyZDY0NTAzZGZjNmMyMDRlYTk5NmY5NTNlMDQiLCJ1c2VySWQiOiI1Njc0MDIxOTkxMDkifQ==</vt:lpwstr>
  </property>
  <property fmtid="{D5CDD505-2E9C-101B-9397-08002B2CF9AE}" pid="3" name="KSOProductBuildVer">
    <vt:lpwstr>1033-12.1.0.25242</vt:lpwstr>
  </property>
  <property fmtid="{D5CDD505-2E9C-101B-9397-08002B2CF9AE}" pid="4" name="ICV">
    <vt:lpwstr>8C992BD9D34C4CEAAA55E86028B97D42_12</vt:lpwstr>
  </property>
</Properties>
</file>