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19DA3B" w14:textId="2C604D7D" w:rsidR="00C36F7A" w:rsidRPr="00793677" w:rsidRDefault="00C36F7A" w:rsidP="008C54A2">
      <w:pPr>
        <w:jc w:val="center"/>
        <w:rPr>
          <w:rtl/>
        </w:rPr>
      </w:pPr>
      <w:r w:rsidRPr="00793677">
        <w:rPr>
          <w:rtl/>
        </w:rPr>
        <w:t>بسم الله الرحمن الرحيم</w:t>
      </w:r>
    </w:p>
    <w:p w14:paraId="32111DF5" w14:textId="7EB5B53C" w:rsidR="007849FA" w:rsidRDefault="007849FA" w:rsidP="007849FA">
      <w:pPr>
        <w:pStyle w:val="Heading5"/>
        <w:rPr>
          <w:rtl/>
        </w:rPr>
      </w:pPr>
      <w:r>
        <w:rPr>
          <w:rtl/>
        </w:rPr>
        <w:t>والدليل ما يمكن التوصل بصحيح النظر فيه إلى مطلوب خبري .</w:t>
      </w:r>
    </w:p>
    <w:p w14:paraId="5A0C8FC0" w14:textId="77777777" w:rsidR="007849FA" w:rsidRDefault="007849FA" w:rsidP="007849FA">
      <w:pPr>
        <w:rPr>
          <w:rtl/>
        </w:rPr>
      </w:pPr>
      <w:r>
        <w:rPr>
          <w:rFonts w:hint="cs"/>
          <w:rtl/>
        </w:rPr>
        <w:t>"</w:t>
      </w:r>
      <w:r>
        <w:rPr>
          <w:rtl/>
        </w:rPr>
        <w:t>(والدليل) لغة</w:t>
      </w:r>
      <w:r>
        <w:rPr>
          <w:rFonts w:hint="cs"/>
          <w:rtl/>
        </w:rPr>
        <w:t>:</w:t>
      </w:r>
      <w:r>
        <w:rPr>
          <w:rtl/>
        </w:rPr>
        <w:t xml:space="preserve"> المرشد</w:t>
      </w:r>
      <w:r>
        <w:rPr>
          <w:rFonts w:hint="cs"/>
          <w:rtl/>
        </w:rPr>
        <w:t>،</w:t>
      </w:r>
      <w:r>
        <w:rPr>
          <w:rtl/>
        </w:rPr>
        <w:t xml:space="preserve"> وما به الإرشاد</w:t>
      </w:r>
      <w:r>
        <w:rPr>
          <w:rFonts w:hint="cs"/>
          <w:rtl/>
        </w:rPr>
        <w:t>.</w:t>
      </w:r>
      <w:r>
        <w:rPr>
          <w:rtl/>
        </w:rPr>
        <w:t xml:space="preserve"> </w:t>
      </w:r>
    </w:p>
    <w:p w14:paraId="15D87C47" w14:textId="2240200D" w:rsidR="007849FA" w:rsidRDefault="007849FA" w:rsidP="007849FA">
      <w:pPr>
        <w:pStyle w:val="ListParagraph"/>
        <w:numPr>
          <w:ilvl w:val="0"/>
          <w:numId w:val="26"/>
        </w:numPr>
      </w:pPr>
      <w:r>
        <w:rPr>
          <w:rtl/>
        </w:rPr>
        <w:t>واصطلاح</w:t>
      </w:r>
      <w:r w:rsidR="007E706D">
        <w:rPr>
          <w:rFonts w:hint="cs"/>
          <w:rtl/>
        </w:rPr>
        <w:t>ً</w:t>
      </w:r>
      <w:r>
        <w:rPr>
          <w:rtl/>
        </w:rPr>
        <w:t>ا</w:t>
      </w:r>
      <w:r>
        <w:rPr>
          <w:rFonts w:hint="cs"/>
          <w:rtl/>
        </w:rPr>
        <w:t>:</w:t>
      </w:r>
      <w:r>
        <w:rPr>
          <w:rtl/>
        </w:rPr>
        <w:t xml:space="preserve"> (ما) </w:t>
      </w:r>
      <w:r>
        <w:rPr>
          <w:rFonts w:hint="cs"/>
          <w:rtl/>
        </w:rPr>
        <w:t xml:space="preserve">ـــ </w:t>
      </w:r>
      <w:r>
        <w:rPr>
          <w:rtl/>
        </w:rPr>
        <w:t>أي</w:t>
      </w:r>
      <w:r>
        <w:rPr>
          <w:rFonts w:hint="cs"/>
          <w:rtl/>
        </w:rPr>
        <w:t>:</w:t>
      </w:r>
      <w:r>
        <w:rPr>
          <w:rtl/>
        </w:rPr>
        <w:t xml:space="preserve"> شيء </w:t>
      </w:r>
      <w:r>
        <w:rPr>
          <w:rFonts w:hint="cs"/>
          <w:rtl/>
        </w:rPr>
        <w:t xml:space="preserve">ـــ </w:t>
      </w:r>
      <w:r>
        <w:rPr>
          <w:rtl/>
        </w:rPr>
        <w:t xml:space="preserve">(يمكن التوصل) </w:t>
      </w:r>
      <w:r>
        <w:rPr>
          <w:rFonts w:hint="cs"/>
          <w:rtl/>
        </w:rPr>
        <w:t xml:space="preserve">ـــ </w:t>
      </w:r>
      <w:r>
        <w:rPr>
          <w:rtl/>
        </w:rPr>
        <w:t xml:space="preserve">أي الوصول بكلفة </w:t>
      </w:r>
      <w:r>
        <w:rPr>
          <w:rFonts w:hint="cs"/>
          <w:rtl/>
        </w:rPr>
        <w:t xml:space="preserve">ـــ: </w:t>
      </w:r>
    </w:p>
    <w:p w14:paraId="1FC02288" w14:textId="77777777" w:rsidR="007849FA" w:rsidRDefault="007849FA" w:rsidP="007849FA">
      <w:pPr>
        <w:pStyle w:val="ListParagraph"/>
        <w:numPr>
          <w:ilvl w:val="1"/>
          <w:numId w:val="26"/>
        </w:numPr>
      </w:pPr>
      <w:r>
        <w:rPr>
          <w:rtl/>
        </w:rPr>
        <w:t>(بصحيح النظر فيه إلى مطلوب خبري)</w:t>
      </w:r>
      <w:r>
        <w:rPr>
          <w:rFonts w:hint="cs"/>
          <w:rtl/>
        </w:rPr>
        <w:t xml:space="preserve">: </w:t>
      </w:r>
    </w:p>
    <w:p w14:paraId="2937D5AD" w14:textId="77777777" w:rsidR="007849FA" w:rsidRDefault="007849FA" w:rsidP="007849FA">
      <w:pPr>
        <w:pStyle w:val="ListParagraph"/>
        <w:numPr>
          <w:ilvl w:val="2"/>
          <w:numId w:val="26"/>
        </w:numPr>
      </w:pPr>
      <w:r>
        <w:rPr>
          <w:rtl/>
        </w:rPr>
        <w:t>بأن يكون النظر فيه من الجهة التي من شأنها أن ينتقل الذهن بها إلى ذلك المطلوب</w:t>
      </w:r>
      <w:r>
        <w:rPr>
          <w:rFonts w:hint="cs"/>
          <w:rtl/>
        </w:rPr>
        <w:t>،</w:t>
      </w:r>
      <w:r>
        <w:rPr>
          <w:rtl/>
        </w:rPr>
        <w:t xml:space="preserve"> المسماة وجه الدلالة </w:t>
      </w:r>
      <w:r>
        <w:rPr>
          <w:rFonts w:hint="cs"/>
          <w:rtl/>
        </w:rPr>
        <w:t xml:space="preserve">ـــ </w:t>
      </w:r>
      <w:r>
        <w:rPr>
          <w:rtl/>
        </w:rPr>
        <w:t>بفتح الدال أفصح من كسرها</w:t>
      </w:r>
      <w:r>
        <w:rPr>
          <w:rFonts w:hint="cs"/>
          <w:rtl/>
        </w:rPr>
        <w:t xml:space="preserve"> ـــ</w:t>
      </w:r>
      <w:r>
        <w:rPr>
          <w:rtl/>
        </w:rPr>
        <w:t xml:space="preserve"> </w:t>
      </w:r>
      <w:r>
        <w:rPr>
          <w:rFonts w:hint="cs"/>
          <w:rtl/>
        </w:rPr>
        <w:t>.</w:t>
      </w:r>
    </w:p>
    <w:p w14:paraId="723F041E" w14:textId="77777777" w:rsidR="007849FA" w:rsidRDefault="007849FA" w:rsidP="007849FA">
      <w:pPr>
        <w:pStyle w:val="ListParagraph"/>
        <w:numPr>
          <w:ilvl w:val="2"/>
          <w:numId w:val="26"/>
        </w:numPr>
      </w:pPr>
      <w:r>
        <w:rPr>
          <w:rtl/>
        </w:rPr>
        <w:t>والخبري ما يخبر به</w:t>
      </w:r>
      <w:r>
        <w:rPr>
          <w:rFonts w:hint="cs"/>
          <w:rtl/>
        </w:rPr>
        <w:t>.</w:t>
      </w:r>
      <w:r>
        <w:rPr>
          <w:rtl/>
        </w:rPr>
        <w:t xml:space="preserve"> </w:t>
      </w:r>
    </w:p>
    <w:p w14:paraId="021D5F98" w14:textId="768DD50D" w:rsidR="007849FA" w:rsidRDefault="007849FA" w:rsidP="007849FA">
      <w:pPr>
        <w:pStyle w:val="ListParagraph"/>
        <w:numPr>
          <w:ilvl w:val="2"/>
          <w:numId w:val="26"/>
        </w:numPr>
      </w:pPr>
      <w:r>
        <w:rPr>
          <w:rtl/>
        </w:rPr>
        <w:t>ومعنى الوصول إليه بما ذ</w:t>
      </w:r>
      <w:r>
        <w:rPr>
          <w:rFonts w:hint="cs"/>
          <w:rtl/>
        </w:rPr>
        <w:t>ُ</w:t>
      </w:r>
      <w:r>
        <w:rPr>
          <w:rtl/>
        </w:rPr>
        <w:t>ك</w:t>
      </w:r>
      <w:r>
        <w:rPr>
          <w:rFonts w:hint="cs"/>
          <w:rtl/>
        </w:rPr>
        <w:t>ِ</w:t>
      </w:r>
      <w:r>
        <w:rPr>
          <w:rtl/>
        </w:rPr>
        <w:t>ر</w:t>
      </w:r>
      <w:r>
        <w:rPr>
          <w:rFonts w:hint="cs"/>
          <w:rtl/>
        </w:rPr>
        <w:t>:</w:t>
      </w:r>
      <w:r>
        <w:rPr>
          <w:rtl/>
        </w:rPr>
        <w:t xml:space="preserve"> علمه أو اعتقاده أو ظنه</w:t>
      </w:r>
      <w:r>
        <w:rPr>
          <w:rFonts w:hint="cs"/>
          <w:rtl/>
        </w:rPr>
        <w:t>.</w:t>
      </w:r>
      <w:r>
        <w:rPr>
          <w:rtl/>
        </w:rPr>
        <w:t xml:space="preserve"> </w:t>
      </w:r>
    </w:p>
    <w:p w14:paraId="25000A11" w14:textId="36A8D744" w:rsidR="007849FA" w:rsidRDefault="007849FA" w:rsidP="007849FA">
      <w:pPr>
        <w:pStyle w:val="ListParagraph"/>
        <w:numPr>
          <w:ilvl w:val="2"/>
          <w:numId w:val="26"/>
        </w:numPr>
      </w:pPr>
      <w:r>
        <w:rPr>
          <w:rtl/>
        </w:rPr>
        <w:lastRenderedPageBreak/>
        <w:t>فالنظر هنا الفكر</w:t>
      </w:r>
      <w:r>
        <w:rPr>
          <w:rFonts w:hint="cs"/>
          <w:rtl/>
        </w:rPr>
        <w:t xml:space="preserve">، </w:t>
      </w:r>
      <w:r>
        <w:rPr>
          <w:rtl/>
        </w:rPr>
        <w:t>لا بقيد</w:t>
      </w:r>
      <w:r>
        <w:rPr>
          <w:rFonts w:hint="cs"/>
          <w:rtl/>
        </w:rPr>
        <w:t>:</w:t>
      </w:r>
      <w:r>
        <w:rPr>
          <w:rtl/>
        </w:rPr>
        <w:t xml:space="preserve"> المؤدّي إلى علم أو ظن كما سيأتي</w:t>
      </w:r>
      <w:r>
        <w:rPr>
          <w:rStyle w:val="FootnoteReference"/>
          <w:rtl/>
        </w:rPr>
        <w:footnoteReference w:id="1"/>
      </w:r>
      <w:r>
        <w:rPr>
          <w:rFonts w:hint="cs"/>
          <w:rtl/>
        </w:rPr>
        <w:t>.</w:t>
      </w:r>
    </w:p>
    <w:p w14:paraId="0EEE795D" w14:textId="79459FF7" w:rsidR="007849FA" w:rsidRDefault="007849FA" w:rsidP="007849FA">
      <w:pPr>
        <w:pStyle w:val="ListParagraph"/>
        <w:numPr>
          <w:ilvl w:val="3"/>
          <w:numId w:val="26"/>
        </w:numPr>
      </w:pPr>
      <w:r>
        <w:rPr>
          <w:rtl/>
        </w:rPr>
        <w:t>والفكر حركة النفس في المعقولات</w:t>
      </w:r>
      <w:r>
        <w:rPr>
          <w:rFonts w:hint="cs"/>
          <w:rtl/>
        </w:rPr>
        <w:t>.</w:t>
      </w:r>
    </w:p>
    <w:p w14:paraId="6D9A2EF3" w14:textId="77777777" w:rsidR="007849FA" w:rsidRDefault="007849FA" w:rsidP="007849FA">
      <w:pPr>
        <w:pStyle w:val="ListParagraph"/>
        <w:numPr>
          <w:ilvl w:val="0"/>
          <w:numId w:val="26"/>
        </w:numPr>
      </w:pPr>
      <w:r>
        <w:rPr>
          <w:rtl/>
        </w:rPr>
        <w:t>وشمل التعريف الدليل</w:t>
      </w:r>
      <w:r>
        <w:rPr>
          <w:rFonts w:hint="cs"/>
          <w:rtl/>
        </w:rPr>
        <w:t>:</w:t>
      </w:r>
      <w:r>
        <w:rPr>
          <w:rtl/>
        </w:rPr>
        <w:t xml:space="preserve"> </w:t>
      </w:r>
    </w:p>
    <w:p w14:paraId="72B59977" w14:textId="4EB33874" w:rsidR="007849FA" w:rsidRDefault="007849FA" w:rsidP="007849FA">
      <w:pPr>
        <w:pStyle w:val="ListParagraph"/>
        <w:numPr>
          <w:ilvl w:val="1"/>
          <w:numId w:val="26"/>
        </w:numPr>
      </w:pPr>
      <w:r>
        <w:rPr>
          <w:rtl/>
        </w:rPr>
        <w:t>القطعي</w:t>
      </w:r>
      <w:r>
        <w:rPr>
          <w:rFonts w:hint="cs"/>
          <w:rtl/>
        </w:rPr>
        <w:t>:</w:t>
      </w:r>
      <w:r>
        <w:rPr>
          <w:rtl/>
        </w:rPr>
        <w:t xml:space="preserve"> كالعال</w:t>
      </w:r>
      <w:r>
        <w:rPr>
          <w:rFonts w:hint="cs"/>
          <w:rtl/>
        </w:rPr>
        <w:t>َ</w:t>
      </w:r>
      <w:r>
        <w:rPr>
          <w:rtl/>
        </w:rPr>
        <w:t>م لوجود الصانع</w:t>
      </w:r>
      <w:r>
        <w:rPr>
          <w:rFonts w:hint="cs"/>
          <w:rtl/>
        </w:rPr>
        <w:t>.</w:t>
      </w:r>
      <w:r>
        <w:rPr>
          <w:rtl/>
        </w:rPr>
        <w:t xml:space="preserve"> </w:t>
      </w:r>
    </w:p>
    <w:p w14:paraId="706DA576" w14:textId="77777777" w:rsidR="007849FA" w:rsidRDefault="007849FA" w:rsidP="007849FA">
      <w:pPr>
        <w:pStyle w:val="ListParagraph"/>
        <w:numPr>
          <w:ilvl w:val="1"/>
          <w:numId w:val="26"/>
        </w:numPr>
      </w:pPr>
      <w:r>
        <w:rPr>
          <w:rtl/>
        </w:rPr>
        <w:t>والظني</w:t>
      </w:r>
      <w:r>
        <w:rPr>
          <w:rFonts w:hint="cs"/>
          <w:rtl/>
        </w:rPr>
        <w:t>:</w:t>
      </w:r>
      <w:r>
        <w:rPr>
          <w:rtl/>
        </w:rPr>
        <w:t xml:space="preserve"> كالنار لوجود الدخان، و</w:t>
      </w:r>
      <w:r>
        <w:rPr>
          <w:rFonts w:hint="cs"/>
          <w:rtl/>
        </w:rPr>
        <w:t>"</w:t>
      </w:r>
      <w:r>
        <w:rPr>
          <w:rtl/>
        </w:rPr>
        <w:t>أقيموا الصلاة</w:t>
      </w:r>
      <w:r>
        <w:rPr>
          <w:rFonts w:hint="cs"/>
          <w:rtl/>
        </w:rPr>
        <w:t>"</w:t>
      </w:r>
      <w:r>
        <w:rPr>
          <w:rtl/>
        </w:rPr>
        <w:t xml:space="preserve"> لوجوبها</w:t>
      </w:r>
      <w:r>
        <w:rPr>
          <w:rFonts w:hint="cs"/>
          <w:rtl/>
        </w:rPr>
        <w:t>.</w:t>
      </w:r>
      <w:r>
        <w:rPr>
          <w:rtl/>
        </w:rPr>
        <w:t xml:space="preserve"> </w:t>
      </w:r>
    </w:p>
    <w:p w14:paraId="10589DAC" w14:textId="77777777" w:rsidR="007849FA" w:rsidRDefault="007849FA" w:rsidP="007849FA">
      <w:pPr>
        <w:pStyle w:val="ListParagraph"/>
        <w:numPr>
          <w:ilvl w:val="2"/>
          <w:numId w:val="26"/>
        </w:numPr>
      </w:pPr>
      <w:r>
        <w:rPr>
          <w:rtl/>
        </w:rPr>
        <w:t>بناء على طريقة الأصوليين والفقهاء من أن مطلوبهم العمل</w:t>
      </w:r>
      <w:r>
        <w:rPr>
          <w:rFonts w:hint="cs"/>
          <w:rtl/>
        </w:rPr>
        <w:t>،</w:t>
      </w:r>
      <w:r>
        <w:rPr>
          <w:rtl/>
        </w:rPr>
        <w:t xml:space="preserve"> وهو لا يتوقف على العلم، بخلاف طريقة المتكلمين والحكماء فإن مطلوبهم العلم</w:t>
      </w:r>
      <w:r>
        <w:rPr>
          <w:rFonts w:hint="cs"/>
          <w:rtl/>
        </w:rPr>
        <w:t>.</w:t>
      </w:r>
      <w:r>
        <w:rPr>
          <w:rtl/>
        </w:rPr>
        <w:t xml:space="preserve"> </w:t>
      </w:r>
    </w:p>
    <w:p w14:paraId="3739903F" w14:textId="77777777" w:rsidR="007849FA" w:rsidRDefault="007849FA" w:rsidP="007849FA">
      <w:pPr>
        <w:pStyle w:val="ListParagraph"/>
        <w:numPr>
          <w:ilvl w:val="1"/>
          <w:numId w:val="26"/>
        </w:numPr>
      </w:pPr>
      <w:r>
        <w:rPr>
          <w:rtl/>
        </w:rPr>
        <w:t xml:space="preserve">فبالنظر الصحيح في الأدلة المذكورة </w:t>
      </w:r>
      <w:r>
        <w:rPr>
          <w:rFonts w:hint="cs"/>
          <w:rtl/>
        </w:rPr>
        <w:t xml:space="preserve">ـــ </w:t>
      </w:r>
      <w:r>
        <w:rPr>
          <w:rtl/>
        </w:rPr>
        <w:t>أي</w:t>
      </w:r>
      <w:r>
        <w:rPr>
          <w:rFonts w:hint="cs"/>
          <w:rtl/>
        </w:rPr>
        <w:t>:</w:t>
      </w:r>
      <w:r>
        <w:rPr>
          <w:rtl/>
        </w:rPr>
        <w:t xml:space="preserve"> بحركة النفس فيما تعقله منها مما من شأنه أن ينتقل به إلى تلك المطلوبات، كالحدوث في الأول، والإحراق في الثاني، والأمر بالصلاة في الثالث </w:t>
      </w:r>
      <w:r>
        <w:rPr>
          <w:rFonts w:hint="cs"/>
          <w:rtl/>
        </w:rPr>
        <w:t xml:space="preserve">ـــ </w:t>
      </w:r>
      <w:r>
        <w:rPr>
          <w:rtl/>
        </w:rPr>
        <w:t>يصل إلى تلك المطلوبات</w:t>
      </w:r>
      <w:r>
        <w:rPr>
          <w:rFonts w:hint="cs"/>
          <w:rtl/>
        </w:rPr>
        <w:t>:</w:t>
      </w:r>
      <w:r>
        <w:rPr>
          <w:rtl/>
        </w:rPr>
        <w:t xml:space="preserve"> </w:t>
      </w:r>
    </w:p>
    <w:p w14:paraId="6B39FEA4" w14:textId="77777777" w:rsidR="007849FA" w:rsidRDefault="007849FA" w:rsidP="007849FA">
      <w:pPr>
        <w:pStyle w:val="ListParagraph"/>
        <w:numPr>
          <w:ilvl w:val="1"/>
          <w:numId w:val="26"/>
        </w:numPr>
      </w:pPr>
      <w:r>
        <w:rPr>
          <w:rtl/>
        </w:rPr>
        <w:t>بأن ت</w:t>
      </w:r>
      <w:r>
        <w:rPr>
          <w:rFonts w:hint="cs"/>
          <w:rtl/>
        </w:rPr>
        <w:t>ُ</w:t>
      </w:r>
      <w:r>
        <w:rPr>
          <w:rtl/>
        </w:rPr>
        <w:t>ر</w:t>
      </w:r>
      <w:r>
        <w:rPr>
          <w:rFonts w:hint="cs"/>
          <w:rtl/>
        </w:rPr>
        <w:t>َ</w:t>
      </w:r>
      <w:r>
        <w:rPr>
          <w:rtl/>
        </w:rPr>
        <w:t>ت</w:t>
      </w:r>
      <w:r>
        <w:rPr>
          <w:rFonts w:hint="cs"/>
          <w:rtl/>
        </w:rPr>
        <w:t>َّ</w:t>
      </w:r>
      <w:r>
        <w:rPr>
          <w:rtl/>
        </w:rPr>
        <w:t>ب هكذا</w:t>
      </w:r>
      <w:r>
        <w:rPr>
          <w:rFonts w:hint="cs"/>
          <w:rtl/>
        </w:rPr>
        <w:t>:</w:t>
      </w:r>
      <w:r>
        <w:rPr>
          <w:rtl/>
        </w:rPr>
        <w:t xml:space="preserve"> </w:t>
      </w:r>
    </w:p>
    <w:p w14:paraId="1CAB754C" w14:textId="2AEAD4B0" w:rsidR="007849FA" w:rsidRDefault="007849FA" w:rsidP="007849FA">
      <w:pPr>
        <w:pStyle w:val="ListParagraph"/>
        <w:numPr>
          <w:ilvl w:val="2"/>
          <w:numId w:val="26"/>
        </w:numPr>
      </w:pPr>
      <w:r>
        <w:rPr>
          <w:rtl/>
        </w:rPr>
        <w:lastRenderedPageBreak/>
        <w:t>العالم حادث</w:t>
      </w:r>
      <w:r>
        <w:rPr>
          <w:rFonts w:hint="cs"/>
          <w:rtl/>
        </w:rPr>
        <w:t>،</w:t>
      </w:r>
      <w:r>
        <w:rPr>
          <w:rtl/>
        </w:rPr>
        <w:t xml:space="preserve"> وكل حادث له صانع</w:t>
      </w:r>
      <w:r>
        <w:rPr>
          <w:rFonts w:hint="cs"/>
          <w:rtl/>
        </w:rPr>
        <w:t>،</w:t>
      </w:r>
      <w:r>
        <w:rPr>
          <w:rtl/>
        </w:rPr>
        <w:t xml:space="preserve"> فالعالم له صانع. </w:t>
      </w:r>
    </w:p>
    <w:p w14:paraId="4F539432" w14:textId="77777777" w:rsidR="007849FA" w:rsidRDefault="007849FA" w:rsidP="007849FA">
      <w:pPr>
        <w:pStyle w:val="ListParagraph"/>
        <w:numPr>
          <w:ilvl w:val="2"/>
          <w:numId w:val="26"/>
        </w:numPr>
      </w:pPr>
      <w:r>
        <w:rPr>
          <w:rtl/>
        </w:rPr>
        <w:t>النار شيء محرق</w:t>
      </w:r>
      <w:r>
        <w:rPr>
          <w:rFonts w:hint="cs"/>
          <w:rtl/>
        </w:rPr>
        <w:t>،</w:t>
      </w:r>
      <w:r>
        <w:rPr>
          <w:rtl/>
        </w:rPr>
        <w:t xml:space="preserve"> وكل م</w:t>
      </w:r>
      <w:r>
        <w:rPr>
          <w:rFonts w:hint="cs"/>
          <w:rtl/>
        </w:rPr>
        <w:t>ُ</w:t>
      </w:r>
      <w:r>
        <w:rPr>
          <w:rtl/>
        </w:rPr>
        <w:t>حر</w:t>
      </w:r>
      <w:r>
        <w:rPr>
          <w:rFonts w:hint="cs"/>
          <w:rtl/>
        </w:rPr>
        <w:t>َ</w:t>
      </w:r>
      <w:r>
        <w:rPr>
          <w:rtl/>
        </w:rPr>
        <w:t>ق له دخان</w:t>
      </w:r>
      <w:r>
        <w:rPr>
          <w:rFonts w:hint="cs"/>
          <w:rtl/>
        </w:rPr>
        <w:t>،</w:t>
      </w:r>
      <w:r>
        <w:rPr>
          <w:rtl/>
        </w:rPr>
        <w:t xml:space="preserve"> فالنار لها دخان. </w:t>
      </w:r>
    </w:p>
    <w:p w14:paraId="6F1D8BA4" w14:textId="77777777" w:rsidR="007849FA" w:rsidRDefault="007849FA" w:rsidP="007849FA">
      <w:pPr>
        <w:pStyle w:val="ListParagraph"/>
        <w:numPr>
          <w:ilvl w:val="2"/>
          <w:numId w:val="26"/>
        </w:numPr>
      </w:pPr>
      <w:r>
        <w:rPr>
          <w:rFonts w:hint="cs"/>
          <w:rtl/>
        </w:rPr>
        <w:t>"</w:t>
      </w:r>
      <w:r>
        <w:rPr>
          <w:rtl/>
        </w:rPr>
        <w:t>أقيموا الصلاة</w:t>
      </w:r>
      <w:r>
        <w:rPr>
          <w:rFonts w:hint="cs"/>
          <w:rtl/>
        </w:rPr>
        <w:t>"</w:t>
      </w:r>
      <w:r>
        <w:rPr>
          <w:rtl/>
        </w:rPr>
        <w:t xml:space="preserve"> أمر بها</w:t>
      </w:r>
      <w:r>
        <w:rPr>
          <w:rFonts w:hint="cs"/>
          <w:rtl/>
        </w:rPr>
        <w:t>،</w:t>
      </w:r>
      <w:r>
        <w:rPr>
          <w:rtl/>
        </w:rPr>
        <w:t xml:space="preserve"> وكل أمر بشيء لوجوبه حقيقة</w:t>
      </w:r>
      <w:r>
        <w:rPr>
          <w:rFonts w:hint="cs"/>
          <w:rtl/>
        </w:rPr>
        <w:t>،</w:t>
      </w:r>
      <w:r>
        <w:rPr>
          <w:rtl/>
        </w:rPr>
        <w:t xml:space="preserve"> ف</w:t>
      </w:r>
      <w:r>
        <w:rPr>
          <w:rFonts w:hint="cs"/>
          <w:rtl/>
        </w:rPr>
        <w:t>ـ"</w:t>
      </w:r>
      <w:r>
        <w:rPr>
          <w:rtl/>
        </w:rPr>
        <w:t>أقيموا الصلاة</w:t>
      </w:r>
      <w:r>
        <w:rPr>
          <w:rFonts w:hint="cs"/>
          <w:rtl/>
        </w:rPr>
        <w:t>"</w:t>
      </w:r>
      <w:r>
        <w:rPr>
          <w:rtl/>
        </w:rPr>
        <w:t xml:space="preserve"> لوجوبها حقيقة</w:t>
      </w:r>
      <w:r>
        <w:rPr>
          <w:rFonts w:hint="cs"/>
          <w:rtl/>
        </w:rPr>
        <w:t>.</w:t>
      </w:r>
      <w:r>
        <w:rPr>
          <w:rtl/>
        </w:rPr>
        <w:t xml:space="preserve"> </w:t>
      </w:r>
    </w:p>
    <w:p w14:paraId="1C109D82" w14:textId="77777777" w:rsidR="007849FA" w:rsidRDefault="007849FA" w:rsidP="007849FA">
      <w:pPr>
        <w:pStyle w:val="ListParagraph"/>
        <w:numPr>
          <w:ilvl w:val="1"/>
          <w:numId w:val="26"/>
        </w:numPr>
      </w:pPr>
      <w:r>
        <w:rPr>
          <w:rtl/>
        </w:rPr>
        <w:t>وقالوا</w:t>
      </w:r>
      <w:r>
        <w:rPr>
          <w:rFonts w:hint="cs"/>
          <w:rtl/>
        </w:rPr>
        <w:t>:</w:t>
      </w:r>
      <w:r>
        <w:rPr>
          <w:rtl/>
        </w:rPr>
        <w:t xml:space="preserve"> </w:t>
      </w:r>
      <w:r>
        <w:rPr>
          <w:rFonts w:hint="cs"/>
          <w:rtl/>
        </w:rPr>
        <w:t>"</w:t>
      </w:r>
      <w:r>
        <w:rPr>
          <w:rtl/>
        </w:rPr>
        <w:t>يمكن التوصل</w:t>
      </w:r>
      <w:r>
        <w:rPr>
          <w:rFonts w:hint="cs"/>
          <w:rtl/>
        </w:rPr>
        <w:t>"</w:t>
      </w:r>
      <w:r>
        <w:rPr>
          <w:rtl/>
        </w:rPr>
        <w:t xml:space="preserve"> دون </w:t>
      </w:r>
      <w:r>
        <w:rPr>
          <w:rFonts w:hint="cs"/>
          <w:rtl/>
        </w:rPr>
        <w:t>"</w:t>
      </w:r>
      <w:r>
        <w:rPr>
          <w:rtl/>
        </w:rPr>
        <w:t>يتوصل</w:t>
      </w:r>
      <w:r>
        <w:rPr>
          <w:rFonts w:hint="cs"/>
          <w:rtl/>
        </w:rPr>
        <w:t>"؛</w:t>
      </w:r>
      <w:r>
        <w:rPr>
          <w:rtl/>
        </w:rPr>
        <w:t xml:space="preserve"> لأن الشيء يكون دليلاً وإن لم يوجد النظر المتوص</w:t>
      </w:r>
      <w:r>
        <w:rPr>
          <w:rFonts w:hint="cs"/>
          <w:rtl/>
        </w:rPr>
        <w:t>َّ</w:t>
      </w:r>
      <w:r>
        <w:rPr>
          <w:rtl/>
        </w:rPr>
        <w:t>ل به</w:t>
      </w:r>
      <w:r>
        <w:rPr>
          <w:rFonts w:hint="cs"/>
          <w:rtl/>
        </w:rPr>
        <w:t>.</w:t>
      </w:r>
    </w:p>
    <w:p w14:paraId="7F378E73" w14:textId="2E3BB08A" w:rsidR="007849FA" w:rsidRDefault="007849FA" w:rsidP="007849FA">
      <w:pPr>
        <w:pStyle w:val="ListParagraph"/>
        <w:numPr>
          <w:ilvl w:val="0"/>
          <w:numId w:val="26"/>
        </w:numPr>
      </w:pPr>
      <w:r>
        <w:rPr>
          <w:rtl/>
        </w:rPr>
        <w:t>وخرج</w:t>
      </w:r>
      <w:r>
        <w:rPr>
          <w:rFonts w:hint="cs"/>
          <w:rtl/>
        </w:rPr>
        <w:t>:</w:t>
      </w:r>
    </w:p>
    <w:p w14:paraId="6F6207AC" w14:textId="1160DB46" w:rsidR="007849FA" w:rsidRDefault="007849FA" w:rsidP="007849FA">
      <w:pPr>
        <w:pStyle w:val="ListParagraph"/>
        <w:numPr>
          <w:ilvl w:val="1"/>
          <w:numId w:val="26"/>
        </w:numPr>
      </w:pPr>
      <w:r>
        <w:rPr>
          <w:rtl/>
        </w:rPr>
        <w:t>ب</w:t>
      </w:r>
      <w:r>
        <w:rPr>
          <w:rFonts w:hint="cs"/>
          <w:rtl/>
        </w:rPr>
        <w:t>ـ"</w:t>
      </w:r>
      <w:r>
        <w:rPr>
          <w:rtl/>
        </w:rPr>
        <w:t>صحيح النظر</w:t>
      </w:r>
      <w:r>
        <w:rPr>
          <w:rFonts w:hint="cs"/>
          <w:rtl/>
        </w:rPr>
        <w:t>"</w:t>
      </w:r>
      <w:r>
        <w:rPr>
          <w:rtl/>
        </w:rPr>
        <w:t xml:space="preserve"> فاسده</w:t>
      </w:r>
      <w:r>
        <w:rPr>
          <w:rFonts w:hint="cs"/>
          <w:rtl/>
        </w:rPr>
        <w:t>،</w:t>
      </w:r>
      <w:r>
        <w:rPr>
          <w:rtl/>
        </w:rPr>
        <w:t xml:space="preserve"> فلا يمكن التوصل به إلى المطلوب</w:t>
      </w:r>
      <w:r>
        <w:rPr>
          <w:rFonts w:hint="cs"/>
          <w:rtl/>
        </w:rPr>
        <w:t>؛</w:t>
      </w:r>
      <w:r>
        <w:rPr>
          <w:rtl/>
        </w:rPr>
        <w:t xml:space="preserve"> لانتفاء وجه الدلالة عنه وإن أدى إليه بواسطة اعتقاد أو ظن</w:t>
      </w:r>
      <w:r>
        <w:rPr>
          <w:rFonts w:hint="cs"/>
          <w:rtl/>
        </w:rPr>
        <w:t>.</w:t>
      </w:r>
    </w:p>
    <w:p w14:paraId="3E5B27C1" w14:textId="77777777" w:rsidR="007849FA" w:rsidRDefault="007849FA" w:rsidP="007849FA">
      <w:pPr>
        <w:pStyle w:val="ListParagraph"/>
        <w:numPr>
          <w:ilvl w:val="2"/>
          <w:numId w:val="26"/>
        </w:numPr>
      </w:pPr>
      <w:r>
        <w:rPr>
          <w:rtl/>
        </w:rPr>
        <w:t>كما إذا نظر في العالم والنار من حيث البساطة، فإنهما ليسا من شأنهما أن ينتقل بهما إلى وجود الصانع والدخان</w:t>
      </w:r>
      <w:r>
        <w:rPr>
          <w:rFonts w:hint="cs"/>
          <w:rtl/>
        </w:rPr>
        <w:t>.</w:t>
      </w:r>
      <w:r>
        <w:rPr>
          <w:rtl/>
        </w:rPr>
        <w:t xml:space="preserve"> </w:t>
      </w:r>
    </w:p>
    <w:p w14:paraId="7F07DFA4" w14:textId="77777777" w:rsidR="007849FA" w:rsidRDefault="007849FA" w:rsidP="007849FA">
      <w:pPr>
        <w:pStyle w:val="ListParagraph"/>
        <w:numPr>
          <w:ilvl w:val="2"/>
          <w:numId w:val="26"/>
        </w:numPr>
      </w:pPr>
      <w:r>
        <w:rPr>
          <w:rtl/>
        </w:rPr>
        <w:t>لكن يؤدّي إلى وجودهما هذان النظران</w:t>
      </w:r>
      <w:r>
        <w:rPr>
          <w:rFonts w:hint="cs"/>
          <w:rtl/>
        </w:rPr>
        <w:t>:</w:t>
      </w:r>
      <w:r>
        <w:rPr>
          <w:rtl/>
        </w:rPr>
        <w:t xml:space="preserve"> </w:t>
      </w:r>
    </w:p>
    <w:p w14:paraId="216EBA66" w14:textId="77777777" w:rsidR="007849FA" w:rsidRDefault="007849FA" w:rsidP="007849FA">
      <w:pPr>
        <w:pStyle w:val="ListParagraph"/>
        <w:numPr>
          <w:ilvl w:val="3"/>
          <w:numId w:val="26"/>
        </w:numPr>
      </w:pPr>
      <w:r>
        <w:rPr>
          <w:rtl/>
        </w:rPr>
        <w:t>ممن اعتقد أن العالم بسيط</w:t>
      </w:r>
      <w:r>
        <w:rPr>
          <w:rFonts w:hint="cs"/>
          <w:rtl/>
        </w:rPr>
        <w:t>،</w:t>
      </w:r>
      <w:r>
        <w:rPr>
          <w:rtl/>
        </w:rPr>
        <w:t xml:space="preserve"> وكل بسيط له صانع</w:t>
      </w:r>
      <w:r>
        <w:rPr>
          <w:rFonts w:hint="cs"/>
          <w:rtl/>
        </w:rPr>
        <w:t>.</w:t>
      </w:r>
      <w:r>
        <w:rPr>
          <w:rtl/>
        </w:rPr>
        <w:t xml:space="preserve"> </w:t>
      </w:r>
    </w:p>
    <w:p w14:paraId="2045547F" w14:textId="60F3ACC3" w:rsidR="007849FA" w:rsidRDefault="007849FA" w:rsidP="007849FA">
      <w:pPr>
        <w:pStyle w:val="ListParagraph"/>
        <w:numPr>
          <w:ilvl w:val="3"/>
          <w:numId w:val="26"/>
        </w:numPr>
      </w:pPr>
      <w:r>
        <w:rPr>
          <w:rtl/>
        </w:rPr>
        <w:t>وممن ظنّ أن كل م</w:t>
      </w:r>
      <w:r>
        <w:rPr>
          <w:rFonts w:hint="cs"/>
          <w:rtl/>
        </w:rPr>
        <w:t>ُ</w:t>
      </w:r>
      <w:r>
        <w:rPr>
          <w:rtl/>
        </w:rPr>
        <w:t>سخ</w:t>
      </w:r>
      <w:r>
        <w:rPr>
          <w:rFonts w:hint="cs"/>
          <w:rtl/>
        </w:rPr>
        <w:t>َّ</w:t>
      </w:r>
      <w:r>
        <w:rPr>
          <w:rtl/>
        </w:rPr>
        <w:t>ن له دخان</w:t>
      </w:r>
      <w:r>
        <w:rPr>
          <w:rFonts w:hint="cs"/>
          <w:rtl/>
        </w:rPr>
        <w:t>.</w:t>
      </w:r>
    </w:p>
    <w:p w14:paraId="1BF6B99B" w14:textId="15B4E340" w:rsidR="007849FA" w:rsidRPr="007849FA" w:rsidRDefault="007849FA" w:rsidP="007849FA">
      <w:pPr>
        <w:pStyle w:val="ListParagraph"/>
        <w:numPr>
          <w:ilvl w:val="1"/>
          <w:numId w:val="26"/>
        </w:numPr>
        <w:rPr>
          <w:rtl/>
        </w:rPr>
      </w:pPr>
      <w:r>
        <w:rPr>
          <w:rtl/>
        </w:rPr>
        <w:lastRenderedPageBreak/>
        <w:t>وب</w:t>
      </w:r>
      <w:r>
        <w:rPr>
          <w:rFonts w:hint="cs"/>
          <w:rtl/>
        </w:rPr>
        <w:t>ـ"</w:t>
      </w:r>
      <w:r>
        <w:rPr>
          <w:rtl/>
        </w:rPr>
        <w:t>الخبري</w:t>
      </w:r>
      <w:r>
        <w:rPr>
          <w:rFonts w:hint="cs"/>
          <w:rtl/>
        </w:rPr>
        <w:t>"</w:t>
      </w:r>
      <w:r>
        <w:rPr>
          <w:rtl/>
        </w:rPr>
        <w:t xml:space="preserve"> المطلوب التصوري، فيتوصل إليه بالحد</w:t>
      </w:r>
      <w:r>
        <w:rPr>
          <w:rFonts w:hint="cs"/>
          <w:rtl/>
        </w:rPr>
        <w:t>،</w:t>
      </w:r>
      <w:r>
        <w:rPr>
          <w:rtl/>
        </w:rPr>
        <w:t xml:space="preserve"> بأن ي</w:t>
      </w:r>
      <w:r>
        <w:rPr>
          <w:rFonts w:hint="cs"/>
          <w:rtl/>
        </w:rPr>
        <w:t>ُ</w:t>
      </w:r>
      <w:r>
        <w:rPr>
          <w:rtl/>
        </w:rPr>
        <w:t>ت</w:t>
      </w:r>
      <w:r>
        <w:rPr>
          <w:rFonts w:hint="cs"/>
          <w:rtl/>
        </w:rPr>
        <w:t>َ</w:t>
      </w:r>
      <w:r>
        <w:rPr>
          <w:rtl/>
        </w:rPr>
        <w:t>صو</w:t>
      </w:r>
      <w:r>
        <w:rPr>
          <w:rFonts w:hint="cs"/>
          <w:rtl/>
        </w:rPr>
        <w:t>ّ</w:t>
      </w:r>
      <w:r>
        <w:rPr>
          <w:rtl/>
        </w:rPr>
        <w:t>ر بتصو</w:t>
      </w:r>
      <w:r>
        <w:rPr>
          <w:rFonts w:hint="cs"/>
          <w:rtl/>
        </w:rPr>
        <w:t>ُّ</w:t>
      </w:r>
      <w:r>
        <w:rPr>
          <w:rtl/>
        </w:rPr>
        <w:t>ر</w:t>
      </w:r>
      <w:r>
        <w:rPr>
          <w:rFonts w:hint="cs"/>
          <w:rtl/>
        </w:rPr>
        <w:t>ِ</w:t>
      </w:r>
      <w:r>
        <w:rPr>
          <w:rtl/>
        </w:rPr>
        <w:t>ه</w:t>
      </w:r>
      <w:r>
        <w:rPr>
          <w:rFonts w:hint="cs"/>
          <w:rtl/>
        </w:rPr>
        <w:t>،</w:t>
      </w:r>
      <w:r>
        <w:rPr>
          <w:rtl/>
        </w:rPr>
        <w:t xml:space="preserve"> كالحيوان الناطق حد</w:t>
      </w:r>
      <w:r>
        <w:rPr>
          <w:rFonts w:hint="cs"/>
          <w:rtl/>
        </w:rPr>
        <w:t>ًّ</w:t>
      </w:r>
      <w:r>
        <w:rPr>
          <w:rtl/>
        </w:rPr>
        <w:t>ا للإنسان</w:t>
      </w:r>
      <w:r>
        <w:rPr>
          <w:rFonts w:hint="cs"/>
          <w:rtl/>
        </w:rPr>
        <w:t>"</w:t>
      </w:r>
      <w:r>
        <w:rPr>
          <w:rStyle w:val="FootnoteReference"/>
          <w:rtl/>
        </w:rPr>
        <w:footnoteReference w:id="2"/>
      </w:r>
      <w:r>
        <w:rPr>
          <w:rtl/>
        </w:rPr>
        <w:t>.</w:t>
      </w:r>
    </w:p>
    <w:p w14:paraId="55B70DA1" w14:textId="77777777" w:rsidR="007849FA" w:rsidRDefault="007849FA" w:rsidP="007849FA">
      <w:pPr>
        <w:pStyle w:val="Heading5"/>
        <w:rPr>
          <w:rtl/>
        </w:rPr>
      </w:pPr>
      <w:r>
        <w:rPr>
          <w:rtl/>
        </w:rPr>
        <w:t>والعلم عندنا عقبه مكتسب في الأصح</w:t>
      </w:r>
    </w:p>
    <w:p w14:paraId="7E569F4B" w14:textId="77777777" w:rsidR="0012250B" w:rsidRDefault="0012250B" w:rsidP="0012250B">
      <w:pPr>
        <w:pStyle w:val="ListParagraph"/>
        <w:numPr>
          <w:ilvl w:val="0"/>
          <w:numId w:val="27"/>
        </w:numPr>
      </w:pPr>
      <w:r>
        <w:rPr>
          <w:rFonts w:hint="cs"/>
          <w:rtl/>
        </w:rPr>
        <w:t>"</w:t>
      </w:r>
      <w:r w:rsidRPr="0012250B">
        <w:rPr>
          <w:rtl/>
        </w:rPr>
        <w:t xml:space="preserve"> (والعلم) بالمطلوب الحاصل </w:t>
      </w:r>
      <w:r>
        <w:rPr>
          <w:rFonts w:hint="cs"/>
          <w:rtl/>
        </w:rPr>
        <w:t xml:space="preserve">ـــ </w:t>
      </w:r>
      <w:r w:rsidRPr="0012250B">
        <w:rPr>
          <w:rtl/>
        </w:rPr>
        <w:t xml:space="preserve">(عندنا) أيها الأشاعرة </w:t>
      </w:r>
      <w:r>
        <w:rPr>
          <w:rFonts w:hint="cs"/>
          <w:rtl/>
        </w:rPr>
        <w:t xml:space="preserve">ـــ: </w:t>
      </w:r>
    </w:p>
    <w:p w14:paraId="127C67A0" w14:textId="5C2A05C4" w:rsidR="0012250B" w:rsidRDefault="0012250B" w:rsidP="0012250B">
      <w:pPr>
        <w:pStyle w:val="ListParagraph"/>
        <w:numPr>
          <w:ilvl w:val="1"/>
          <w:numId w:val="27"/>
        </w:numPr>
      </w:pPr>
      <w:r w:rsidRPr="0012250B">
        <w:rPr>
          <w:rtl/>
        </w:rPr>
        <w:t xml:space="preserve">(عقبه) </w:t>
      </w:r>
      <w:r>
        <w:rPr>
          <w:rFonts w:hint="cs"/>
          <w:rtl/>
        </w:rPr>
        <w:t xml:space="preserve">ـــ </w:t>
      </w:r>
      <w:r w:rsidRPr="0012250B">
        <w:rPr>
          <w:rtl/>
        </w:rPr>
        <w:t>أي</w:t>
      </w:r>
      <w:r>
        <w:rPr>
          <w:rFonts w:hint="cs"/>
          <w:rtl/>
        </w:rPr>
        <w:t>:</w:t>
      </w:r>
      <w:r w:rsidRPr="0012250B">
        <w:rPr>
          <w:rtl/>
        </w:rPr>
        <w:t xml:space="preserve"> عقب صحيح النظر </w:t>
      </w:r>
      <w:r>
        <w:rPr>
          <w:rFonts w:hint="cs"/>
          <w:rtl/>
        </w:rPr>
        <w:t xml:space="preserve">ـــ: </w:t>
      </w:r>
    </w:p>
    <w:p w14:paraId="74B72FF3" w14:textId="77777777" w:rsidR="0012250B" w:rsidRDefault="0012250B" w:rsidP="0012250B">
      <w:pPr>
        <w:pStyle w:val="ListParagraph"/>
        <w:numPr>
          <w:ilvl w:val="2"/>
          <w:numId w:val="27"/>
        </w:numPr>
      </w:pPr>
      <w:r w:rsidRPr="0012250B">
        <w:rPr>
          <w:rtl/>
        </w:rPr>
        <w:t>عادة عند الأشعري وغيره</w:t>
      </w:r>
      <w:r>
        <w:rPr>
          <w:rFonts w:hint="cs"/>
          <w:rtl/>
        </w:rPr>
        <w:t>،</w:t>
      </w:r>
      <w:r w:rsidRPr="0012250B">
        <w:rPr>
          <w:rtl/>
        </w:rPr>
        <w:t xml:space="preserve"> فلا يتخلف إلا خرق</w:t>
      </w:r>
      <w:r>
        <w:rPr>
          <w:rFonts w:hint="cs"/>
          <w:rtl/>
        </w:rPr>
        <w:t>ً</w:t>
      </w:r>
      <w:r w:rsidRPr="0012250B">
        <w:rPr>
          <w:rtl/>
        </w:rPr>
        <w:t>ا للعادة كتخلف الإحراق عن مماسة النار</w:t>
      </w:r>
      <w:r>
        <w:rPr>
          <w:rFonts w:hint="cs"/>
          <w:rtl/>
        </w:rPr>
        <w:t>.</w:t>
      </w:r>
      <w:r w:rsidRPr="0012250B">
        <w:rPr>
          <w:rtl/>
        </w:rPr>
        <w:t xml:space="preserve"> </w:t>
      </w:r>
    </w:p>
    <w:p w14:paraId="09966298" w14:textId="77777777" w:rsidR="0012250B" w:rsidRDefault="0012250B" w:rsidP="0012250B">
      <w:pPr>
        <w:pStyle w:val="ListParagraph"/>
        <w:numPr>
          <w:ilvl w:val="2"/>
          <w:numId w:val="27"/>
        </w:numPr>
      </w:pPr>
      <w:r w:rsidRPr="0012250B">
        <w:rPr>
          <w:rtl/>
        </w:rPr>
        <w:t>أو لزوم</w:t>
      </w:r>
      <w:r>
        <w:rPr>
          <w:rFonts w:hint="cs"/>
          <w:rtl/>
        </w:rPr>
        <w:t>ً</w:t>
      </w:r>
      <w:r w:rsidRPr="0012250B">
        <w:rPr>
          <w:rtl/>
        </w:rPr>
        <w:t xml:space="preserve">ا عند الإمام الرازي وغيره، فلا ينفك أصلاً كوجود الجوهر لوجود العرض. </w:t>
      </w:r>
    </w:p>
    <w:p w14:paraId="2B5B1091" w14:textId="77777777" w:rsidR="0012250B" w:rsidRDefault="0012250B" w:rsidP="0012250B">
      <w:pPr>
        <w:pStyle w:val="ListParagraph"/>
        <w:numPr>
          <w:ilvl w:val="1"/>
          <w:numId w:val="27"/>
        </w:numPr>
      </w:pPr>
      <w:r w:rsidRPr="0012250B">
        <w:rPr>
          <w:rtl/>
        </w:rPr>
        <w:t>(مكتسب) للناظر (في الأصح)</w:t>
      </w:r>
      <w:r>
        <w:rPr>
          <w:rFonts w:hint="cs"/>
          <w:rtl/>
        </w:rPr>
        <w:t>؛</w:t>
      </w:r>
      <w:r>
        <w:rPr>
          <w:rtl/>
        </w:rPr>
        <w:t xml:space="preserve"> لأن حصوله عن نظره المكتسب له</w:t>
      </w:r>
      <w:r>
        <w:rPr>
          <w:rFonts w:hint="cs"/>
          <w:rtl/>
        </w:rPr>
        <w:t>.</w:t>
      </w:r>
      <w:r w:rsidRPr="0012250B">
        <w:rPr>
          <w:rtl/>
        </w:rPr>
        <w:t xml:space="preserve"> </w:t>
      </w:r>
    </w:p>
    <w:p w14:paraId="015E3C84" w14:textId="77777777" w:rsidR="0012250B" w:rsidRDefault="0012250B" w:rsidP="0012250B">
      <w:pPr>
        <w:pStyle w:val="ListParagraph"/>
        <w:numPr>
          <w:ilvl w:val="2"/>
          <w:numId w:val="27"/>
        </w:numPr>
      </w:pPr>
      <w:r w:rsidRPr="0012250B">
        <w:rPr>
          <w:rtl/>
        </w:rPr>
        <w:t>وقيل</w:t>
      </w:r>
      <w:r>
        <w:rPr>
          <w:rFonts w:hint="cs"/>
          <w:rtl/>
        </w:rPr>
        <w:t>:</w:t>
      </w:r>
      <w:r w:rsidRPr="0012250B">
        <w:rPr>
          <w:rtl/>
        </w:rPr>
        <w:t xml:space="preserve"> لا</w:t>
      </w:r>
      <w:r>
        <w:rPr>
          <w:rFonts w:hint="cs"/>
          <w:rtl/>
        </w:rPr>
        <w:t>؛</w:t>
      </w:r>
      <w:r w:rsidRPr="0012250B">
        <w:rPr>
          <w:rtl/>
        </w:rPr>
        <w:t xml:space="preserve"> لأن حصوله اضطراري</w:t>
      </w:r>
      <w:r>
        <w:rPr>
          <w:rFonts w:hint="cs"/>
          <w:rtl/>
        </w:rPr>
        <w:t>،</w:t>
      </w:r>
      <w:r w:rsidRPr="0012250B">
        <w:rPr>
          <w:rtl/>
        </w:rPr>
        <w:t xml:space="preserve"> لا قدرة على دفعه</w:t>
      </w:r>
      <w:r>
        <w:rPr>
          <w:rFonts w:hint="cs"/>
          <w:rtl/>
        </w:rPr>
        <w:t>.</w:t>
      </w:r>
      <w:r w:rsidRPr="0012250B">
        <w:rPr>
          <w:rtl/>
        </w:rPr>
        <w:t xml:space="preserve"> </w:t>
      </w:r>
    </w:p>
    <w:p w14:paraId="4D847912" w14:textId="77777777" w:rsidR="0012250B" w:rsidRDefault="0012250B" w:rsidP="0012250B">
      <w:pPr>
        <w:pStyle w:val="ListParagraph"/>
        <w:numPr>
          <w:ilvl w:val="2"/>
          <w:numId w:val="27"/>
        </w:numPr>
      </w:pPr>
      <w:r w:rsidRPr="0012250B">
        <w:rPr>
          <w:rtl/>
        </w:rPr>
        <w:lastRenderedPageBreak/>
        <w:t>فلا خلاف إلا في التسمية</w:t>
      </w:r>
      <w:r>
        <w:rPr>
          <w:rFonts w:hint="cs"/>
          <w:rtl/>
        </w:rPr>
        <w:t>،</w:t>
      </w:r>
      <w:r>
        <w:rPr>
          <w:rtl/>
        </w:rPr>
        <w:t xml:space="preserve"> وهي بالمكتسب أنسب</w:t>
      </w:r>
      <w:r>
        <w:rPr>
          <w:rFonts w:hint="cs"/>
          <w:rtl/>
        </w:rPr>
        <w:t>.</w:t>
      </w:r>
    </w:p>
    <w:p w14:paraId="496D359E" w14:textId="77777777" w:rsidR="000D5F46" w:rsidRDefault="0012250B" w:rsidP="000D5F46">
      <w:pPr>
        <w:pStyle w:val="ListParagraph"/>
        <w:numPr>
          <w:ilvl w:val="0"/>
          <w:numId w:val="27"/>
        </w:numPr>
      </w:pPr>
      <w:r w:rsidRPr="0012250B">
        <w:rPr>
          <w:rtl/>
        </w:rPr>
        <w:t>وكالعلم فيما ذكر الظن وإن لم يكن بينه وبين أمر ما ارتباط بحيث يمتنع تخلفه عنه عقلاً أو عادة</w:t>
      </w:r>
      <w:r w:rsidR="000D5F46">
        <w:rPr>
          <w:rFonts w:hint="cs"/>
          <w:rtl/>
        </w:rPr>
        <w:t>؛</w:t>
      </w:r>
      <w:r w:rsidRPr="0012250B">
        <w:rPr>
          <w:rtl/>
        </w:rPr>
        <w:t xml:space="preserve"> لأن النتيجة لازمة للقضيتين وإن كانتا ظنيتين</w:t>
      </w:r>
      <w:r w:rsidR="000D5F46">
        <w:rPr>
          <w:rFonts w:hint="cs"/>
          <w:rtl/>
        </w:rPr>
        <w:t>.</w:t>
      </w:r>
      <w:r w:rsidRPr="0012250B">
        <w:rPr>
          <w:rtl/>
        </w:rPr>
        <w:t xml:space="preserve"> </w:t>
      </w:r>
    </w:p>
    <w:p w14:paraId="1051D95F" w14:textId="77777777" w:rsidR="000D5F46" w:rsidRDefault="0012250B" w:rsidP="000D5F46">
      <w:pPr>
        <w:pStyle w:val="ListParagraph"/>
        <w:numPr>
          <w:ilvl w:val="0"/>
          <w:numId w:val="27"/>
        </w:numPr>
      </w:pPr>
      <w:r w:rsidRPr="0012250B">
        <w:rPr>
          <w:rtl/>
        </w:rPr>
        <w:t>وزواله بعد حصوله لا يمنع حصوله لزوم</w:t>
      </w:r>
      <w:r w:rsidR="000D5F46">
        <w:rPr>
          <w:rFonts w:hint="cs"/>
          <w:rtl/>
        </w:rPr>
        <w:t>ً</w:t>
      </w:r>
      <w:r w:rsidRPr="0012250B">
        <w:rPr>
          <w:rtl/>
        </w:rPr>
        <w:t>ا أو عادة</w:t>
      </w:r>
      <w:r w:rsidR="000D5F46">
        <w:rPr>
          <w:rFonts w:hint="cs"/>
          <w:rtl/>
        </w:rPr>
        <w:t>.</w:t>
      </w:r>
      <w:r w:rsidRPr="0012250B">
        <w:rPr>
          <w:rtl/>
        </w:rPr>
        <w:t xml:space="preserve"> </w:t>
      </w:r>
    </w:p>
    <w:p w14:paraId="204D905A" w14:textId="2B74DC5E" w:rsidR="0012250B" w:rsidRDefault="0012250B" w:rsidP="000D5F46">
      <w:pPr>
        <w:pStyle w:val="ListParagraph"/>
        <w:numPr>
          <w:ilvl w:val="0"/>
          <w:numId w:val="27"/>
        </w:numPr>
      </w:pPr>
      <w:r w:rsidRPr="0012250B">
        <w:rPr>
          <w:rtl/>
        </w:rPr>
        <w:t>وخرج ب</w:t>
      </w:r>
      <w:r w:rsidR="000D5F46">
        <w:rPr>
          <w:rFonts w:hint="cs"/>
          <w:rtl/>
        </w:rPr>
        <w:t>ـ"</w:t>
      </w:r>
      <w:r w:rsidRPr="0012250B">
        <w:rPr>
          <w:rtl/>
        </w:rPr>
        <w:t>عندنا</w:t>
      </w:r>
      <w:r w:rsidR="000D5F46">
        <w:rPr>
          <w:rFonts w:hint="cs"/>
          <w:rtl/>
        </w:rPr>
        <w:t>"</w:t>
      </w:r>
      <w:r w:rsidRPr="0012250B">
        <w:rPr>
          <w:rtl/>
        </w:rPr>
        <w:t xml:space="preserve"> العتزلة</w:t>
      </w:r>
      <w:r w:rsidR="000D5F46">
        <w:rPr>
          <w:rFonts w:hint="cs"/>
          <w:rtl/>
        </w:rPr>
        <w:t>،</w:t>
      </w:r>
      <w:r w:rsidRPr="0012250B">
        <w:rPr>
          <w:rtl/>
        </w:rPr>
        <w:t xml:space="preserve"> فقالوا</w:t>
      </w:r>
      <w:r w:rsidR="000D5F46">
        <w:rPr>
          <w:rFonts w:hint="cs"/>
          <w:rtl/>
        </w:rPr>
        <w:t>:</w:t>
      </w:r>
      <w:r w:rsidRPr="0012250B">
        <w:rPr>
          <w:rtl/>
        </w:rPr>
        <w:t xml:space="preserve"> النظر يولد العلم كتوليد حركة اليد لحركة المفتاح عندهم، وعلى وزانه يقال</w:t>
      </w:r>
      <w:r w:rsidR="000D5F46">
        <w:rPr>
          <w:rFonts w:hint="cs"/>
          <w:rtl/>
        </w:rPr>
        <w:t>:</w:t>
      </w:r>
      <w:r w:rsidRPr="0012250B">
        <w:rPr>
          <w:rtl/>
        </w:rPr>
        <w:t xml:space="preserve"> الظن الحاصل متولد عن النظر عندهم</w:t>
      </w:r>
      <w:r>
        <w:rPr>
          <w:rFonts w:hint="cs"/>
          <w:rtl/>
        </w:rPr>
        <w:t>"</w:t>
      </w:r>
      <w:r>
        <w:rPr>
          <w:rStyle w:val="FootnoteReference"/>
          <w:rtl/>
        </w:rPr>
        <w:footnoteReference w:id="3"/>
      </w:r>
      <w:r>
        <w:rPr>
          <w:rFonts w:hint="cs"/>
          <w:rtl/>
        </w:rPr>
        <w:t>.</w:t>
      </w:r>
    </w:p>
    <w:p w14:paraId="089E19C3" w14:textId="79F01ED5" w:rsidR="00A453E0" w:rsidRDefault="00A453E0" w:rsidP="00A453E0">
      <w:pPr>
        <w:rPr>
          <w:rtl/>
        </w:rPr>
      </w:pPr>
      <w:r>
        <w:rPr>
          <w:rFonts w:hint="cs"/>
          <w:rtl/>
        </w:rPr>
        <w:t>وعند الحنفية: (</w:t>
      </w:r>
      <w:r w:rsidRPr="00A453E0">
        <w:rPr>
          <w:rtl/>
        </w:rPr>
        <w:t>يخلق الله عقيب النظر</w:t>
      </w:r>
      <w:r>
        <w:rPr>
          <w:rFonts w:hint="cs"/>
          <w:rtl/>
        </w:rPr>
        <w:t xml:space="preserve"> </w:t>
      </w:r>
      <w:r>
        <w:rPr>
          <w:rtl/>
        </w:rPr>
        <w:t>علم المطلوب بالعادة</w:t>
      </w:r>
      <w:r>
        <w:rPr>
          <w:rFonts w:hint="cs"/>
          <w:rtl/>
        </w:rPr>
        <w:t>،</w:t>
      </w:r>
      <w:r w:rsidRPr="00A453E0">
        <w:rPr>
          <w:rtl/>
        </w:rPr>
        <w:t xml:space="preserve"> أي</w:t>
      </w:r>
      <w:r>
        <w:rPr>
          <w:rFonts w:hint="cs"/>
          <w:rtl/>
        </w:rPr>
        <w:t>:</w:t>
      </w:r>
      <w:r w:rsidRPr="00A453E0">
        <w:rPr>
          <w:rtl/>
        </w:rPr>
        <w:t xml:space="preserve"> بإجرائها على سبيل التكرار دائم</w:t>
      </w:r>
      <w:r>
        <w:rPr>
          <w:rFonts w:hint="cs"/>
          <w:rtl/>
        </w:rPr>
        <w:t>ً</w:t>
      </w:r>
      <w:r w:rsidRPr="00A453E0">
        <w:rPr>
          <w:rtl/>
        </w:rPr>
        <w:t>ا من غير وجوب كما هو القول الصحيح</w:t>
      </w:r>
      <w:r>
        <w:rPr>
          <w:rFonts w:hint="cs"/>
          <w:rtl/>
        </w:rPr>
        <w:t>)</w:t>
      </w:r>
      <w:r>
        <w:rPr>
          <w:rStyle w:val="FootnoteReference"/>
          <w:rtl/>
        </w:rPr>
        <w:footnoteReference w:id="4"/>
      </w:r>
      <w:r>
        <w:rPr>
          <w:rFonts w:hint="cs"/>
          <w:rtl/>
        </w:rPr>
        <w:t>.</w:t>
      </w:r>
    </w:p>
    <w:p w14:paraId="05CA9B03" w14:textId="1C23456B" w:rsidR="00C700DE" w:rsidRDefault="00C700DE" w:rsidP="00C700DE">
      <w:pPr>
        <w:rPr>
          <w:rtl/>
        </w:rPr>
      </w:pPr>
      <w:r>
        <w:rPr>
          <w:rFonts w:hint="cs"/>
          <w:rtl/>
        </w:rPr>
        <w:t>والحنابلة مثل قول الحنفية.</w:t>
      </w:r>
      <w:r>
        <w:rPr>
          <w:rStyle w:val="FootnoteReference"/>
          <w:rtl/>
        </w:rPr>
        <w:footnoteReference w:id="5"/>
      </w:r>
    </w:p>
    <w:p w14:paraId="4666B6D1" w14:textId="752140A1" w:rsidR="00C700DE" w:rsidRDefault="00C700DE" w:rsidP="00C700DE">
      <w:pPr>
        <w:rPr>
          <w:rtl/>
        </w:rPr>
      </w:pPr>
      <w:r>
        <w:rPr>
          <w:rFonts w:hint="cs"/>
          <w:rtl/>
        </w:rPr>
        <w:lastRenderedPageBreak/>
        <w:t>وقال القرافي: (</w:t>
      </w:r>
      <w:r w:rsidRPr="00CF6E06">
        <w:rPr>
          <w:rtl/>
        </w:rPr>
        <w:t xml:space="preserve">تعلق الصفات الربانية بفعل العبد، منها ما هو تابع لكونه يفعل أو يترك </w:t>
      </w:r>
      <w:r>
        <w:rPr>
          <w:rFonts w:hint="cs"/>
          <w:rtl/>
        </w:rPr>
        <w:t xml:space="preserve">ـــ </w:t>
      </w:r>
      <w:r w:rsidRPr="00CF6E06">
        <w:rPr>
          <w:rtl/>
        </w:rPr>
        <w:t>وهو العلم والخبر</w:t>
      </w:r>
      <w:r>
        <w:rPr>
          <w:rFonts w:hint="cs"/>
          <w:rtl/>
        </w:rPr>
        <w:t xml:space="preserve"> ـــ </w:t>
      </w:r>
      <w:r w:rsidRPr="00CF6E06">
        <w:rPr>
          <w:rtl/>
        </w:rPr>
        <w:t xml:space="preserve"> ومنها متبوع </w:t>
      </w:r>
      <w:r>
        <w:rPr>
          <w:rFonts w:hint="cs"/>
          <w:rtl/>
        </w:rPr>
        <w:t xml:space="preserve">ـــ </w:t>
      </w:r>
      <w:r w:rsidRPr="00CF6E06">
        <w:rPr>
          <w:rtl/>
        </w:rPr>
        <w:t>وهو الإرادة</w:t>
      </w:r>
      <w:r>
        <w:rPr>
          <w:rFonts w:hint="cs"/>
          <w:rtl/>
        </w:rPr>
        <w:t xml:space="preserve"> ـــ</w:t>
      </w:r>
      <w:r w:rsidRPr="00CF6E06">
        <w:rPr>
          <w:rtl/>
        </w:rPr>
        <w:t xml:space="preserve"> وعلى كل</w:t>
      </w:r>
      <w:r>
        <w:rPr>
          <w:rFonts w:hint="cs"/>
          <w:rtl/>
        </w:rPr>
        <w:t>ٍّ:</w:t>
      </w:r>
      <w:r w:rsidRPr="00CF6E06">
        <w:rPr>
          <w:rtl/>
        </w:rPr>
        <w:t xml:space="preserve"> تقدير</w:t>
      </w:r>
      <w:r>
        <w:rPr>
          <w:rFonts w:hint="cs"/>
          <w:rtl/>
        </w:rPr>
        <w:t>ُ</w:t>
      </w:r>
      <w:r w:rsidRPr="00CF6E06">
        <w:rPr>
          <w:rtl/>
        </w:rPr>
        <w:t xml:space="preserve"> الفعل في مجرى العادات ومكتسب</w:t>
      </w:r>
      <w:r>
        <w:rPr>
          <w:rStyle w:val="FootnoteReference"/>
          <w:rtl/>
        </w:rPr>
        <w:footnoteReference w:id="6"/>
      </w:r>
      <w:r>
        <w:rPr>
          <w:rFonts w:hint="cs"/>
          <w:rtl/>
        </w:rPr>
        <w:t>)</w:t>
      </w:r>
      <w:r>
        <w:rPr>
          <w:rStyle w:val="FootnoteReference"/>
          <w:rtl/>
        </w:rPr>
        <w:footnoteReference w:id="7"/>
      </w:r>
      <w:r w:rsidRPr="00CF6E06">
        <w:rPr>
          <w:rtl/>
        </w:rPr>
        <w:t>.</w:t>
      </w:r>
    </w:p>
    <w:p w14:paraId="6C8BE53A" w14:textId="17B9584D" w:rsidR="00321EC2" w:rsidRDefault="00C700DE" w:rsidP="00321EC2">
      <w:pPr>
        <w:rPr>
          <w:rtl/>
        </w:rPr>
      </w:pPr>
      <w:r>
        <w:rPr>
          <w:rFonts w:hint="cs"/>
          <w:rtl/>
        </w:rPr>
        <w:t>و</w:t>
      </w:r>
      <w:r w:rsidR="00321EC2">
        <w:rPr>
          <w:rFonts w:hint="cs"/>
          <w:rtl/>
        </w:rPr>
        <w:t>يرى شيخ الإسلام أن النزاع في مسألة العلم الحاصل عقب النظر كسبي أو ضروري قد يكون لفظيًّا، فإنه قال: (</w:t>
      </w:r>
      <w:r w:rsidR="00321EC2">
        <w:rPr>
          <w:rtl/>
        </w:rPr>
        <w:t>ما ذكره ابن حزم من أن العلم قد يحصل في القلب لا عن ضرورة ولا نظر، ورده على من يحصره في النوعين</w:t>
      </w:r>
      <w:r w:rsidR="00321EC2">
        <w:rPr>
          <w:rFonts w:hint="cs"/>
          <w:rtl/>
        </w:rPr>
        <w:t>:</w:t>
      </w:r>
      <w:r w:rsidR="00321EC2">
        <w:rPr>
          <w:rtl/>
        </w:rPr>
        <w:t xml:space="preserve"> فمثل هذا قد يكون النزاع فيه لفظي</w:t>
      </w:r>
      <w:r w:rsidR="00321EC2">
        <w:rPr>
          <w:rFonts w:hint="cs"/>
          <w:rtl/>
        </w:rPr>
        <w:t>ًّ</w:t>
      </w:r>
      <w:r w:rsidR="00321EC2">
        <w:rPr>
          <w:rtl/>
        </w:rPr>
        <w:t xml:space="preserve">ا. </w:t>
      </w:r>
    </w:p>
    <w:p w14:paraId="2FC5AFD2" w14:textId="77777777" w:rsidR="00321EC2" w:rsidRDefault="00321EC2" w:rsidP="00321EC2">
      <w:r>
        <w:rPr>
          <w:rtl/>
        </w:rPr>
        <w:t>وذلك أن نافي الحصر</w:t>
      </w:r>
      <w:r>
        <w:rPr>
          <w:rStyle w:val="FootnoteReference"/>
          <w:rtl/>
        </w:rPr>
        <w:footnoteReference w:id="8"/>
      </w:r>
      <w:r>
        <w:rPr>
          <w:rtl/>
        </w:rPr>
        <w:t xml:space="preserve"> قد يريد بالضرورة ما كان عن ضرورة حس، وأولئك</w:t>
      </w:r>
      <w:r>
        <w:rPr>
          <w:rStyle w:val="FootnoteReference"/>
          <w:rtl/>
        </w:rPr>
        <w:footnoteReference w:id="9"/>
      </w:r>
      <w:r>
        <w:rPr>
          <w:rtl/>
        </w:rPr>
        <w:t xml:space="preserve"> يجعلون ما يحصل من العلم الضروري بالحس أحد أنواع العلم الضروري وقد يريد بالضرورة ما يضطر إليه الإنسان بدون نظر في تصوره. </w:t>
      </w:r>
    </w:p>
    <w:p w14:paraId="46563686" w14:textId="77777777" w:rsidR="00321EC2" w:rsidRDefault="00321EC2" w:rsidP="00321EC2">
      <w:pPr>
        <w:rPr>
          <w:rtl/>
        </w:rPr>
      </w:pPr>
      <w:r>
        <w:rPr>
          <w:rtl/>
        </w:rPr>
        <w:lastRenderedPageBreak/>
        <w:t>وأولئك</w:t>
      </w:r>
      <w:r>
        <w:rPr>
          <w:rStyle w:val="FootnoteReference"/>
          <w:rtl/>
        </w:rPr>
        <w:footnoteReference w:id="10"/>
      </w:r>
      <w:r>
        <w:rPr>
          <w:rtl/>
        </w:rPr>
        <w:t xml:space="preserve"> يريدون بالعلم الضروري والبديهي ما اضطر إليه الإنسان إذا تصور طرفيه، سواء كان ذلك التصور ضروري</w:t>
      </w:r>
      <w:r>
        <w:rPr>
          <w:rFonts w:hint="cs"/>
          <w:rtl/>
        </w:rPr>
        <w:t>ًّ</w:t>
      </w:r>
      <w:r>
        <w:rPr>
          <w:rtl/>
        </w:rPr>
        <w:t>ا أو لم يكن</w:t>
      </w:r>
      <w:r>
        <w:rPr>
          <w:rFonts w:hint="cs"/>
          <w:rtl/>
        </w:rPr>
        <w:t>.</w:t>
      </w:r>
      <w:r>
        <w:rPr>
          <w:rtl/>
        </w:rPr>
        <w:t xml:space="preserve"> </w:t>
      </w:r>
    </w:p>
    <w:p w14:paraId="569C3CEB" w14:textId="02B77EF8" w:rsidR="00321EC2" w:rsidRDefault="00321EC2" w:rsidP="00321EC2">
      <w:pPr>
        <w:rPr>
          <w:rtl/>
        </w:rPr>
      </w:pPr>
      <w:r>
        <w:rPr>
          <w:rtl/>
        </w:rPr>
        <w:t>بل كثير من الناس يقول: إن جميع العلوم ضرورية باعتبار أسبابها، فإن العلم الحاصل بالنظر والكسب والاستدلال هو بعد حصول أسبابه</w:t>
      </w:r>
      <w:r>
        <w:rPr>
          <w:rFonts w:hint="cs"/>
          <w:rtl/>
        </w:rPr>
        <w:t>:</w:t>
      </w:r>
      <w:r>
        <w:rPr>
          <w:rtl/>
        </w:rPr>
        <w:t xml:space="preserve"> ضروري، يضطر إليه الإنسان، وهذا اختيار أبي المعالي وغيره.</w:t>
      </w:r>
    </w:p>
    <w:p w14:paraId="5A6DAA58" w14:textId="0899B1B1" w:rsidR="00321EC2" w:rsidRDefault="00321EC2" w:rsidP="00321EC2">
      <w:pPr>
        <w:rPr>
          <w:rtl/>
        </w:rPr>
      </w:pPr>
      <w:r>
        <w:rPr>
          <w:rtl/>
        </w:rPr>
        <w:t>وللناس في هذا الباب اصطلاحات متعددة، من لم يعرفها يجعل بينهم نزاع</w:t>
      </w:r>
      <w:r>
        <w:rPr>
          <w:rFonts w:hint="cs"/>
          <w:rtl/>
        </w:rPr>
        <w:t>ً</w:t>
      </w:r>
      <w:r>
        <w:rPr>
          <w:rtl/>
        </w:rPr>
        <w:t>ا معنوي</w:t>
      </w:r>
      <w:r>
        <w:rPr>
          <w:rFonts w:hint="cs"/>
          <w:rtl/>
        </w:rPr>
        <w:t>ًّ</w:t>
      </w:r>
      <w:r>
        <w:rPr>
          <w:rtl/>
        </w:rPr>
        <w:t>ا، وليس كذلك</w:t>
      </w:r>
      <w:r>
        <w:rPr>
          <w:rFonts w:hint="cs"/>
          <w:rtl/>
        </w:rPr>
        <w:t>)</w:t>
      </w:r>
      <w:r>
        <w:rPr>
          <w:rStyle w:val="FootnoteReference"/>
          <w:rtl/>
        </w:rPr>
        <w:footnoteReference w:id="11"/>
      </w:r>
      <w:r>
        <w:rPr>
          <w:rFonts w:hint="cs"/>
          <w:rtl/>
        </w:rPr>
        <w:t>.</w:t>
      </w:r>
    </w:p>
    <w:p w14:paraId="11C433F8" w14:textId="0F92DA1D" w:rsidR="00DF3B90" w:rsidRDefault="00DF3B90" w:rsidP="00993A7F">
      <w:pPr>
        <w:rPr>
          <w:rtl/>
        </w:rPr>
      </w:pPr>
      <w:r>
        <w:rPr>
          <w:rFonts w:hint="cs"/>
          <w:rtl/>
        </w:rPr>
        <w:lastRenderedPageBreak/>
        <w:t>وقال أيضًا عن تنوع طرق المعرفة: (</w:t>
      </w:r>
      <w:r w:rsidRPr="00DF3B90">
        <w:rPr>
          <w:rtl/>
        </w:rPr>
        <w:t xml:space="preserve">من حصر العلم بطريق </w:t>
      </w:r>
      <w:r>
        <w:rPr>
          <w:rFonts w:hint="cs"/>
          <w:rtl/>
        </w:rPr>
        <w:t>ب</w:t>
      </w:r>
      <w:r w:rsidRPr="00DF3B90">
        <w:rPr>
          <w:rtl/>
        </w:rPr>
        <w:t>عينه</w:t>
      </w:r>
      <w:r>
        <w:rPr>
          <w:rFonts w:hint="cs"/>
          <w:rtl/>
        </w:rPr>
        <w:t xml:space="preserve">: </w:t>
      </w:r>
      <w:r w:rsidRPr="00DF3B90">
        <w:rPr>
          <w:rtl/>
        </w:rPr>
        <w:t>أخطأ كثيراً</w:t>
      </w:r>
      <w:r>
        <w:rPr>
          <w:rFonts w:hint="cs"/>
          <w:rtl/>
        </w:rPr>
        <w:t>،</w:t>
      </w:r>
      <w:r w:rsidRPr="00DF3B90">
        <w:rPr>
          <w:rtl/>
        </w:rPr>
        <w:t xml:space="preserve"> كما أن من قال: إن ح</w:t>
      </w:r>
      <w:r>
        <w:rPr>
          <w:rFonts w:hint="cs"/>
          <w:rtl/>
        </w:rPr>
        <w:t>َ</w:t>
      </w:r>
      <w:r w:rsidRPr="00DF3B90">
        <w:rPr>
          <w:rtl/>
        </w:rPr>
        <w:t>د</w:t>
      </w:r>
      <w:r>
        <w:rPr>
          <w:rFonts w:hint="cs"/>
          <w:rtl/>
        </w:rPr>
        <w:t>َّ</w:t>
      </w:r>
      <w:r w:rsidRPr="00DF3B90">
        <w:rPr>
          <w:rtl/>
        </w:rPr>
        <w:t xml:space="preserve"> غير</w:t>
      </w:r>
      <w:r>
        <w:rPr>
          <w:rFonts w:hint="cs"/>
          <w:rtl/>
        </w:rPr>
        <w:t>ِ</w:t>
      </w:r>
      <w:r w:rsidRPr="00DF3B90">
        <w:rPr>
          <w:rtl/>
        </w:rPr>
        <w:t>ه ودليل</w:t>
      </w:r>
      <w:r>
        <w:rPr>
          <w:rFonts w:hint="cs"/>
          <w:rtl/>
        </w:rPr>
        <w:t>َ</w:t>
      </w:r>
      <w:r w:rsidRPr="00DF3B90">
        <w:rPr>
          <w:rtl/>
        </w:rPr>
        <w:t>ه لا يفيد بحال</w:t>
      </w:r>
      <w:r>
        <w:rPr>
          <w:rFonts w:hint="cs"/>
          <w:rtl/>
        </w:rPr>
        <w:t>:</w:t>
      </w:r>
      <w:r w:rsidRPr="00DF3B90">
        <w:rPr>
          <w:rtl/>
        </w:rPr>
        <w:t xml:space="preserve"> أخطأ كثيراً، وهذا كما أن الذين أوجبوا النظر، وقال</w:t>
      </w:r>
      <w:r>
        <w:rPr>
          <w:rtl/>
        </w:rPr>
        <w:t>وا: لا يحصل العلم إلا به مطلقاً</w:t>
      </w:r>
      <w:r>
        <w:rPr>
          <w:rFonts w:hint="cs"/>
          <w:rtl/>
        </w:rPr>
        <w:t>:</w:t>
      </w:r>
      <w:r w:rsidRPr="00DF3B90">
        <w:rPr>
          <w:rtl/>
        </w:rPr>
        <w:t xml:space="preserve"> أخطأوا</w:t>
      </w:r>
      <w:r>
        <w:rPr>
          <w:rFonts w:hint="cs"/>
          <w:rtl/>
        </w:rPr>
        <w:t>،</w:t>
      </w:r>
      <w:r w:rsidRPr="00DF3B90">
        <w:rPr>
          <w:rtl/>
        </w:rPr>
        <w:t xml:space="preserve"> والذين قالوا: لا حاجة إليه بحال، بل المعرفة دائماً ضرورية لكل أحد في كل حال</w:t>
      </w:r>
      <w:r>
        <w:rPr>
          <w:rFonts w:hint="cs"/>
          <w:rtl/>
        </w:rPr>
        <w:t>:</w:t>
      </w:r>
      <w:r w:rsidRPr="00DF3B90">
        <w:rPr>
          <w:rtl/>
        </w:rPr>
        <w:t xml:space="preserve"> أخطأوا</w:t>
      </w:r>
      <w:r>
        <w:rPr>
          <w:rFonts w:hint="cs"/>
          <w:rtl/>
        </w:rPr>
        <w:t>،</w:t>
      </w:r>
      <w:r w:rsidRPr="00DF3B90">
        <w:rPr>
          <w:rtl/>
        </w:rPr>
        <w:t xml:space="preserve"> بل المعرفة</w:t>
      </w:r>
      <w:r>
        <w:rPr>
          <w:rFonts w:hint="cs"/>
          <w:rtl/>
        </w:rPr>
        <w:t xml:space="preserve"> </w:t>
      </w:r>
      <w:r w:rsidRPr="00DF3B90">
        <w:rPr>
          <w:rtl/>
        </w:rPr>
        <w:t>وإن كانت ضرورية في حق أهل الفطر السليمة</w:t>
      </w:r>
      <w:r>
        <w:rPr>
          <w:rFonts w:hint="cs"/>
          <w:rtl/>
        </w:rPr>
        <w:t>:</w:t>
      </w:r>
      <w:r w:rsidRPr="00DF3B90">
        <w:rPr>
          <w:rtl/>
        </w:rPr>
        <w:t xml:space="preserve"> فكثير من الناس يحتاج فيها إلى النظر، والإنسان قد يست</w:t>
      </w:r>
      <w:r>
        <w:rPr>
          <w:rtl/>
        </w:rPr>
        <w:t>غني عنه في حال ويحتاج إليه ف</w:t>
      </w:r>
      <w:r w:rsidRPr="00DF3B90">
        <w:rPr>
          <w:rtl/>
        </w:rPr>
        <w:t>ي</w:t>
      </w:r>
      <w:r>
        <w:rPr>
          <w:rFonts w:hint="cs"/>
          <w:rtl/>
        </w:rPr>
        <w:t xml:space="preserve"> </w:t>
      </w:r>
      <w:r w:rsidRPr="00DF3B90">
        <w:rPr>
          <w:rtl/>
        </w:rPr>
        <w:t>حال</w:t>
      </w:r>
      <w:r>
        <w:rPr>
          <w:rFonts w:hint="cs"/>
          <w:rtl/>
        </w:rPr>
        <w:t>)</w:t>
      </w:r>
      <w:r>
        <w:rPr>
          <w:rStyle w:val="FootnoteReference"/>
          <w:rtl/>
        </w:rPr>
        <w:footnoteReference w:id="12"/>
      </w:r>
      <w:r w:rsidR="00993A7F">
        <w:rPr>
          <w:rFonts w:hint="cs"/>
          <w:rtl/>
        </w:rPr>
        <w:t>، فجعل الفطرة السليمة تقبل المعرفة اضطرارًا، وقد لا يحصل ذلك لذوي الفطرة المنتكسة، فتحتاج إلى نظر واستدلال حتى تقبل المعرفة.</w:t>
      </w:r>
    </w:p>
    <w:p w14:paraId="18A72C64" w14:textId="77777777" w:rsidR="00850D3C" w:rsidRDefault="00850D3C" w:rsidP="00850D3C">
      <w:pPr>
        <w:rPr>
          <w:rtl/>
        </w:rPr>
      </w:pPr>
      <w:r>
        <w:rPr>
          <w:rFonts w:hint="cs"/>
          <w:rtl/>
        </w:rPr>
        <w:t>قال الزركشي: (</w:t>
      </w:r>
      <w:r>
        <w:rPr>
          <w:rtl/>
        </w:rPr>
        <w:t>اعلم أن المتكلمين أجمعوا على ثبوت التلازم، هل هو عقلي أو عادي؟</w:t>
      </w:r>
    </w:p>
    <w:p w14:paraId="512E4192" w14:textId="77777777" w:rsidR="00850D3C" w:rsidRDefault="00850D3C" w:rsidP="00850D3C">
      <w:pPr>
        <w:rPr>
          <w:rtl/>
        </w:rPr>
      </w:pPr>
      <w:r>
        <w:rPr>
          <w:rtl/>
        </w:rPr>
        <w:t>فذهب جمع من أئمتنا إلى الأول، وقالوا: النظر يتضمن العلم بالمنظور فيه؛ أي: يلازمه عقل</w:t>
      </w:r>
      <w:r>
        <w:rPr>
          <w:rFonts w:hint="cs"/>
          <w:rtl/>
        </w:rPr>
        <w:t>ً</w:t>
      </w:r>
      <w:r>
        <w:rPr>
          <w:rtl/>
        </w:rPr>
        <w:t>ا لا ينفك عنه، وقال الآمدي: إنه الحق</w:t>
      </w:r>
      <w:r>
        <w:rPr>
          <w:rFonts w:hint="cs"/>
          <w:rtl/>
        </w:rPr>
        <w:t>.</w:t>
      </w:r>
      <w:r>
        <w:rPr>
          <w:rtl/>
        </w:rPr>
        <w:t xml:space="preserve"> </w:t>
      </w:r>
    </w:p>
    <w:p w14:paraId="607EEE63" w14:textId="77777777" w:rsidR="00850D3C" w:rsidRDefault="00850D3C" w:rsidP="00850D3C">
      <w:pPr>
        <w:rPr>
          <w:rtl/>
        </w:rPr>
      </w:pPr>
      <w:r>
        <w:rPr>
          <w:rtl/>
        </w:rPr>
        <w:t>وذهب الأشعري إلى</w:t>
      </w:r>
      <w:r>
        <w:rPr>
          <w:rFonts w:hint="cs"/>
          <w:rtl/>
        </w:rPr>
        <w:t xml:space="preserve"> </w:t>
      </w:r>
      <w:r>
        <w:rPr>
          <w:rtl/>
        </w:rPr>
        <w:t>الثاني كما يحصل الشبع عقب الأكل</w:t>
      </w:r>
      <w:r>
        <w:rPr>
          <w:rFonts w:hint="cs"/>
          <w:rtl/>
        </w:rPr>
        <w:t>.</w:t>
      </w:r>
      <w:r>
        <w:rPr>
          <w:rtl/>
        </w:rPr>
        <w:t xml:space="preserve"> </w:t>
      </w:r>
    </w:p>
    <w:p w14:paraId="41DCE209" w14:textId="77777777" w:rsidR="00850D3C" w:rsidRDefault="00850D3C" w:rsidP="00850D3C">
      <w:pPr>
        <w:rPr>
          <w:rtl/>
        </w:rPr>
      </w:pPr>
      <w:r>
        <w:rPr>
          <w:rtl/>
        </w:rPr>
        <w:lastRenderedPageBreak/>
        <w:t>ورد بأنه لو كان كذلك، لكان خرقه جائز</w:t>
      </w:r>
      <w:r>
        <w:rPr>
          <w:rFonts w:hint="cs"/>
          <w:rtl/>
        </w:rPr>
        <w:t>ً</w:t>
      </w:r>
      <w:r>
        <w:rPr>
          <w:rtl/>
        </w:rPr>
        <w:t>ا وعدمه ممكن</w:t>
      </w:r>
      <w:r>
        <w:rPr>
          <w:rFonts w:hint="cs"/>
          <w:rtl/>
        </w:rPr>
        <w:t>ً</w:t>
      </w:r>
      <w:r>
        <w:rPr>
          <w:rtl/>
        </w:rPr>
        <w:t>ا</w:t>
      </w:r>
      <w:r>
        <w:rPr>
          <w:rFonts w:hint="cs"/>
          <w:rtl/>
        </w:rPr>
        <w:t>،</w:t>
      </w:r>
      <w:r>
        <w:rPr>
          <w:rtl/>
        </w:rPr>
        <w:t xml:space="preserve"> وههنا حصول العلم واجب لا محالة، فيستحيل ألا يحصل عقب كمال النظر</w:t>
      </w:r>
      <w:r>
        <w:rPr>
          <w:rFonts w:hint="cs"/>
          <w:rtl/>
        </w:rPr>
        <w:t>.</w:t>
      </w:r>
      <w:r>
        <w:rPr>
          <w:rtl/>
        </w:rPr>
        <w:t xml:space="preserve"> </w:t>
      </w:r>
    </w:p>
    <w:p w14:paraId="1B9AD793" w14:textId="77777777" w:rsidR="00850D3C" w:rsidRDefault="00850D3C" w:rsidP="00850D3C">
      <w:pPr>
        <w:rPr>
          <w:rtl/>
        </w:rPr>
      </w:pPr>
      <w:r>
        <w:rPr>
          <w:rtl/>
        </w:rPr>
        <w:t>ومنهم من قال بالإيجاب، وصححه الإمام في (المحصل)</w:t>
      </w:r>
      <w:r>
        <w:rPr>
          <w:rFonts w:hint="cs"/>
          <w:rtl/>
        </w:rPr>
        <w:t>.</w:t>
      </w:r>
      <w:r>
        <w:rPr>
          <w:rtl/>
        </w:rPr>
        <w:t xml:space="preserve"> </w:t>
      </w:r>
    </w:p>
    <w:p w14:paraId="71E12A94" w14:textId="77777777" w:rsidR="00850D3C" w:rsidRDefault="00850D3C" w:rsidP="00850D3C">
      <w:pPr>
        <w:rPr>
          <w:rtl/>
        </w:rPr>
      </w:pPr>
      <w:r>
        <w:rPr>
          <w:rtl/>
        </w:rPr>
        <w:t>ومنهم من قال بالتوليد، وهو قول المعتزلة</w:t>
      </w:r>
      <w:r>
        <w:rPr>
          <w:rFonts w:hint="cs"/>
          <w:rtl/>
        </w:rPr>
        <w:t>.</w:t>
      </w:r>
      <w:r>
        <w:rPr>
          <w:rtl/>
        </w:rPr>
        <w:t xml:space="preserve"> </w:t>
      </w:r>
    </w:p>
    <w:p w14:paraId="133366D4" w14:textId="75675DB6" w:rsidR="00850D3C" w:rsidRDefault="00850D3C" w:rsidP="00850D3C">
      <w:pPr>
        <w:rPr>
          <w:rtl/>
        </w:rPr>
      </w:pPr>
      <w:r>
        <w:rPr>
          <w:rtl/>
        </w:rPr>
        <w:t>فعلى القول الأول، يكون العلم الحاصل عقيب النظر ضروري</w:t>
      </w:r>
      <w:r>
        <w:rPr>
          <w:rFonts w:hint="cs"/>
          <w:rtl/>
        </w:rPr>
        <w:t>ًّ</w:t>
      </w:r>
      <w:r>
        <w:rPr>
          <w:rtl/>
        </w:rPr>
        <w:t>ا، وهو المختار عند إمام الحرمين وإلكيا وغيرهما.</w:t>
      </w:r>
    </w:p>
    <w:p w14:paraId="2F641968" w14:textId="208B6207" w:rsidR="00850D3C" w:rsidRPr="0012250B" w:rsidRDefault="00850D3C" w:rsidP="00850D3C">
      <w:pPr>
        <w:rPr>
          <w:rtl/>
        </w:rPr>
      </w:pPr>
      <w:r>
        <w:rPr>
          <w:rtl/>
        </w:rPr>
        <w:t>وإن قلنا: إنه بالعادة، فلا يجوز خرقها، فيخرج حينئذ عن كونه ضروري</w:t>
      </w:r>
      <w:r>
        <w:rPr>
          <w:rFonts w:hint="cs"/>
          <w:rtl/>
        </w:rPr>
        <w:t>ًّ</w:t>
      </w:r>
      <w:r>
        <w:rPr>
          <w:rtl/>
        </w:rPr>
        <w:t>ا؛ إذ الضروري هو الذي يلزم النفس لزوم</w:t>
      </w:r>
      <w:r>
        <w:rPr>
          <w:rFonts w:hint="cs"/>
          <w:rtl/>
        </w:rPr>
        <w:t>ً</w:t>
      </w:r>
      <w:r>
        <w:rPr>
          <w:rtl/>
        </w:rPr>
        <w:t>ا لا يتأتى معه الانفكاك عقل</w:t>
      </w:r>
      <w:r>
        <w:rPr>
          <w:rFonts w:hint="cs"/>
          <w:rtl/>
        </w:rPr>
        <w:t>ً</w:t>
      </w:r>
      <w:r>
        <w:rPr>
          <w:rtl/>
        </w:rPr>
        <w:t>ا</w:t>
      </w:r>
      <w:r>
        <w:rPr>
          <w:rFonts w:hint="cs"/>
          <w:rtl/>
        </w:rPr>
        <w:t>)</w:t>
      </w:r>
      <w:r>
        <w:rPr>
          <w:rStyle w:val="FootnoteReference"/>
          <w:rtl/>
        </w:rPr>
        <w:footnoteReference w:id="13"/>
      </w:r>
      <w:r>
        <w:rPr>
          <w:rtl/>
        </w:rPr>
        <w:t>.</w:t>
      </w:r>
    </w:p>
    <w:p w14:paraId="03604BEE" w14:textId="77777777" w:rsidR="0012250B" w:rsidRDefault="0012250B">
      <w:pPr>
        <w:autoSpaceDE/>
        <w:autoSpaceDN/>
        <w:adjustRightInd/>
        <w:spacing w:before="0" w:after="160" w:line="259" w:lineRule="auto"/>
        <w:ind w:firstLine="0"/>
        <w:jc w:val="left"/>
        <w:rPr>
          <w:rFonts w:eastAsia="Times New Roman"/>
          <w:b/>
          <w:noProof/>
          <w:color w:val="auto"/>
          <w:sz w:val="72"/>
          <w:szCs w:val="96"/>
          <w:shd w:val="clear" w:color="auto" w:fill="FFFFFF"/>
          <w:rtl/>
        </w:rPr>
      </w:pPr>
      <w:r>
        <w:rPr>
          <w:rtl/>
        </w:rPr>
        <w:br w:type="page"/>
      </w:r>
    </w:p>
    <w:p w14:paraId="1B1CBA3E" w14:textId="52C47B23" w:rsidR="00C700DE" w:rsidRDefault="007849FA" w:rsidP="007849FA">
      <w:pPr>
        <w:pStyle w:val="Heading5"/>
        <w:rPr>
          <w:rtl/>
        </w:rPr>
      </w:pPr>
      <w:r>
        <w:rPr>
          <w:rtl/>
        </w:rPr>
        <w:lastRenderedPageBreak/>
        <w:t>والحد ما يميز الشيء عن غيره</w:t>
      </w:r>
      <w:r w:rsidR="00C700DE">
        <w:rPr>
          <w:rFonts w:hint="cs"/>
          <w:rtl/>
        </w:rPr>
        <w:t>،</w:t>
      </w:r>
      <w:r>
        <w:rPr>
          <w:rtl/>
        </w:rPr>
        <w:t xml:space="preserve"> ويقال</w:t>
      </w:r>
      <w:r w:rsidR="00C700DE">
        <w:rPr>
          <w:rtl/>
        </w:rPr>
        <w:t>: الجامع المانع والمطرد المنعكس</w:t>
      </w:r>
      <w:r>
        <w:rPr>
          <w:rtl/>
        </w:rPr>
        <w:t xml:space="preserve">. </w:t>
      </w:r>
    </w:p>
    <w:p w14:paraId="103707B5" w14:textId="610DCF9A" w:rsidR="009243F7" w:rsidRDefault="009243F7" w:rsidP="009243F7">
      <w:pPr>
        <w:rPr>
          <w:rtl/>
        </w:rPr>
      </w:pPr>
      <w:r>
        <w:rPr>
          <w:rFonts w:hint="cs"/>
          <w:rtl/>
        </w:rPr>
        <w:t>"(</w:t>
      </w:r>
      <w:r w:rsidRPr="009243F7">
        <w:rPr>
          <w:rtl/>
        </w:rPr>
        <w:t xml:space="preserve"> والحد) لغة المنع</w:t>
      </w:r>
      <w:r>
        <w:rPr>
          <w:rFonts w:hint="cs"/>
          <w:rtl/>
        </w:rPr>
        <w:t>،</w:t>
      </w:r>
      <w:r w:rsidRPr="009243F7">
        <w:rPr>
          <w:rtl/>
        </w:rPr>
        <w:t xml:space="preserve"> واصطلاح</w:t>
      </w:r>
      <w:r>
        <w:rPr>
          <w:rFonts w:hint="cs"/>
          <w:rtl/>
        </w:rPr>
        <w:t>ً</w:t>
      </w:r>
      <w:r w:rsidRPr="009243F7">
        <w:rPr>
          <w:rtl/>
        </w:rPr>
        <w:t>ا عند الأصوليين</w:t>
      </w:r>
      <w:r w:rsidR="00F71C52">
        <w:rPr>
          <w:rStyle w:val="FootnoteReference"/>
          <w:rtl/>
        </w:rPr>
        <w:footnoteReference w:id="14"/>
      </w:r>
      <w:r>
        <w:rPr>
          <w:rFonts w:hint="cs"/>
          <w:rtl/>
        </w:rPr>
        <w:t>:</w:t>
      </w:r>
      <w:r w:rsidRPr="009243F7">
        <w:rPr>
          <w:rtl/>
        </w:rPr>
        <w:t xml:space="preserve"> (ما يميز الشيء عن غيره)</w:t>
      </w:r>
      <w:r>
        <w:rPr>
          <w:rFonts w:hint="cs"/>
          <w:rtl/>
        </w:rPr>
        <w:t>،</w:t>
      </w:r>
      <w:r w:rsidRPr="009243F7">
        <w:rPr>
          <w:rtl/>
        </w:rPr>
        <w:t xml:space="preserve"> ولا يميز كذلك إلا ما لا يخرج عنه شيء من أفراد المحدود، ولا يدخل فيه شيء من غيرها، والأول</w:t>
      </w:r>
      <w:r>
        <w:rPr>
          <w:rStyle w:val="FootnoteReference"/>
          <w:rtl/>
        </w:rPr>
        <w:footnoteReference w:id="15"/>
      </w:r>
      <w:r w:rsidRPr="009243F7">
        <w:rPr>
          <w:rtl/>
        </w:rPr>
        <w:t xml:space="preserve"> </w:t>
      </w:r>
      <w:r>
        <w:rPr>
          <w:rFonts w:hint="cs"/>
          <w:rtl/>
        </w:rPr>
        <w:t xml:space="preserve">ـــ </w:t>
      </w:r>
      <w:r w:rsidRPr="009243F7">
        <w:rPr>
          <w:rtl/>
        </w:rPr>
        <w:t xml:space="preserve">وهو من زيادتي </w:t>
      </w:r>
      <w:r>
        <w:rPr>
          <w:rFonts w:hint="cs"/>
          <w:rtl/>
        </w:rPr>
        <w:t xml:space="preserve">ـــ </w:t>
      </w:r>
      <w:r w:rsidRPr="009243F7">
        <w:rPr>
          <w:rtl/>
        </w:rPr>
        <w:t>مبين لمفهوم الحدّ ولهذا زدته</w:t>
      </w:r>
      <w:r>
        <w:rPr>
          <w:rFonts w:hint="cs"/>
          <w:rtl/>
        </w:rPr>
        <w:t>.</w:t>
      </w:r>
      <w:r w:rsidRPr="009243F7">
        <w:rPr>
          <w:rtl/>
        </w:rPr>
        <w:t xml:space="preserve"> </w:t>
      </w:r>
    </w:p>
    <w:p w14:paraId="7086D63C" w14:textId="77777777" w:rsidR="009243F7" w:rsidRDefault="009243F7" w:rsidP="009243F7">
      <w:pPr>
        <w:rPr>
          <w:rtl/>
        </w:rPr>
      </w:pPr>
      <w:r w:rsidRPr="009243F7">
        <w:rPr>
          <w:rtl/>
        </w:rPr>
        <w:t>والثاني لخاصته</w:t>
      </w:r>
      <w:r>
        <w:rPr>
          <w:rFonts w:hint="cs"/>
          <w:rtl/>
        </w:rPr>
        <w:t>،</w:t>
      </w:r>
      <w:r w:rsidRPr="009243F7">
        <w:rPr>
          <w:rtl/>
        </w:rPr>
        <w:t xml:space="preserve"> وهو بمعنى قول القاضي أبي بكر الباقلاني</w:t>
      </w:r>
      <w:r>
        <w:rPr>
          <w:rFonts w:hint="cs"/>
          <w:rtl/>
        </w:rPr>
        <w:t>،</w:t>
      </w:r>
      <w:r w:rsidRPr="009243F7">
        <w:rPr>
          <w:rtl/>
        </w:rPr>
        <w:t xml:space="preserve"> المذكور بقولي</w:t>
      </w:r>
      <w:r>
        <w:rPr>
          <w:rFonts w:hint="cs"/>
          <w:rtl/>
        </w:rPr>
        <w:t>:</w:t>
      </w:r>
      <w:r w:rsidRPr="009243F7">
        <w:rPr>
          <w:rtl/>
        </w:rPr>
        <w:t xml:space="preserve"> (ويقال)</w:t>
      </w:r>
      <w:r>
        <w:rPr>
          <w:rFonts w:hint="cs"/>
          <w:rtl/>
        </w:rPr>
        <w:t>:</w:t>
      </w:r>
      <w:r w:rsidRPr="009243F7">
        <w:rPr>
          <w:rtl/>
        </w:rPr>
        <w:t xml:space="preserve"> الحد (الجامع) </w:t>
      </w:r>
      <w:r>
        <w:rPr>
          <w:rFonts w:hint="cs"/>
          <w:rtl/>
        </w:rPr>
        <w:t xml:space="preserve">ـــ </w:t>
      </w:r>
      <w:r w:rsidRPr="009243F7">
        <w:rPr>
          <w:rtl/>
        </w:rPr>
        <w:t>أي</w:t>
      </w:r>
      <w:r>
        <w:rPr>
          <w:rFonts w:hint="cs"/>
          <w:rtl/>
        </w:rPr>
        <w:t>:</w:t>
      </w:r>
      <w:r w:rsidRPr="009243F7">
        <w:rPr>
          <w:rtl/>
        </w:rPr>
        <w:t xml:space="preserve"> لأفراد المحدود </w:t>
      </w:r>
      <w:r>
        <w:rPr>
          <w:rFonts w:hint="cs"/>
          <w:rtl/>
        </w:rPr>
        <w:t xml:space="preserve">ـــ </w:t>
      </w:r>
      <w:r w:rsidRPr="009243F7">
        <w:rPr>
          <w:rtl/>
        </w:rPr>
        <w:t xml:space="preserve">(المانع) </w:t>
      </w:r>
      <w:r>
        <w:rPr>
          <w:rFonts w:hint="cs"/>
          <w:rtl/>
        </w:rPr>
        <w:t xml:space="preserve">ـــ </w:t>
      </w:r>
      <w:r w:rsidRPr="009243F7">
        <w:rPr>
          <w:rtl/>
        </w:rPr>
        <w:t>أي</w:t>
      </w:r>
      <w:r>
        <w:rPr>
          <w:rFonts w:hint="cs"/>
          <w:rtl/>
        </w:rPr>
        <w:t>:</w:t>
      </w:r>
      <w:r w:rsidRPr="009243F7">
        <w:rPr>
          <w:rtl/>
        </w:rPr>
        <w:t xml:space="preserve"> من دخول غيرها فيه</w:t>
      </w:r>
      <w:r>
        <w:rPr>
          <w:rFonts w:hint="cs"/>
          <w:rtl/>
        </w:rPr>
        <w:t>.</w:t>
      </w:r>
      <w:r w:rsidRPr="009243F7">
        <w:rPr>
          <w:rtl/>
        </w:rPr>
        <w:t xml:space="preserve"> </w:t>
      </w:r>
    </w:p>
    <w:p w14:paraId="4AE414A5" w14:textId="62C5B76F" w:rsidR="009243F7" w:rsidRDefault="009243F7" w:rsidP="009243F7">
      <w:pPr>
        <w:rPr>
          <w:rtl/>
        </w:rPr>
      </w:pPr>
      <w:r>
        <w:rPr>
          <w:rtl/>
        </w:rPr>
        <w:lastRenderedPageBreak/>
        <w:t>(و)</w:t>
      </w:r>
      <w:r w:rsidRPr="009243F7">
        <w:rPr>
          <w:rtl/>
        </w:rPr>
        <w:t>يقال أيض</w:t>
      </w:r>
      <w:r>
        <w:rPr>
          <w:rFonts w:hint="cs"/>
          <w:rtl/>
        </w:rPr>
        <w:t>ً</w:t>
      </w:r>
      <w:r w:rsidRPr="009243F7">
        <w:rPr>
          <w:rtl/>
        </w:rPr>
        <w:t>ا</w:t>
      </w:r>
      <w:r>
        <w:rPr>
          <w:rFonts w:hint="cs"/>
          <w:rtl/>
        </w:rPr>
        <w:t>:</w:t>
      </w:r>
      <w:r w:rsidRPr="009243F7">
        <w:rPr>
          <w:rtl/>
        </w:rPr>
        <w:t xml:space="preserve"> الحد (المطرد) </w:t>
      </w:r>
      <w:r>
        <w:rPr>
          <w:rFonts w:hint="cs"/>
          <w:rtl/>
        </w:rPr>
        <w:t xml:space="preserve">ـــ </w:t>
      </w:r>
      <w:r w:rsidRPr="009243F7">
        <w:rPr>
          <w:rtl/>
        </w:rPr>
        <w:t xml:space="preserve">أي الذي كلما وجد وجد </w:t>
      </w:r>
      <w:r>
        <w:rPr>
          <w:rFonts w:hint="cs"/>
          <w:rtl/>
        </w:rPr>
        <w:t>ا</w:t>
      </w:r>
      <w:r w:rsidRPr="009243F7">
        <w:rPr>
          <w:rtl/>
        </w:rPr>
        <w:t>لمحدود</w:t>
      </w:r>
      <w:r w:rsidR="009B5D7C">
        <w:rPr>
          <w:rFonts w:hint="cs"/>
          <w:rtl/>
        </w:rPr>
        <w:t xml:space="preserve">، </w:t>
      </w:r>
      <w:r w:rsidRPr="009243F7">
        <w:rPr>
          <w:rtl/>
        </w:rPr>
        <w:t>فلا يدخل فيه شيء من غير أفراد المحدود</w:t>
      </w:r>
      <w:r>
        <w:rPr>
          <w:rFonts w:hint="cs"/>
          <w:rtl/>
        </w:rPr>
        <w:t>،</w:t>
      </w:r>
      <w:r w:rsidRPr="009243F7">
        <w:rPr>
          <w:rtl/>
        </w:rPr>
        <w:t xml:space="preserve"> فيكون مانع</w:t>
      </w:r>
      <w:r>
        <w:rPr>
          <w:rFonts w:hint="cs"/>
          <w:rtl/>
        </w:rPr>
        <w:t>ً</w:t>
      </w:r>
      <w:r w:rsidRPr="009243F7">
        <w:rPr>
          <w:rtl/>
        </w:rPr>
        <w:t>ا</w:t>
      </w:r>
      <w:r>
        <w:rPr>
          <w:rFonts w:hint="cs"/>
          <w:rtl/>
        </w:rPr>
        <w:t xml:space="preserve"> ـــ</w:t>
      </w:r>
      <w:r w:rsidRPr="009243F7">
        <w:rPr>
          <w:rtl/>
        </w:rPr>
        <w:t xml:space="preserve"> (المنعكس) </w:t>
      </w:r>
      <w:r>
        <w:rPr>
          <w:rFonts w:hint="cs"/>
          <w:rtl/>
        </w:rPr>
        <w:t xml:space="preserve">ـــ </w:t>
      </w:r>
      <w:r w:rsidRPr="009243F7">
        <w:rPr>
          <w:rtl/>
        </w:rPr>
        <w:t>أي</w:t>
      </w:r>
      <w:r>
        <w:rPr>
          <w:rFonts w:hint="cs"/>
          <w:rtl/>
        </w:rPr>
        <w:t>:</w:t>
      </w:r>
      <w:r w:rsidRPr="009243F7">
        <w:rPr>
          <w:rtl/>
        </w:rPr>
        <w:t xml:space="preserve"> الذي كلما وجد المحدود وجد هو</w:t>
      </w:r>
      <w:r>
        <w:rPr>
          <w:rFonts w:hint="cs"/>
          <w:rtl/>
        </w:rPr>
        <w:t>،</w:t>
      </w:r>
      <w:r w:rsidRPr="009243F7">
        <w:rPr>
          <w:rtl/>
        </w:rPr>
        <w:t xml:space="preserve"> فلا</w:t>
      </w:r>
      <w:r>
        <w:rPr>
          <w:rFonts w:hint="cs"/>
          <w:rtl/>
        </w:rPr>
        <w:t xml:space="preserve"> </w:t>
      </w:r>
      <w:r>
        <w:rPr>
          <w:rtl/>
        </w:rPr>
        <w:t>يخرج عنه شيء من أفراد المحدود</w:t>
      </w:r>
      <w:r>
        <w:rPr>
          <w:rFonts w:hint="cs"/>
          <w:rtl/>
        </w:rPr>
        <w:t>،</w:t>
      </w:r>
      <w:r>
        <w:rPr>
          <w:rtl/>
        </w:rPr>
        <w:t xml:space="preserve"> فيكون جامع</w:t>
      </w:r>
      <w:r>
        <w:rPr>
          <w:rFonts w:hint="cs"/>
          <w:rtl/>
        </w:rPr>
        <w:t>ً</w:t>
      </w:r>
      <w:r>
        <w:rPr>
          <w:rtl/>
        </w:rPr>
        <w:t>ا</w:t>
      </w:r>
      <w:r>
        <w:rPr>
          <w:rFonts w:hint="cs"/>
          <w:rtl/>
        </w:rPr>
        <w:t xml:space="preserve"> ـــ.</w:t>
      </w:r>
    </w:p>
    <w:p w14:paraId="7A2E06B6" w14:textId="33E00DB1" w:rsidR="00C700DE" w:rsidRDefault="009243F7" w:rsidP="009B5D7C">
      <w:pPr>
        <w:rPr>
          <w:rtl/>
        </w:rPr>
      </w:pPr>
      <w:r>
        <w:rPr>
          <w:rtl/>
        </w:rPr>
        <w:t>فمؤدى العبارتين واحد</w:t>
      </w:r>
      <w:r>
        <w:rPr>
          <w:rFonts w:hint="cs"/>
          <w:rtl/>
        </w:rPr>
        <w:t>،</w:t>
      </w:r>
      <w:r>
        <w:rPr>
          <w:rtl/>
        </w:rPr>
        <w:t xml:space="preserve"> والأولى أوضح</w:t>
      </w:r>
      <w:r>
        <w:rPr>
          <w:rFonts w:hint="cs"/>
          <w:rtl/>
        </w:rPr>
        <w:t>،</w:t>
      </w:r>
      <w:r>
        <w:rPr>
          <w:rtl/>
        </w:rPr>
        <w:t xml:space="preserve"> فيصدقان بالحيوان الناطق حد</w:t>
      </w:r>
      <w:r>
        <w:rPr>
          <w:rFonts w:hint="cs"/>
          <w:rtl/>
        </w:rPr>
        <w:t>ًّ</w:t>
      </w:r>
      <w:r>
        <w:rPr>
          <w:rtl/>
        </w:rPr>
        <w:t>ا للإنسان</w:t>
      </w:r>
      <w:r>
        <w:rPr>
          <w:rFonts w:hint="cs"/>
          <w:rtl/>
        </w:rPr>
        <w:t>،</w:t>
      </w:r>
      <w:r>
        <w:rPr>
          <w:rtl/>
        </w:rPr>
        <w:t xml:space="preserve"> بخلاف حدّه بالحيوان الكاتب بالفعل، فإنه غير جامع</w:t>
      </w:r>
      <w:r w:rsidR="009B5D7C">
        <w:rPr>
          <w:rFonts w:hint="cs"/>
          <w:rtl/>
        </w:rPr>
        <w:t xml:space="preserve"> </w:t>
      </w:r>
      <w:r>
        <w:rPr>
          <w:rtl/>
        </w:rPr>
        <w:t>وغير منعكس</w:t>
      </w:r>
      <w:r>
        <w:rPr>
          <w:rStyle w:val="FootnoteReference"/>
          <w:rtl/>
        </w:rPr>
        <w:footnoteReference w:id="16"/>
      </w:r>
      <w:r>
        <w:rPr>
          <w:rtl/>
        </w:rPr>
        <w:t>، وبالحيوان الماشي فإنه غير مانع وغير مطرد</w:t>
      </w:r>
      <w:r>
        <w:rPr>
          <w:rStyle w:val="FootnoteReference"/>
          <w:rtl/>
        </w:rPr>
        <w:footnoteReference w:id="17"/>
      </w:r>
      <w:r>
        <w:rPr>
          <w:rFonts w:hint="cs"/>
          <w:rtl/>
        </w:rPr>
        <w:t>)</w:t>
      </w:r>
      <w:r>
        <w:rPr>
          <w:rStyle w:val="FootnoteReference"/>
          <w:rtl/>
        </w:rPr>
        <w:footnoteReference w:id="18"/>
      </w:r>
      <w:r>
        <w:rPr>
          <w:rtl/>
        </w:rPr>
        <w:t>.</w:t>
      </w:r>
    </w:p>
    <w:p w14:paraId="36A15AF6" w14:textId="21134624" w:rsidR="00F71C52" w:rsidRDefault="00F71C52" w:rsidP="00F71C52">
      <w:pPr>
        <w:rPr>
          <w:rtl/>
        </w:rPr>
      </w:pPr>
      <w:r>
        <w:rPr>
          <w:rFonts w:hint="cs"/>
          <w:rtl/>
        </w:rPr>
        <w:t>وعرفه ابن النجار بقوله: (</w:t>
      </w:r>
      <w:r w:rsidRPr="00F71C52">
        <w:rPr>
          <w:rtl/>
        </w:rPr>
        <w:t>لْوَصْفُ الْمُحِيطُ بِمَوْصُوفِهِ ا</w:t>
      </w:r>
      <w:r>
        <w:rPr>
          <w:rtl/>
        </w:rPr>
        <w:t>لْمُمَيِّزُ لَهُ عَنْ غَيْرِهِ</w:t>
      </w:r>
      <w:r>
        <w:rPr>
          <w:rFonts w:hint="cs"/>
          <w:rtl/>
        </w:rPr>
        <w:t>)</w:t>
      </w:r>
      <w:r>
        <w:rPr>
          <w:rStyle w:val="FootnoteReference"/>
          <w:rtl/>
        </w:rPr>
        <w:footnoteReference w:id="19"/>
      </w:r>
      <w:r>
        <w:rPr>
          <w:rFonts w:hint="cs"/>
          <w:rtl/>
        </w:rPr>
        <w:t>.</w:t>
      </w:r>
    </w:p>
    <w:p w14:paraId="7D4CC4FA" w14:textId="4DBC2001" w:rsidR="00F71C52" w:rsidRDefault="00F71C52" w:rsidP="00F71C52">
      <w:pPr>
        <w:rPr>
          <w:rtl/>
        </w:rPr>
      </w:pPr>
      <w:r>
        <w:rPr>
          <w:rFonts w:hint="cs"/>
          <w:rtl/>
        </w:rPr>
        <w:t>وقال العضد في شرحه على مختصر ابن الحاجب: (</w:t>
      </w:r>
      <w:r>
        <w:rPr>
          <w:rtl/>
        </w:rPr>
        <w:t>الحد عند الأصوليين ما يميز الشئ عن غيره</w:t>
      </w:r>
      <w:r>
        <w:rPr>
          <w:rFonts w:hint="cs"/>
          <w:rtl/>
        </w:rPr>
        <w:t>،</w:t>
      </w:r>
      <w:r>
        <w:rPr>
          <w:rtl/>
        </w:rPr>
        <w:t xml:space="preserve"> وينقسم إلى حقيقى ورسمى ولفظى.</w:t>
      </w:r>
    </w:p>
    <w:p w14:paraId="052DB4FE" w14:textId="05CA9D72" w:rsidR="00F71C52" w:rsidRDefault="00F71C52" w:rsidP="00F71C52">
      <w:pPr>
        <w:rPr>
          <w:rtl/>
        </w:rPr>
      </w:pPr>
      <w:r>
        <w:rPr>
          <w:rtl/>
        </w:rPr>
        <w:lastRenderedPageBreak/>
        <w:t>فالحقيقى: ما أنبأ عن ذاتياته الكلية المركبة</w:t>
      </w:r>
      <w:r>
        <w:rPr>
          <w:rFonts w:hint="cs"/>
          <w:rtl/>
        </w:rPr>
        <w:t>،</w:t>
      </w:r>
      <w:r>
        <w:rPr>
          <w:rtl/>
        </w:rPr>
        <w:t xml:space="preserve"> أى</w:t>
      </w:r>
      <w:r>
        <w:rPr>
          <w:rFonts w:hint="cs"/>
          <w:rtl/>
        </w:rPr>
        <w:t>:</w:t>
      </w:r>
      <w:r>
        <w:rPr>
          <w:rtl/>
        </w:rPr>
        <w:t xml:space="preserve"> عن ذاتيات المحدود دون عرضياته.</w:t>
      </w:r>
    </w:p>
    <w:p w14:paraId="458525A7" w14:textId="1A5B0017" w:rsidR="00F71C52" w:rsidRDefault="00F71C52" w:rsidP="00F71C52">
      <w:pPr>
        <w:rPr>
          <w:rtl/>
        </w:rPr>
      </w:pPr>
      <w:r>
        <w:rPr>
          <w:rtl/>
        </w:rPr>
        <w:t>والرسمى: ما أنبأ عن الشئ بلازمه</w:t>
      </w:r>
      <w:r>
        <w:rPr>
          <w:rFonts w:hint="cs"/>
          <w:rtl/>
        </w:rPr>
        <w:t>،</w:t>
      </w:r>
      <w:r>
        <w:rPr>
          <w:rtl/>
        </w:rPr>
        <w:t xml:space="preserve"> كما يقال</w:t>
      </w:r>
      <w:r>
        <w:rPr>
          <w:rFonts w:hint="cs"/>
          <w:rtl/>
        </w:rPr>
        <w:t>:</w:t>
      </w:r>
      <w:r>
        <w:rPr>
          <w:rtl/>
        </w:rPr>
        <w:t xml:space="preserve"> الخمر مائع يقذف بالزبد</w:t>
      </w:r>
      <w:r>
        <w:rPr>
          <w:rFonts w:hint="cs"/>
          <w:rtl/>
        </w:rPr>
        <w:t>،</w:t>
      </w:r>
      <w:r>
        <w:rPr>
          <w:rtl/>
        </w:rPr>
        <w:t xml:space="preserve"> فإن ذلك لازم له عارض بعد تمام حقيقته.</w:t>
      </w:r>
    </w:p>
    <w:p w14:paraId="2002460C" w14:textId="1B3F6F70" w:rsidR="00F71C52" w:rsidRDefault="00F71C52" w:rsidP="00F71C52">
      <w:pPr>
        <w:rPr>
          <w:rtl/>
        </w:rPr>
      </w:pPr>
      <w:r>
        <w:rPr>
          <w:rtl/>
        </w:rPr>
        <w:t>واللفظى: ما أنبأ عنه بلفظ أظهر مرادف</w:t>
      </w:r>
      <w:r>
        <w:rPr>
          <w:rFonts w:hint="cs"/>
          <w:rtl/>
        </w:rPr>
        <w:t>،</w:t>
      </w:r>
      <w:r>
        <w:rPr>
          <w:rtl/>
        </w:rPr>
        <w:t xml:space="preserve"> مثل</w:t>
      </w:r>
      <w:r>
        <w:rPr>
          <w:rFonts w:hint="cs"/>
          <w:rtl/>
        </w:rPr>
        <w:t>:</w:t>
      </w:r>
      <w:r>
        <w:rPr>
          <w:rtl/>
        </w:rPr>
        <w:t xml:space="preserve"> الع</w:t>
      </w:r>
      <w:r>
        <w:rPr>
          <w:rFonts w:hint="cs"/>
          <w:rtl/>
        </w:rPr>
        <w:t>ُ</w:t>
      </w:r>
      <w:r>
        <w:rPr>
          <w:rtl/>
        </w:rPr>
        <w:t>قار الخمر.</w:t>
      </w:r>
    </w:p>
    <w:p w14:paraId="4E069256" w14:textId="264D8820" w:rsidR="00F71C52" w:rsidRDefault="00F71C52" w:rsidP="009B5D7C">
      <w:pPr>
        <w:rPr>
          <w:rtl/>
        </w:rPr>
      </w:pPr>
      <w:r>
        <w:rPr>
          <w:rtl/>
        </w:rPr>
        <w:t>وشرط الجميع الاطراد والانعكاس</w:t>
      </w:r>
      <w:r>
        <w:rPr>
          <w:rFonts w:hint="cs"/>
          <w:rtl/>
        </w:rPr>
        <w:t>،</w:t>
      </w:r>
      <w:r>
        <w:rPr>
          <w:rtl/>
        </w:rPr>
        <w:t xml:space="preserve"> فالاطراد هو أنه كلما وجد الحد وجد المحدود فلا يدخل فيه شئ ليس من أفراد المحدود فيكون مانعًا</w:t>
      </w:r>
      <w:r>
        <w:rPr>
          <w:rFonts w:hint="cs"/>
          <w:rtl/>
        </w:rPr>
        <w:t>،</w:t>
      </w:r>
      <w:r>
        <w:rPr>
          <w:rtl/>
        </w:rPr>
        <w:t xml:space="preserve"> والانعكاس هو أنه ك</w:t>
      </w:r>
      <w:r w:rsidR="009B5D7C">
        <w:rPr>
          <w:rFonts w:hint="cs"/>
          <w:rtl/>
        </w:rPr>
        <w:t>ل</w:t>
      </w:r>
      <w:r>
        <w:rPr>
          <w:rtl/>
        </w:rPr>
        <w:t>ما وجد المحدود وجد الحد</w:t>
      </w:r>
      <w:r w:rsidR="009B5D7C">
        <w:rPr>
          <w:rFonts w:hint="cs"/>
          <w:rtl/>
        </w:rPr>
        <w:t>،</w:t>
      </w:r>
      <w:r>
        <w:rPr>
          <w:rtl/>
        </w:rPr>
        <w:t xml:space="preserve"> ويلزمه</w:t>
      </w:r>
      <w:r w:rsidR="009B5D7C">
        <w:rPr>
          <w:rFonts w:hint="cs"/>
          <w:rtl/>
        </w:rPr>
        <w:t>:</w:t>
      </w:r>
      <w:r>
        <w:rPr>
          <w:rtl/>
        </w:rPr>
        <w:t xml:space="preserve"> ك</w:t>
      </w:r>
      <w:r w:rsidR="009B5D7C">
        <w:rPr>
          <w:rFonts w:hint="cs"/>
          <w:rtl/>
        </w:rPr>
        <w:t>ل</w:t>
      </w:r>
      <w:r>
        <w:rPr>
          <w:rtl/>
        </w:rPr>
        <w:t>ما انتفى الحد انتفى المحدود</w:t>
      </w:r>
      <w:r w:rsidR="009B5D7C">
        <w:rPr>
          <w:rFonts w:hint="cs"/>
          <w:rtl/>
        </w:rPr>
        <w:t>،</w:t>
      </w:r>
      <w:r>
        <w:rPr>
          <w:rtl/>
        </w:rPr>
        <w:t xml:space="preserve"> فلا يخرج عنه شئ من أفراد المحدود فيكون جامعًا</w:t>
      </w:r>
      <w:r>
        <w:rPr>
          <w:rFonts w:hint="cs"/>
          <w:rtl/>
        </w:rPr>
        <w:t>)</w:t>
      </w:r>
      <w:r>
        <w:rPr>
          <w:rStyle w:val="FootnoteReference"/>
          <w:rtl/>
        </w:rPr>
        <w:footnoteReference w:id="20"/>
      </w:r>
      <w:r>
        <w:rPr>
          <w:rtl/>
        </w:rPr>
        <w:t>.</w:t>
      </w:r>
    </w:p>
    <w:p w14:paraId="0A16298D" w14:textId="77777777" w:rsidR="00616B8F" w:rsidRDefault="00616B8F" w:rsidP="00F71C52">
      <w:pPr>
        <w:rPr>
          <w:rtl/>
        </w:rPr>
      </w:pPr>
      <w:r>
        <w:rPr>
          <w:rFonts w:hint="cs"/>
          <w:rtl/>
        </w:rPr>
        <w:t>وانتقد شيخ الإسلام المنطقيون الذين يقصرون الحد على ذاتيات الشيء، ثم قال: (</w:t>
      </w:r>
      <w:r>
        <w:rPr>
          <w:rtl/>
        </w:rPr>
        <w:t xml:space="preserve">ما </w:t>
      </w:r>
      <w:r>
        <w:rPr>
          <w:rFonts w:hint="cs"/>
          <w:rtl/>
        </w:rPr>
        <w:t>عل</w:t>
      </w:r>
      <w:r w:rsidRPr="00616B8F">
        <w:rPr>
          <w:rtl/>
        </w:rPr>
        <w:t xml:space="preserve">يه جمهور النظار من المسلمين واليهود والنصارى والمجوس والصابئين والمشركين </w:t>
      </w:r>
      <w:r w:rsidRPr="00616B8F">
        <w:rPr>
          <w:rtl/>
        </w:rPr>
        <w:lastRenderedPageBreak/>
        <w:t>من أن الحدود مقصودها: التمييز بين المحدود وغيره، وأن ذلك يحصل بالوصف الملازم للمحدود طرداً وعكساً الذي يلزم من ثبوته ثبوت المحدود، ومن انتقائه انتقاؤه، كما هو طريقة نظار المسلمين من جميع الطوائف مثل أبي علي هاشم وأمثالهما، ومثل أبي الحسن الأشعري والقاضي أبي بكر وأبي المعالي الجويني والقاضي أبي يعلى وأبي الوفاء ابن عقيل وأمثالهم</w:t>
      </w:r>
      <w:r>
        <w:rPr>
          <w:rFonts w:hint="cs"/>
          <w:rtl/>
        </w:rPr>
        <w:t>.</w:t>
      </w:r>
    </w:p>
    <w:p w14:paraId="793D4D45" w14:textId="77777777" w:rsidR="00616B8F" w:rsidRDefault="00616B8F" w:rsidP="00616B8F">
      <w:pPr>
        <w:rPr>
          <w:rtl/>
        </w:rPr>
      </w:pPr>
      <w:r>
        <w:rPr>
          <w:rtl/>
        </w:rPr>
        <w:t>وأما طريقة أهل المنطق ودعواهم: أن الحد التام مقصوده التعريف بالحقيقة، وأن الحقيقة مؤلفة من الصفات الذاتية الداخلة في المحدود، وهي: الجنس والفصل وتقسيمهم الصفات اللازمة للموصوف إلى: داخل في الحقيقة وخارج عنها عرضي وجعل العرضي الخارج عنها اللازم على نوعين: لازم للماهية، ولازم لوجود الماهية، وبناءهم ذلك على أن ماهيات الأشياء التي هي حقائقها ثابتة في الخارج، وهي مغايرة للموجودات المعينة الثابتة في الخارج، وأن الصفات الذاتية تكون متقدمة على الموصوف في الذهن والخارج، وتكون أجزاء سابقة لحقيقة الموصوف في الوجودين: الذهني والخارجي.</w:t>
      </w:r>
    </w:p>
    <w:p w14:paraId="1D91CEF7" w14:textId="00FD82C2" w:rsidR="00616B8F" w:rsidRDefault="00616B8F" w:rsidP="00616B8F">
      <w:pPr>
        <w:rPr>
          <w:rtl/>
        </w:rPr>
      </w:pPr>
      <w:r>
        <w:rPr>
          <w:rtl/>
        </w:rPr>
        <w:lastRenderedPageBreak/>
        <w:t>فهذا ونحوه خطأ عند جماهير العقلاء من نظار الإسلام وغيرهم</w:t>
      </w:r>
      <w:r>
        <w:rPr>
          <w:rFonts w:hint="cs"/>
          <w:rtl/>
        </w:rPr>
        <w:t xml:space="preserve">، </w:t>
      </w:r>
      <w:r w:rsidRPr="00616B8F">
        <w:rPr>
          <w:rtl/>
        </w:rPr>
        <w:t>بل الذي عليه نظار الإسلام أن الصفات تنقسم إلى: لازمة للموصوف لا تفارقه إلا بعدم ذاته، وإلى عارضة له يمكن مفارقتها له مع بقاء ذاته</w:t>
      </w:r>
      <w:r>
        <w:rPr>
          <w:rFonts w:hint="cs"/>
          <w:rtl/>
        </w:rPr>
        <w:t>)</w:t>
      </w:r>
      <w:r>
        <w:rPr>
          <w:rStyle w:val="FootnoteReference"/>
          <w:rtl/>
        </w:rPr>
        <w:footnoteReference w:id="21"/>
      </w:r>
      <w:r w:rsidRPr="00616B8F">
        <w:rPr>
          <w:rtl/>
        </w:rPr>
        <w:t>.</w:t>
      </w:r>
    </w:p>
    <w:p w14:paraId="188E04E6" w14:textId="582F10C4" w:rsidR="00616B8F" w:rsidRPr="00C700DE" w:rsidRDefault="00616B8F" w:rsidP="00616B8F">
      <w:pPr>
        <w:rPr>
          <w:rtl/>
        </w:rPr>
      </w:pPr>
      <w:r>
        <w:rPr>
          <w:rFonts w:hint="cs"/>
          <w:rtl/>
        </w:rPr>
        <w:t>وقال أيضًا: (</w:t>
      </w:r>
      <w:r w:rsidRPr="00616B8F">
        <w:rPr>
          <w:rtl/>
        </w:rPr>
        <w:t>الصواب ما عليه نظار المسلمين</w:t>
      </w:r>
      <w:r>
        <w:rPr>
          <w:rFonts w:hint="cs"/>
          <w:rtl/>
        </w:rPr>
        <w:t xml:space="preserve"> </w:t>
      </w:r>
      <w:r w:rsidRPr="00616B8F">
        <w:rPr>
          <w:rtl/>
        </w:rPr>
        <w:t>وجماهير العقلاء من أن الحدود بمنزلة الأسماء</w:t>
      </w:r>
      <w:r>
        <w:rPr>
          <w:rFonts w:hint="cs"/>
          <w:rtl/>
        </w:rPr>
        <w:t>،</w:t>
      </w:r>
      <w:r w:rsidRPr="00616B8F">
        <w:rPr>
          <w:rtl/>
        </w:rPr>
        <w:t xml:space="preserve"> وهو تفصيل ما دل عليه الاسم بالإجمال</w:t>
      </w:r>
      <w:r>
        <w:rPr>
          <w:rFonts w:hint="cs"/>
          <w:rtl/>
        </w:rPr>
        <w:t>،</w:t>
      </w:r>
      <w:r w:rsidRPr="00616B8F">
        <w:rPr>
          <w:rtl/>
        </w:rPr>
        <w:t xml:space="preserve"> وأن المطلوب من الحد هو التمييز بين المحدود وغيره</w:t>
      </w:r>
      <w:r>
        <w:rPr>
          <w:rFonts w:hint="cs"/>
          <w:rtl/>
        </w:rPr>
        <w:t>،</w:t>
      </w:r>
      <w:r w:rsidRPr="00616B8F">
        <w:rPr>
          <w:rtl/>
        </w:rPr>
        <w:t xml:space="preserve"> وذلك يكون بالوصف الملازم له طرد</w:t>
      </w:r>
      <w:r>
        <w:rPr>
          <w:rFonts w:hint="cs"/>
          <w:rtl/>
        </w:rPr>
        <w:t>ً</w:t>
      </w:r>
      <w:r w:rsidRPr="00616B8F">
        <w:rPr>
          <w:rtl/>
        </w:rPr>
        <w:t>ا وعكس</w:t>
      </w:r>
      <w:r>
        <w:rPr>
          <w:rFonts w:hint="cs"/>
          <w:rtl/>
        </w:rPr>
        <w:t>ً</w:t>
      </w:r>
      <w:r w:rsidRPr="00616B8F">
        <w:rPr>
          <w:rtl/>
        </w:rPr>
        <w:t>ا بحيث يكون الحد جامع</w:t>
      </w:r>
      <w:r>
        <w:rPr>
          <w:rFonts w:hint="cs"/>
          <w:rtl/>
        </w:rPr>
        <w:t>ً</w:t>
      </w:r>
      <w:r w:rsidRPr="00616B8F">
        <w:rPr>
          <w:rtl/>
        </w:rPr>
        <w:t>ا مانع</w:t>
      </w:r>
      <w:r>
        <w:rPr>
          <w:rFonts w:hint="cs"/>
          <w:rtl/>
        </w:rPr>
        <w:t>ً</w:t>
      </w:r>
      <w:r w:rsidRPr="00616B8F">
        <w:rPr>
          <w:rtl/>
        </w:rPr>
        <w:t>ا</w:t>
      </w:r>
      <w:r>
        <w:rPr>
          <w:rFonts w:hint="cs"/>
          <w:rtl/>
        </w:rPr>
        <w:t>)</w:t>
      </w:r>
      <w:r>
        <w:rPr>
          <w:rStyle w:val="FootnoteReference"/>
          <w:rtl/>
        </w:rPr>
        <w:footnoteReference w:id="22"/>
      </w:r>
      <w:r w:rsidRPr="00616B8F">
        <w:rPr>
          <w:rtl/>
        </w:rPr>
        <w:t>.</w:t>
      </w:r>
    </w:p>
    <w:p w14:paraId="4CA0CC31" w14:textId="77777777" w:rsidR="00E246B5" w:rsidRDefault="007849FA" w:rsidP="007849FA">
      <w:pPr>
        <w:pStyle w:val="Heading5"/>
        <w:rPr>
          <w:rtl/>
        </w:rPr>
      </w:pPr>
      <w:r>
        <w:rPr>
          <w:rtl/>
        </w:rPr>
        <w:lastRenderedPageBreak/>
        <w:t>والكلام في الأزل يسمى خطاب</w:t>
      </w:r>
      <w:r w:rsidR="00616B8F">
        <w:rPr>
          <w:rFonts w:hint="cs"/>
          <w:rtl/>
        </w:rPr>
        <w:t>ً</w:t>
      </w:r>
      <w:r>
        <w:rPr>
          <w:rtl/>
        </w:rPr>
        <w:t>ا</w:t>
      </w:r>
      <w:r w:rsidR="009B5D7C">
        <w:rPr>
          <w:rFonts w:hint="cs"/>
          <w:rtl/>
        </w:rPr>
        <w:t>،</w:t>
      </w:r>
      <w:r w:rsidR="00FD5209">
        <w:rPr>
          <w:rtl/>
        </w:rPr>
        <w:t xml:space="preserve"> ويتنوع في الأصح</w:t>
      </w:r>
    </w:p>
    <w:p w14:paraId="05A110EF" w14:textId="71BE74DA" w:rsidR="00A52AC2" w:rsidRDefault="00A52AC2" w:rsidP="00A52AC2">
      <w:pPr>
        <w:rPr>
          <w:rtl/>
        </w:rPr>
      </w:pPr>
      <w:r>
        <w:rPr>
          <w:rFonts w:hint="cs"/>
          <w:rtl/>
        </w:rPr>
        <w:t>"</w:t>
      </w:r>
      <w:r w:rsidRPr="00A52AC2">
        <w:rPr>
          <w:rtl/>
        </w:rPr>
        <w:t>(والكلام</w:t>
      </w:r>
      <w:r>
        <w:rPr>
          <w:rFonts w:hint="cs"/>
          <w:rtl/>
        </w:rPr>
        <w:t xml:space="preserve"> </w:t>
      </w:r>
      <w:r w:rsidRPr="00A52AC2">
        <w:rPr>
          <w:rtl/>
        </w:rPr>
        <w:t>في الأزل يسمى خطاب</w:t>
      </w:r>
      <w:r>
        <w:rPr>
          <w:rFonts w:hint="cs"/>
          <w:rtl/>
        </w:rPr>
        <w:t>ً</w:t>
      </w:r>
      <w:r w:rsidRPr="00A52AC2">
        <w:rPr>
          <w:rtl/>
        </w:rPr>
        <w:t>ا) حقيقة في الأصح</w:t>
      </w:r>
      <w:r>
        <w:rPr>
          <w:rFonts w:hint="cs"/>
          <w:rtl/>
        </w:rPr>
        <w:t>،</w:t>
      </w:r>
      <w:r w:rsidRPr="00A52AC2">
        <w:rPr>
          <w:rtl/>
        </w:rPr>
        <w:t xml:space="preserve"> بتنزيل ا</w:t>
      </w:r>
      <w:r>
        <w:rPr>
          <w:rtl/>
        </w:rPr>
        <w:t>لمعدوم الذي سيوجد منزلة الوجود</w:t>
      </w:r>
      <w:r>
        <w:rPr>
          <w:rFonts w:hint="cs"/>
          <w:rtl/>
        </w:rPr>
        <w:t>.</w:t>
      </w:r>
    </w:p>
    <w:p w14:paraId="3913888E" w14:textId="4A2BD1B7" w:rsidR="009703D1" w:rsidRPr="009703D1" w:rsidRDefault="00A52AC2" w:rsidP="00A52AC2">
      <w:r w:rsidRPr="00A52AC2">
        <w:rPr>
          <w:rtl/>
        </w:rPr>
        <w:t xml:space="preserve">(و) الكلام في الأزل (يتنوّع) إلى أمر ونهي </w:t>
      </w:r>
      <w:r>
        <w:rPr>
          <w:rtl/>
        </w:rPr>
        <w:t>وخبر وغيرها</w:t>
      </w:r>
      <w:r w:rsidRPr="00A52AC2">
        <w:rPr>
          <w:rtl/>
        </w:rPr>
        <w:t xml:space="preserve"> (في الأصح) بالتنزيل السابق</w:t>
      </w:r>
      <w:r>
        <w:rPr>
          <w:rFonts w:hint="cs"/>
          <w:rtl/>
        </w:rPr>
        <w:t>، و</w:t>
      </w:r>
      <w:r w:rsidRPr="00A52AC2">
        <w:rPr>
          <w:rtl/>
        </w:rPr>
        <w:t>تنوّعه بحسب التعلقات لكونه صفة واحدة كالعلم وغيره من الصفات، فمن حيث تعلقه في الأزل أو فيما لا يزال بشيء على وجه الاقتضاء لفعله يسمى أمرا أو لتركه يسمى نهيا، وعلى هذا القياس</w:t>
      </w:r>
      <w:r>
        <w:rPr>
          <w:rFonts w:hint="cs"/>
          <w:rtl/>
        </w:rPr>
        <w:t>"</w:t>
      </w:r>
      <w:r>
        <w:rPr>
          <w:rStyle w:val="FootnoteReference"/>
          <w:rtl/>
        </w:rPr>
        <w:footnoteReference w:id="23"/>
      </w:r>
      <w:r>
        <w:rPr>
          <w:rFonts w:hint="cs"/>
          <w:rtl/>
        </w:rPr>
        <w:t>.</w:t>
      </w:r>
    </w:p>
    <w:p w14:paraId="7487E359" w14:textId="5FE966E2" w:rsidR="00E246B5" w:rsidRPr="00E246B5" w:rsidRDefault="00E246B5" w:rsidP="00E246B5">
      <w:r>
        <w:rPr>
          <w:rFonts w:hint="cs"/>
          <w:rtl/>
        </w:rPr>
        <w:t xml:space="preserve">قال شيخ الإسلام: </w:t>
      </w:r>
      <w:r w:rsidRPr="00E246B5">
        <w:rPr>
          <w:rFonts w:hint="cs"/>
          <w:rtl/>
          <w:lang w:bidi="ar-SA"/>
        </w:rPr>
        <w:t>(</w:t>
      </w:r>
      <w:r w:rsidRPr="00E246B5">
        <w:rPr>
          <w:rtl/>
          <w:lang w:bidi="ar-SA"/>
        </w:rPr>
        <w:t>قال أئمة السنة: لم يزل الله متكلماً كيف شاء وبما شاء كما ذكرت الآثار بهذه المعاني عن ابن المبارك وأحمد بن حنبل وغيرهما</w:t>
      </w:r>
      <w:r w:rsidRPr="00E246B5">
        <w:rPr>
          <w:rFonts w:hint="cs"/>
          <w:rtl/>
          <w:lang w:bidi="ar-SA"/>
        </w:rPr>
        <w:t xml:space="preserve">، </w:t>
      </w:r>
      <w:r w:rsidRPr="00E246B5">
        <w:rPr>
          <w:rtl/>
          <w:lang w:bidi="ar-SA"/>
        </w:rPr>
        <w:t xml:space="preserve">هذا وقد أخبر الله سبحانه </w:t>
      </w:r>
      <w:r w:rsidRPr="00E246B5">
        <w:rPr>
          <w:rtl/>
          <w:lang w:bidi="ar-SA"/>
        </w:rPr>
        <w:lastRenderedPageBreak/>
        <w:t>عن نفسه بالنداء في أكثر من عشرة مواضع، فقال تعالى: "فلما ذاقا الشجرة بدت سوآتهما وطفقا يخصفان عليهما من ورق الجنة وناداهما ربهما ألم أنهكما عن تلكما الشجرة وأقل لكم إن الشيطان لكما عدو مبين".</w:t>
      </w:r>
      <w:r w:rsidRPr="00E246B5">
        <w:rPr>
          <w:rFonts w:hint="cs"/>
          <w:rtl/>
          <w:lang w:bidi="ar-SA"/>
        </w:rPr>
        <w:t xml:space="preserve">.. </w:t>
      </w:r>
      <w:r w:rsidRPr="00E246B5">
        <w:rPr>
          <w:rtl/>
          <w:lang w:bidi="ar-SA"/>
        </w:rPr>
        <w:t>واستفاضت الآثار عن النبي صلى الله عليه وسلم والصحابة والتابعين ومن بعدهم من أئمة السنة أنه سبحانه ينادي بصوت، نادى موسى وينادي عباده يوم القيامة بصوت، ويتكلم بالوحي بصوت، ولم ينقل عن أحد من السلف أنه قال أن الله يتكلم بلا صوت أو بلا حرف، ولا أنه أنكر أن يتكلم الله بصوت أو بحرف، كما لم يقل أحد منهم أن الصوت الذي سمعه قديم، ولا أن ذلك النداء قديم، ولا قال أحد منهم أن هذه</w:t>
      </w:r>
      <w:r w:rsidRPr="00E246B5">
        <w:rPr>
          <w:rFonts w:hint="cs"/>
          <w:rtl/>
          <w:lang w:bidi="ar-SA"/>
        </w:rPr>
        <w:t xml:space="preserve"> </w:t>
      </w:r>
      <w:r w:rsidRPr="00E246B5">
        <w:rPr>
          <w:rtl/>
          <w:lang w:bidi="ar-SA"/>
        </w:rPr>
        <w:t>الأصوات المسموعة من القراء هي الصوت الذي تكلم الله به، بل الآثار مستفيضة عنهم بالفرق بين الصوت الذي يتكلم وبين أصوات العباد</w:t>
      </w:r>
      <w:r w:rsidRPr="00E246B5">
        <w:rPr>
          <w:rFonts w:hint="cs"/>
          <w:rtl/>
          <w:lang w:bidi="ar-SA"/>
        </w:rPr>
        <w:t xml:space="preserve">، </w:t>
      </w:r>
      <w:r w:rsidRPr="00E246B5">
        <w:rPr>
          <w:rtl/>
          <w:lang w:bidi="ar-SA"/>
        </w:rPr>
        <w:t>وكان أئمة السنة يعدون من أنكر تكلمه بصوت من الجهمية كما قال الإمام أحمد لما سئل عمن قال أن الله لا يتكلم بصوت، فقال: هؤلاء جهمية، إنما يدورون على التعطيل</w:t>
      </w:r>
      <w:r w:rsidRPr="00E246B5">
        <w:rPr>
          <w:rFonts w:hint="cs"/>
          <w:rtl/>
          <w:lang w:bidi="ar-SA"/>
        </w:rPr>
        <w:t>...</w:t>
      </w:r>
    </w:p>
    <w:p w14:paraId="1C29B20A" w14:textId="77777777" w:rsidR="00E246B5" w:rsidRPr="00E246B5" w:rsidRDefault="00E246B5" w:rsidP="00E246B5">
      <w:r w:rsidRPr="00E246B5">
        <w:rPr>
          <w:rtl/>
          <w:lang w:bidi="ar-SA"/>
        </w:rPr>
        <w:t xml:space="preserve">وقد ذكر الشيخ أبو الحسن محمد بن عبد الملك الكرخي في كتابه الذي سماه: الفصول في الأصول، قال: سمعت الإمام أبا منصور محمد بن أحمد يقول: سمعت أبا حامد الاسفراييني يقول: مذهبي ومذهب الشافعي وفقهاء الأمصار أن القرآن كلام الله غير مخلوق ومن قال مخلوق فهو كافر، والقرآن حمله جبريل مسموعاً من الله والنبي صلى </w:t>
      </w:r>
      <w:r w:rsidRPr="00E246B5">
        <w:rPr>
          <w:rtl/>
          <w:lang w:bidi="ar-SA"/>
        </w:rPr>
        <w:lastRenderedPageBreak/>
        <w:t>الله عليه وسلم سمعه من جبريل والصحابة سمعوه من رسول الله صلى الله عليه وسلم وهو الذي نتلوه نحن بألسنتنا وفيما بين الدفتين وما في صدورنا مسموعاً ومكتوباً ومحفوظاً وكل حرف منه كالباء والتاء كله كلام الله غير مخلوق، ومن قال مخلوق فهو كافر، عليه لعائن الله والناس أجمعين</w:t>
      </w:r>
      <w:r w:rsidRPr="00E246B5">
        <w:rPr>
          <w:rFonts w:hint="cs"/>
          <w:rtl/>
          <w:lang w:bidi="ar-SA"/>
        </w:rPr>
        <w:t>...</w:t>
      </w:r>
    </w:p>
    <w:p w14:paraId="069FE1E8" w14:textId="77777777" w:rsidR="00E246B5" w:rsidRPr="00E246B5" w:rsidRDefault="00E246B5" w:rsidP="00E246B5">
      <w:r w:rsidRPr="00E246B5">
        <w:rPr>
          <w:rtl/>
          <w:lang w:bidi="ar-SA"/>
        </w:rPr>
        <w:t>وأما السلف وأتباعهم وجمهور العقلاء فالمتكلم المعروف عندهم من قام به الكلام وتكلم بمشيئته وقدرته</w:t>
      </w:r>
      <w:r w:rsidRPr="00E246B5">
        <w:rPr>
          <w:rFonts w:hint="cs"/>
          <w:rtl/>
          <w:lang w:bidi="ar-SA"/>
        </w:rPr>
        <w:t>)</w:t>
      </w:r>
      <w:r w:rsidRPr="00E246B5">
        <w:rPr>
          <w:vertAlign w:val="superscript"/>
          <w:rtl/>
          <w:lang w:bidi="ar-SA"/>
        </w:rPr>
        <w:footnoteReference w:id="24"/>
      </w:r>
    </w:p>
    <w:p w14:paraId="3EAA4491" w14:textId="5773D989" w:rsidR="00E246B5" w:rsidRPr="00E246B5" w:rsidRDefault="00A52AC2" w:rsidP="00E246B5">
      <w:r>
        <w:rPr>
          <w:rFonts w:hint="cs"/>
          <w:rtl/>
          <w:lang w:bidi="ar-SA"/>
        </w:rPr>
        <w:t>وقال أيضًا</w:t>
      </w:r>
      <w:r w:rsidR="00B400D0">
        <w:rPr>
          <w:rFonts w:hint="cs"/>
          <w:rtl/>
          <w:lang w:bidi="ar-SA"/>
        </w:rPr>
        <w:t xml:space="preserve"> في التفريق بين الخطاب للمعين والخطاب للنوع</w:t>
      </w:r>
      <w:r>
        <w:rPr>
          <w:rFonts w:hint="cs"/>
          <w:rtl/>
          <w:lang w:bidi="ar-SA"/>
        </w:rPr>
        <w:t xml:space="preserve">: </w:t>
      </w:r>
      <w:r w:rsidR="00E246B5" w:rsidRPr="00E246B5">
        <w:rPr>
          <w:rFonts w:hint="cs"/>
          <w:rtl/>
          <w:lang w:bidi="ar-SA"/>
        </w:rPr>
        <w:t>(</w:t>
      </w:r>
      <w:r w:rsidR="00E246B5" w:rsidRPr="00E246B5">
        <w:rPr>
          <w:rtl/>
          <w:lang w:bidi="ar-SA"/>
        </w:rPr>
        <w:t>من اهتدى في هذا الباب إلى الفرق بين النوع والعين تبين له فصل الخطأ من الصواب في مسألة الأفعال ومسألة الكلام والخطاب</w:t>
      </w:r>
      <w:r w:rsidR="00E246B5" w:rsidRPr="00E246B5">
        <w:rPr>
          <w:rFonts w:hint="cs"/>
          <w:rtl/>
          <w:lang w:bidi="ar-SA"/>
        </w:rPr>
        <w:t>...</w:t>
      </w:r>
    </w:p>
    <w:p w14:paraId="25154CDD" w14:textId="77777777" w:rsidR="009A526F" w:rsidRDefault="00E246B5" w:rsidP="00E246B5">
      <w:pPr>
        <w:rPr>
          <w:rtl/>
          <w:lang w:bidi="ar-SA"/>
        </w:rPr>
      </w:pPr>
      <w:r w:rsidRPr="00E246B5">
        <w:rPr>
          <w:rtl/>
          <w:lang w:bidi="ar-SA"/>
        </w:rPr>
        <w:t>الرب تعالى أوجد كل حادث بعد أن لم يكن موجد</w:t>
      </w:r>
      <w:r w:rsidRPr="00E246B5">
        <w:rPr>
          <w:rFonts w:hint="cs"/>
          <w:rtl/>
          <w:lang w:bidi="ar-SA"/>
        </w:rPr>
        <w:t>ً</w:t>
      </w:r>
      <w:r w:rsidRPr="00E246B5">
        <w:rPr>
          <w:rtl/>
          <w:lang w:bidi="ar-SA"/>
        </w:rPr>
        <w:t>ا له</w:t>
      </w:r>
      <w:r w:rsidRPr="00E246B5">
        <w:rPr>
          <w:rFonts w:hint="cs"/>
          <w:rtl/>
          <w:lang w:bidi="ar-SA"/>
        </w:rPr>
        <w:t>،</w:t>
      </w:r>
      <w:r w:rsidRPr="00E246B5">
        <w:rPr>
          <w:rtl/>
          <w:lang w:bidi="ar-SA"/>
        </w:rPr>
        <w:t xml:space="preserve"> وكل ما سواه فهو حادث بعد أن لم يكن حادث</w:t>
      </w:r>
      <w:r w:rsidRPr="00E246B5">
        <w:rPr>
          <w:rFonts w:hint="cs"/>
          <w:rtl/>
          <w:lang w:bidi="ar-SA"/>
        </w:rPr>
        <w:t>،</w:t>
      </w:r>
      <w:r w:rsidRPr="00E246B5">
        <w:rPr>
          <w:rtl/>
          <w:lang w:bidi="ar-SA"/>
        </w:rPr>
        <w:t xml:space="preserve"> ولا يلزم من ذلك أن يكون نفس كماله الذي يستحقه متجدد</w:t>
      </w:r>
      <w:r w:rsidRPr="00E246B5">
        <w:rPr>
          <w:rFonts w:hint="cs"/>
          <w:rtl/>
          <w:lang w:bidi="ar-SA"/>
        </w:rPr>
        <w:t>ً</w:t>
      </w:r>
      <w:r w:rsidRPr="00E246B5">
        <w:rPr>
          <w:rtl/>
          <w:lang w:bidi="ar-SA"/>
        </w:rPr>
        <w:t>ا</w:t>
      </w:r>
      <w:r w:rsidRPr="00E246B5">
        <w:rPr>
          <w:rFonts w:hint="cs"/>
          <w:rtl/>
          <w:lang w:bidi="ar-SA"/>
        </w:rPr>
        <w:t>،</w:t>
      </w:r>
      <w:r w:rsidRPr="00E246B5">
        <w:rPr>
          <w:rtl/>
          <w:lang w:bidi="ar-SA"/>
        </w:rPr>
        <w:t xml:space="preserve"> بل </w:t>
      </w:r>
      <w:r w:rsidRPr="00E246B5">
        <w:rPr>
          <w:rtl/>
          <w:lang w:bidi="ar-SA"/>
        </w:rPr>
        <w:lastRenderedPageBreak/>
        <w:t>لم يزل عالم</w:t>
      </w:r>
      <w:r w:rsidRPr="00E246B5">
        <w:rPr>
          <w:rFonts w:hint="cs"/>
          <w:rtl/>
          <w:lang w:bidi="ar-SA"/>
        </w:rPr>
        <w:t>ً</w:t>
      </w:r>
      <w:r w:rsidRPr="00E246B5">
        <w:rPr>
          <w:rtl/>
          <w:lang w:bidi="ar-SA"/>
        </w:rPr>
        <w:t>ا قادر</w:t>
      </w:r>
      <w:r w:rsidRPr="00E246B5">
        <w:rPr>
          <w:rFonts w:hint="cs"/>
          <w:rtl/>
          <w:lang w:bidi="ar-SA"/>
        </w:rPr>
        <w:t>ً</w:t>
      </w:r>
      <w:r w:rsidRPr="00E246B5">
        <w:rPr>
          <w:rtl/>
          <w:lang w:bidi="ar-SA"/>
        </w:rPr>
        <w:t>ا مالك</w:t>
      </w:r>
      <w:r w:rsidRPr="00E246B5">
        <w:rPr>
          <w:rFonts w:hint="cs"/>
          <w:rtl/>
          <w:lang w:bidi="ar-SA"/>
        </w:rPr>
        <w:t>ً</w:t>
      </w:r>
      <w:r w:rsidRPr="00E246B5">
        <w:rPr>
          <w:rtl/>
          <w:lang w:bidi="ar-SA"/>
        </w:rPr>
        <w:t>ا غفور</w:t>
      </w:r>
      <w:r w:rsidRPr="00E246B5">
        <w:rPr>
          <w:rFonts w:hint="cs"/>
          <w:rtl/>
          <w:lang w:bidi="ar-SA"/>
        </w:rPr>
        <w:t>ً</w:t>
      </w:r>
      <w:r w:rsidRPr="00E246B5">
        <w:rPr>
          <w:rtl/>
          <w:lang w:bidi="ar-SA"/>
        </w:rPr>
        <w:t>ا متكلم</w:t>
      </w:r>
      <w:r w:rsidRPr="00E246B5">
        <w:rPr>
          <w:rFonts w:hint="cs"/>
          <w:rtl/>
          <w:lang w:bidi="ar-SA"/>
        </w:rPr>
        <w:t>ً</w:t>
      </w:r>
      <w:r w:rsidRPr="00E246B5">
        <w:rPr>
          <w:rtl/>
          <w:lang w:bidi="ar-SA"/>
        </w:rPr>
        <w:t>ا كما شاء</w:t>
      </w:r>
      <w:r w:rsidRPr="00E246B5">
        <w:rPr>
          <w:rFonts w:hint="cs"/>
          <w:rtl/>
          <w:lang w:bidi="ar-SA"/>
        </w:rPr>
        <w:t>،</w:t>
      </w:r>
      <w:r w:rsidRPr="00E246B5">
        <w:rPr>
          <w:rtl/>
          <w:lang w:bidi="ar-SA"/>
        </w:rPr>
        <w:t xml:space="preserve"> كما نطق بهذه الألفاظ ونحوها الإمام أحمد وغيره من أئمة السلف</w:t>
      </w:r>
      <w:r w:rsidRPr="00E246B5">
        <w:rPr>
          <w:rFonts w:hint="cs"/>
          <w:rtl/>
          <w:lang w:bidi="ar-SA"/>
        </w:rPr>
        <w:t>)</w:t>
      </w:r>
      <w:r w:rsidRPr="00E246B5">
        <w:rPr>
          <w:vertAlign w:val="superscript"/>
          <w:rtl/>
          <w:lang w:bidi="ar-SA"/>
        </w:rPr>
        <w:footnoteReference w:id="25"/>
      </w:r>
      <w:r w:rsidRPr="00E246B5">
        <w:rPr>
          <w:rtl/>
          <w:lang w:bidi="ar-SA"/>
        </w:rPr>
        <w:t>.</w:t>
      </w:r>
    </w:p>
    <w:p w14:paraId="6E71103D" w14:textId="66C1079E" w:rsidR="009A526F" w:rsidRDefault="009A526F" w:rsidP="00E246B5">
      <w:pPr>
        <w:rPr>
          <w:rtl/>
          <w:lang w:bidi="ar-SA"/>
        </w:rPr>
      </w:pPr>
      <w:r>
        <w:rPr>
          <w:rFonts w:hint="cs"/>
          <w:rtl/>
          <w:lang w:bidi="ar-SA"/>
        </w:rPr>
        <w:t>وقال أيضًا عن قول الأشاعرة أن صفة الكلام معنى واحد: (</w:t>
      </w:r>
      <w:r w:rsidRPr="009A526F">
        <w:rPr>
          <w:rtl/>
          <w:lang w:bidi="ar-SA"/>
        </w:rPr>
        <w:t>لكن جمهور الناس يقولون</w:t>
      </w:r>
      <w:r>
        <w:rPr>
          <w:rFonts w:hint="cs"/>
          <w:rtl/>
          <w:lang w:bidi="ar-SA"/>
        </w:rPr>
        <w:t>"</w:t>
      </w:r>
      <w:r w:rsidRPr="009A526F">
        <w:rPr>
          <w:rtl/>
          <w:lang w:bidi="ar-SA"/>
        </w:rPr>
        <w:t xml:space="preserve"> إن أصحاب هذا القول عند التحقيق لم يثبتوا كلاماً له حقيقة غير المخلوق، فإنهم يقولون إنه معنى واحد هو الأمر والنهي والخبر، إن عبر عنه بالعربية كان قرآناً، وإن عبر عنه بالعبرية كان توراة، وإن عبر عنه بالسريانية كان إنجيلاً، ومنهم من قال هو خمس معان.</w:t>
      </w:r>
    </w:p>
    <w:p w14:paraId="7DCA2617" w14:textId="3AC5372E" w:rsidR="009A526F" w:rsidRDefault="009A526F" w:rsidP="009A526F">
      <w:pPr>
        <w:rPr>
          <w:rtl/>
        </w:rPr>
      </w:pPr>
      <w:r>
        <w:rPr>
          <w:rtl/>
        </w:rPr>
        <w:t>وجمهور العقلاء أن فساد هذا معلوم بالضرورة بعد التصور التام والعقلاء الكثيرون لا يتفقون على الكذب وجحد الضرورات من غير تواطؤ واتفاق كما في الأخبار المتواترة، وأما مع التواطؤ فقد يتفقون على الكذب عمداً، وقد يتفقون على جحد الضرورات وإن لم يعلم كل منهم أنه جاحد للضرورة ولم يفهم حقيقة القول الذي يعتقده لحسن ظنه فيمن يقلد قوله ومحبته ليصير ذلك القول كما اتفقت النصارى والرافضة وغيرهم من الطوائف على مقالات يعلم فسادها بالضرورة.</w:t>
      </w:r>
    </w:p>
    <w:p w14:paraId="164E336F" w14:textId="3CD378D9" w:rsidR="009A526F" w:rsidRDefault="009A526F" w:rsidP="009A526F">
      <w:pPr>
        <w:rPr>
          <w:rtl/>
        </w:rPr>
      </w:pPr>
      <w:r>
        <w:rPr>
          <w:rtl/>
        </w:rPr>
        <w:lastRenderedPageBreak/>
        <w:t>وقال جمهور العقلاء: نحن إذا عربنا التوراة والإنجيل لم يكن ذلك معنى القرآن</w:t>
      </w:r>
      <w:r w:rsidR="00F80D8D">
        <w:rPr>
          <w:rFonts w:hint="cs"/>
          <w:rtl/>
        </w:rPr>
        <w:t>،</w:t>
      </w:r>
      <w:r>
        <w:rPr>
          <w:rtl/>
        </w:rPr>
        <w:t xml:space="preserve"> بل معاني هذا ليست معاني هذا</w:t>
      </w:r>
      <w:r>
        <w:rPr>
          <w:rFonts w:hint="cs"/>
          <w:rtl/>
        </w:rPr>
        <w:t>،</w:t>
      </w:r>
      <w:r w:rsidR="00F80D8D">
        <w:rPr>
          <w:rtl/>
        </w:rPr>
        <w:t xml:space="preserve"> وكذلك معنى "قل هو الله أحد" ليس هو معنى "تبت يدا أبي لهب</w:t>
      </w:r>
      <w:r>
        <w:rPr>
          <w:rtl/>
        </w:rPr>
        <w:t>"، ولا معنى آية الكرسي معنى آية الدين</w:t>
      </w:r>
      <w:r>
        <w:rPr>
          <w:rFonts w:hint="cs"/>
          <w:rtl/>
        </w:rPr>
        <w:t>)</w:t>
      </w:r>
      <w:r>
        <w:rPr>
          <w:rStyle w:val="FootnoteReference"/>
          <w:rtl/>
        </w:rPr>
        <w:footnoteReference w:id="26"/>
      </w:r>
      <w:r w:rsidR="00F80D8D">
        <w:rPr>
          <w:rFonts w:hint="cs"/>
          <w:rtl/>
        </w:rPr>
        <w:t>.</w:t>
      </w:r>
    </w:p>
    <w:p w14:paraId="3DD23AFD" w14:textId="6D5BA484" w:rsidR="00F80D8D" w:rsidRDefault="00F80D8D" w:rsidP="009703D1">
      <w:pPr>
        <w:rPr>
          <w:rtl/>
        </w:rPr>
      </w:pPr>
      <w:r>
        <w:rPr>
          <w:rFonts w:hint="cs"/>
          <w:rtl/>
        </w:rPr>
        <w:t xml:space="preserve">وقال عن </w:t>
      </w:r>
      <w:r w:rsidR="009703D1">
        <w:rPr>
          <w:rFonts w:hint="cs"/>
          <w:rtl/>
        </w:rPr>
        <w:t xml:space="preserve">مذهب أهل السنة في </w:t>
      </w:r>
      <w:r>
        <w:rPr>
          <w:rFonts w:hint="cs"/>
          <w:rtl/>
        </w:rPr>
        <w:t>الأمور الاختيارية: (ذلك أ</w:t>
      </w:r>
      <w:r w:rsidRPr="00F80D8D">
        <w:rPr>
          <w:rtl/>
        </w:rPr>
        <w:t>مور تكون قائمةً بذاته حاصلةً بقدرته ومشيئته كما دلت عليه النصوص الثابتة في الكتاب والسنة ودلت الأدلة العقلية على موافقة النصوص الإلهية وخطأ مخالفيها</w:t>
      </w:r>
      <w:r w:rsidR="0029104E">
        <w:rPr>
          <w:rFonts w:hint="cs"/>
          <w:rtl/>
        </w:rPr>
        <w:t>)</w:t>
      </w:r>
      <w:r w:rsidR="0029104E">
        <w:rPr>
          <w:rStyle w:val="FootnoteReference"/>
          <w:rtl/>
        </w:rPr>
        <w:footnoteReference w:id="27"/>
      </w:r>
      <w:r w:rsidR="000428D7">
        <w:rPr>
          <w:rFonts w:hint="cs"/>
          <w:rtl/>
        </w:rPr>
        <w:t>.</w:t>
      </w:r>
    </w:p>
    <w:p w14:paraId="58F9493E" w14:textId="77777777" w:rsidR="004B614E" w:rsidRDefault="004B614E" w:rsidP="004B614E">
      <w:pPr>
        <w:rPr>
          <w:rtl/>
        </w:rPr>
      </w:pPr>
      <w:r>
        <w:rPr>
          <w:rtl/>
        </w:rPr>
        <w:t>قال شيخ الإسلام عن مذهب الأشاعرة أنهم قالوا: (إن كلام الله الذي أنزل على أنبياءه ـــ كالتوراة والإنجيل والقرآن ـــ والذي لم ينزله والكلمات التي كوّن بها الكائنات والكلمات المشتملة على أمره ونهيه وخبره: ليست إلا مجرد معنى واحد، هو صفة واحدة، قامت بالله، إن عبر عنها بالعبرانية كانت التوراة، وإن عبر عنها بالعربية كانت القرآن، وأن الأمر والنهي والخبر صفات لها لا أقسام لها، وأن حروف القرآن مخلوقة خلقها الله ولم يتكلم بها، وليست من كلامه؛ إذ كلامه لا يكون إلا بحرف وصوت.</w:t>
      </w:r>
    </w:p>
    <w:p w14:paraId="21DD5C8C" w14:textId="4131E185" w:rsidR="004B614E" w:rsidRPr="00E246B5" w:rsidRDefault="004B614E" w:rsidP="004B614E">
      <w:r>
        <w:rPr>
          <w:rtl/>
        </w:rPr>
        <w:lastRenderedPageBreak/>
        <w:t>والصواب الذي عليه سلف الأمة ـــ كالإمام أحمد والبخاري صاحب الصحيح في كتاب خلق أفعال العباد وغيره وسائر الأئمة قبلهم وبعدهم ـــ اتباع النصوص الثابتة وإجماع سلف الأمة، وهو أن القرآن جميعه كلام الله حروفه ومعانيه، ليس شيء من ذلك كلامًا لغيره؛ ولكن أنزله على رسوله، وليس القرآن اسمًا لمجرد المعنى ولا لمجرد الحرف؛ بل لمجموعهما، وكذلك سائر الكلام ليس هو الحروف فقط؛ ولا المعاني فقط. كما أن الإنسان المتكلم الناطق ليس هو مجرد الروح ولا مجرد الجسد؛ بل مجموعهما، وأن الله تعالى يتكلم بصوت كما جاءت به الأحاديث الصحاح، وليس ذلك كأصوات العباد، لا صوت القارئ ولا غيره، وأن الله ليس كمثله شيء لا في ذاته ولا في صفاته ولا في أفعاله، فكما لا يشبه علمه وقدرته وحياته علم المخلوق وقدرته وحياته: فكذلك لا يشبه كلامه كلام المخلوق ولا معانيه تشبه معانيه ولا حروفه تشبه حروفه ولا صوت الرب يشبه صوت العبد، فمن شبه الله بخلقه فقد ألحد في أسمائه وآياته، ومن جحد ما وصف به نفسه فقد ألحد في أسمائه وآياته)</w:t>
      </w:r>
      <w:r>
        <w:rPr>
          <w:rStyle w:val="FootnoteReference"/>
          <w:rtl/>
        </w:rPr>
        <w:footnoteReference w:id="28"/>
      </w:r>
      <w:r>
        <w:rPr>
          <w:rFonts w:hint="cs"/>
          <w:rtl/>
        </w:rPr>
        <w:t>.</w:t>
      </w:r>
    </w:p>
    <w:p w14:paraId="6A92BA38" w14:textId="4FC6629E" w:rsidR="007849FA" w:rsidRDefault="00FD5209" w:rsidP="00E246B5">
      <w:pPr>
        <w:rPr>
          <w:rtl/>
        </w:rPr>
      </w:pPr>
      <w:r>
        <w:rPr>
          <w:rtl/>
        </w:rPr>
        <w:t xml:space="preserve"> </w:t>
      </w:r>
    </w:p>
    <w:p w14:paraId="332A1F45" w14:textId="61727F13" w:rsidR="00752F66" w:rsidRPr="00752F66" w:rsidRDefault="00752F66" w:rsidP="00752F66">
      <w:pPr>
        <w:pStyle w:val="Heading2"/>
        <w:jc w:val="center"/>
        <w:rPr>
          <w:b w:val="0"/>
          <w:bCs/>
          <w:sz w:val="72"/>
          <w:szCs w:val="72"/>
          <w:rtl/>
        </w:rPr>
      </w:pPr>
      <w:r w:rsidRPr="00752F66">
        <w:rPr>
          <w:rFonts w:hint="cs"/>
          <w:b w:val="0"/>
          <w:bCs/>
          <w:sz w:val="72"/>
          <w:szCs w:val="72"/>
          <w:rtl/>
        </w:rPr>
        <w:lastRenderedPageBreak/>
        <w:t>المصادر والمراجع</w:t>
      </w:r>
    </w:p>
    <w:bookmarkStart w:id="0" w:name="_GoBack"/>
    <w:bookmarkEnd w:id="0"/>
    <w:p w14:paraId="6981BC62" w14:textId="77777777" w:rsidR="00752F66" w:rsidRPr="00752F66" w:rsidRDefault="00752F66" w:rsidP="00752F66">
      <w:pPr>
        <w:pStyle w:val="EndNoteBibliography"/>
        <w:spacing w:after="0"/>
        <w:ind w:firstLine="0"/>
        <w:rPr>
          <w:rtl/>
        </w:rPr>
      </w:pPr>
      <w:r>
        <w:rPr>
          <w:rtl/>
        </w:rPr>
        <w:fldChar w:fldCharType="begin"/>
      </w:r>
      <w:r>
        <w:rPr>
          <w:rtl/>
        </w:rPr>
        <w:instrText xml:space="preserve"> </w:instrText>
      </w:r>
      <w:r>
        <w:instrText>ADDIN EN.REFLIST</w:instrText>
      </w:r>
      <w:r>
        <w:rPr>
          <w:rtl/>
        </w:rPr>
        <w:instrText xml:space="preserve"> </w:instrText>
      </w:r>
      <w:r>
        <w:rPr>
          <w:rtl/>
        </w:rPr>
        <w:fldChar w:fldCharType="separate"/>
      </w:r>
      <w:r w:rsidRPr="00752F66">
        <w:rPr>
          <w:rtl/>
        </w:rPr>
        <w:t>1.</w:t>
      </w:r>
      <w:r w:rsidRPr="00752F66">
        <w:rPr>
          <w:rtl/>
        </w:rPr>
        <w:tab/>
        <w:t xml:space="preserve">زكريا الأنصاري، زكريا بن محمد بن أحمد، </w:t>
      </w:r>
      <w:r w:rsidRPr="00752F66">
        <w:rPr>
          <w:b/>
          <w:rtl/>
        </w:rPr>
        <w:t>غاية الوصول في شرح لب الأصول</w:t>
      </w:r>
      <w:r w:rsidRPr="00752F66">
        <w:rPr>
          <w:rtl/>
        </w:rPr>
        <w:t>، مصر: دار الكتب العربية الكبرى،.</w:t>
      </w:r>
    </w:p>
    <w:p w14:paraId="42A5327A" w14:textId="77777777" w:rsidR="00752F66" w:rsidRPr="00752F66" w:rsidRDefault="00752F66" w:rsidP="00752F66">
      <w:pPr>
        <w:pStyle w:val="EndNoteBibliography"/>
        <w:spacing w:after="0"/>
        <w:ind w:firstLine="0"/>
        <w:rPr>
          <w:rtl/>
        </w:rPr>
      </w:pPr>
      <w:r w:rsidRPr="00752F66">
        <w:rPr>
          <w:rtl/>
        </w:rPr>
        <w:t>2.</w:t>
      </w:r>
      <w:r w:rsidRPr="00752F66">
        <w:rPr>
          <w:rtl/>
        </w:rPr>
        <w:tab/>
        <w:t xml:space="preserve">عضد الدين الإيجي، </w:t>
      </w:r>
      <w:r w:rsidRPr="00752F66">
        <w:rPr>
          <w:b/>
          <w:rtl/>
        </w:rPr>
        <w:t>شرح مختصر المنتهى الأصولي للإمام أبي عمرو عثمان ابن الحاجب المالكي (مع حاشية التفتازاني والجرجاني والفناري)</w:t>
      </w:r>
      <w:r w:rsidRPr="00752F66">
        <w:rPr>
          <w:rtl/>
        </w:rPr>
        <w:t>، بيروت: دار الكتب العلمية،.</w:t>
      </w:r>
    </w:p>
    <w:p w14:paraId="2B4EDB1A" w14:textId="77777777" w:rsidR="00752F66" w:rsidRPr="00752F66" w:rsidRDefault="00752F66" w:rsidP="00752F66">
      <w:pPr>
        <w:pStyle w:val="EndNoteBibliography"/>
        <w:spacing w:after="0"/>
        <w:ind w:firstLine="0"/>
        <w:rPr>
          <w:rtl/>
        </w:rPr>
      </w:pPr>
      <w:r w:rsidRPr="00752F66">
        <w:rPr>
          <w:rtl/>
        </w:rPr>
        <w:t>3.</w:t>
      </w:r>
      <w:r w:rsidRPr="00752F66">
        <w:rPr>
          <w:rtl/>
        </w:rPr>
        <w:tab/>
        <w:t xml:space="preserve">القرافي، شهاب الدين أحمد بن إدريس ، </w:t>
      </w:r>
      <w:r w:rsidRPr="00752F66">
        <w:rPr>
          <w:b/>
          <w:rtl/>
        </w:rPr>
        <w:t>نفائس الأصول في شرح المحصول</w:t>
      </w:r>
      <w:r w:rsidRPr="00752F66">
        <w:rPr>
          <w:rtl/>
        </w:rPr>
        <w:t>، مكتبة نزار مصطفى الباز،.</w:t>
      </w:r>
    </w:p>
    <w:p w14:paraId="0A931306" w14:textId="77777777" w:rsidR="00752F66" w:rsidRPr="00752F66" w:rsidRDefault="00752F66" w:rsidP="00752F66">
      <w:pPr>
        <w:pStyle w:val="EndNoteBibliography"/>
        <w:spacing w:after="0"/>
        <w:ind w:firstLine="0"/>
        <w:rPr>
          <w:rtl/>
        </w:rPr>
      </w:pPr>
      <w:r w:rsidRPr="00752F66">
        <w:rPr>
          <w:rtl/>
        </w:rPr>
        <w:t>4.</w:t>
      </w:r>
      <w:r w:rsidRPr="00752F66">
        <w:rPr>
          <w:rtl/>
        </w:rPr>
        <w:tab/>
        <w:t xml:space="preserve">ابن النجار، تقي الدين أبو البقاء محمد بن أحمد بن عبد العزيز بن علي الفتوحي، </w:t>
      </w:r>
      <w:r w:rsidRPr="00752F66">
        <w:rPr>
          <w:b/>
          <w:rtl/>
        </w:rPr>
        <w:t>مختصر التحرير في أصول الفقه</w:t>
      </w:r>
      <w:r w:rsidRPr="00752F66">
        <w:rPr>
          <w:rtl/>
        </w:rPr>
        <w:t>،.</w:t>
      </w:r>
    </w:p>
    <w:p w14:paraId="3F8D3E0E" w14:textId="77777777" w:rsidR="00752F66" w:rsidRPr="00752F66" w:rsidRDefault="00752F66" w:rsidP="00752F66">
      <w:pPr>
        <w:pStyle w:val="EndNoteBibliography"/>
        <w:spacing w:after="0"/>
        <w:ind w:firstLine="0"/>
        <w:rPr>
          <w:rtl/>
        </w:rPr>
      </w:pPr>
      <w:r w:rsidRPr="00752F66">
        <w:rPr>
          <w:rtl/>
        </w:rPr>
        <w:t>5.</w:t>
      </w:r>
      <w:r w:rsidRPr="00752F66">
        <w:rPr>
          <w:rtl/>
        </w:rPr>
        <w:tab/>
        <w:t xml:space="preserve">ابن تيمية، تقي الدين أبو العباس أحمد بن عبد الحليم، </w:t>
      </w:r>
      <w:r w:rsidRPr="00752F66">
        <w:rPr>
          <w:b/>
          <w:rtl/>
        </w:rPr>
        <w:t>درء تعارض العقل والنقل</w:t>
      </w:r>
      <w:r w:rsidRPr="00752F66">
        <w:rPr>
          <w:rtl/>
        </w:rPr>
        <w:t>، جامعة الإمام محمد بن سعود،.</w:t>
      </w:r>
    </w:p>
    <w:p w14:paraId="17190F05" w14:textId="77777777" w:rsidR="00752F66" w:rsidRPr="00752F66" w:rsidRDefault="00752F66" w:rsidP="00752F66">
      <w:pPr>
        <w:pStyle w:val="EndNoteBibliography"/>
        <w:spacing w:after="0"/>
        <w:ind w:firstLine="0"/>
        <w:rPr>
          <w:rtl/>
        </w:rPr>
      </w:pPr>
      <w:r w:rsidRPr="00752F66">
        <w:rPr>
          <w:rtl/>
        </w:rPr>
        <w:lastRenderedPageBreak/>
        <w:t>6.</w:t>
      </w:r>
      <w:r w:rsidRPr="00752F66">
        <w:rPr>
          <w:rtl/>
        </w:rPr>
        <w:tab/>
        <w:t xml:space="preserve">ابن تيمية، تقي الدين أبو العباس أحمد بن عبد الحليم، </w:t>
      </w:r>
      <w:r w:rsidRPr="00752F66">
        <w:rPr>
          <w:b/>
          <w:rtl/>
        </w:rPr>
        <w:t>الرد على المنطقيين</w:t>
      </w:r>
      <w:r w:rsidRPr="00752F66">
        <w:rPr>
          <w:rtl/>
        </w:rPr>
        <w:t>، بيروت: دار المعرفة،.</w:t>
      </w:r>
    </w:p>
    <w:p w14:paraId="7EEEC85B" w14:textId="77777777" w:rsidR="00752F66" w:rsidRPr="00752F66" w:rsidRDefault="00752F66" w:rsidP="00752F66">
      <w:pPr>
        <w:pStyle w:val="EndNoteBibliography"/>
        <w:spacing w:after="0"/>
        <w:ind w:firstLine="0"/>
        <w:rPr>
          <w:rtl/>
        </w:rPr>
      </w:pPr>
      <w:r w:rsidRPr="00752F66">
        <w:rPr>
          <w:rtl/>
        </w:rPr>
        <w:t>7.</w:t>
      </w:r>
      <w:r w:rsidRPr="00752F66">
        <w:rPr>
          <w:rtl/>
        </w:rPr>
        <w:tab/>
        <w:t xml:space="preserve">ابن تيمية، تقي الدين أبو العباس أحمد بن عبد الحليم، </w:t>
      </w:r>
      <w:r w:rsidRPr="00752F66">
        <w:rPr>
          <w:b/>
          <w:rtl/>
        </w:rPr>
        <w:t>مجموع الفتاوى</w:t>
      </w:r>
      <w:r w:rsidRPr="00752F66">
        <w:rPr>
          <w:rtl/>
        </w:rPr>
        <w:t>، المدينة: مجمع الملك فهد لطباعة المصحف الشريف،.</w:t>
      </w:r>
    </w:p>
    <w:p w14:paraId="1407B06E" w14:textId="77777777" w:rsidR="00752F66" w:rsidRPr="00752F66" w:rsidRDefault="00752F66" w:rsidP="00752F66">
      <w:pPr>
        <w:pStyle w:val="EndNoteBibliography"/>
        <w:spacing w:after="0"/>
        <w:ind w:firstLine="0"/>
        <w:rPr>
          <w:rtl/>
        </w:rPr>
      </w:pPr>
      <w:r w:rsidRPr="00752F66">
        <w:rPr>
          <w:rtl/>
        </w:rPr>
        <w:t>8.</w:t>
      </w:r>
      <w:r w:rsidRPr="00752F66">
        <w:rPr>
          <w:rtl/>
        </w:rPr>
        <w:tab/>
        <w:t xml:space="preserve">ابن تيمية، تقي الدين أبو العباس أحمد بن عبد الحليم، </w:t>
      </w:r>
      <w:r w:rsidRPr="00752F66">
        <w:rPr>
          <w:b/>
          <w:rtl/>
        </w:rPr>
        <w:t>الصفدية</w:t>
      </w:r>
      <w:r w:rsidRPr="00752F66">
        <w:rPr>
          <w:rtl/>
        </w:rPr>
        <w:t>، مصر: مكتبة ابن تيمية،.</w:t>
      </w:r>
    </w:p>
    <w:p w14:paraId="032BE086" w14:textId="77777777" w:rsidR="00752F66" w:rsidRPr="00752F66" w:rsidRDefault="00752F66" w:rsidP="00752F66">
      <w:pPr>
        <w:pStyle w:val="EndNoteBibliography"/>
        <w:spacing w:after="0"/>
        <w:ind w:firstLine="0"/>
        <w:rPr>
          <w:rtl/>
        </w:rPr>
      </w:pPr>
      <w:r w:rsidRPr="00752F66">
        <w:rPr>
          <w:rtl/>
        </w:rPr>
        <w:t>9.</w:t>
      </w:r>
      <w:r w:rsidRPr="00752F66">
        <w:rPr>
          <w:rtl/>
        </w:rPr>
        <w:tab/>
        <w:t xml:space="preserve">ابن تيمية، تقي الدين أبو العباس أحمد بن عبد الحليم، </w:t>
      </w:r>
      <w:r w:rsidRPr="00752F66">
        <w:rPr>
          <w:b/>
          <w:rtl/>
        </w:rPr>
        <w:t>مجموعة الرسائل والمسائل- تعليق رشيد رضا</w:t>
      </w:r>
      <w:r w:rsidRPr="00752F66">
        <w:rPr>
          <w:rtl/>
        </w:rPr>
        <w:t>، لجنة التراث العربي،.</w:t>
      </w:r>
    </w:p>
    <w:p w14:paraId="3DB7BB6D" w14:textId="77777777" w:rsidR="00752F66" w:rsidRPr="00752F66" w:rsidRDefault="00752F66" w:rsidP="00752F66">
      <w:pPr>
        <w:pStyle w:val="EndNoteBibliography"/>
        <w:spacing w:after="0"/>
        <w:ind w:firstLine="0"/>
        <w:rPr>
          <w:rtl/>
        </w:rPr>
      </w:pPr>
      <w:r w:rsidRPr="00752F66">
        <w:rPr>
          <w:rtl/>
        </w:rPr>
        <w:t>10.</w:t>
      </w:r>
      <w:r w:rsidRPr="00752F66">
        <w:rPr>
          <w:rtl/>
        </w:rPr>
        <w:tab/>
        <w:t xml:space="preserve">ابن تيمية، تقي الدين أبو العباس أحمد بن عبد الحليم، </w:t>
      </w:r>
      <w:r w:rsidRPr="00752F66">
        <w:rPr>
          <w:b/>
          <w:rtl/>
        </w:rPr>
        <w:t>الرد على الشاذلي في حزبيه، وما صنفه في آداب الطريق</w:t>
      </w:r>
      <w:r w:rsidRPr="00752F66">
        <w:rPr>
          <w:rtl/>
        </w:rPr>
        <w:t>، مكة: دار عالم الفوائد،.</w:t>
      </w:r>
    </w:p>
    <w:p w14:paraId="66DD790F" w14:textId="77777777" w:rsidR="00752F66" w:rsidRPr="00752F66" w:rsidRDefault="00752F66" w:rsidP="00752F66">
      <w:pPr>
        <w:pStyle w:val="EndNoteBibliography"/>
        <w:ind w:firstLine="0"/>
        <w:rPr>
          <w:rtl/>
        </w:rPr>
      </w:pPr>
      <w:r w:rsidRPr="00752F66">
        <w:rPr>
          <w:rtl/>
        </w:rPr>
        <w:t>11.</w:t>
      </w:r>
      <w:r w:rsidRPr="00752F66">
        <w:rPr>
          <w:rtl/>
        </w:rPr>
        <w:tab/>
        <w:t xml:space="preserve">ابن أمير حاج، محمد بن محمد بن محمد، </w:t>
      </w:r>
      <w:r w:rsidRPr="00752F66">
        <w:rPr>
          <w:b/>
          <w:rtl/>
        </w:rPr>
        <w:t>التقرير والتحبير على تحرير الكمال بن الهمام</w:t>
      </w:r>
      <w:r w:rsidRPr="00752F66">
        <w:rPr>
          <w:rtl/>
        </w:rPr>
        <w:t>، دار الكتب العلمية،.</w:t>
      </w:r>
    </w:p>
    <w:p w14:paraId="79197FC1" w14:textId="4C9E1020" w:rsidR="00070D47" w:rsidRPr="007E6573" w:rsidRDefault="00752F66" w:rsidP="00752F66">
      <w:pPr>
        <w:ind w:firstLine="0"/>
      </w:pPr>
      <w:r>
        <w:rPr>
          <w:rtl/>
        </w:rPr>
        <w:fldChar w:fldCharType="end"/>
      </w:r>
    </w:p>
    <w:sectPr w:rsidR="00070D47" w:rsidRPr="007E6573" w:rsidSect="00582324">
      <w:footerReference w:type="default" r:id="rId9"/>
      <w:footnotePr>
        <w:numRestart w:val="eachPage"/>
      </w:footnotePr>
      <w:pgSz w:w="12240" w:h="15840"/>
      <w:pgMar w:top="720" w:right="720" w:bottom="720" w:left="720" w:header="0" w:footer="0" w:gutter="0"/>
      <w:cols w:space="720"/>
      <w:docGrid w:linePitch="5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5720E1" w14:textId="77777777" w:rsidR="00E7027C" w:rsidRDefault="00E7027C" w:rsidP="008C54A2">
      <w:r>
        <w:separator/>
      </w:r>
    </w:p>
  </w:endnote>
  <w:endnote w:type="continuationSeparator" w:id="0">
    <w:p w14:paraId="19F3E35F" w14:textId="77777777" w:rsidR="00E7027C" w:rsidRDefault="00E7027C" w:rsidP="008C5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AA GoldenLotus">
    <w:panose1 w:val="02000000000000000000"/>
    <w:charset w:val="00"/>
    <w:family w:val="auto"/>
    <w:pitch w:val="variable"/>
    <w:sig w:usb0="00002007" w:usb1="80000000" w:usb2="00000008" w:usb3="00000000" w:csb0="0000004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hurooq 16">
    <w:altName w:val="Arial"/>
    <w:charset w:val="B2"/>
    <w:family w:val="auto"/>
    <w:pitch w:val="variable"/>
    <w:sig w:usb0="00002001" w:usb1="00000000" w:usb2="00000000" w:usb3="00000000" w:csb0="00000040" w:csb1="00000000"/>
  </w:font>
  <w:font w:name="ATraditional Arabic">
    <w:panose1 w:val="02020603050405020304"/>
    <w:charset w:val="00"/>
    <w:family w:val="roman"/>
    <w:pitch w:val="variable"/>
    <w:sig w:usb0="00002003" w:usb1="80000000" w:usb2="00000008" w:usb3="00000000" w:csb0="00000041" w:csb1="00000000"/>
  </w:font>
  <w:font w:name="CTraditional Arabic">
    <w:altName w:val="Arial"/>
    <w:panose1 w:val="00000000000000000000"/>
    <w:charset w:val="B2"/>
    <w:family w:val="auto"/>
    <w:pitch w:val="variable"/>
    <w:sig w:usb0="00006001" w:usb1="00000000" w:usb2="00000000" w:usb3="00000000" w:csb0="00000040" w:csb1="00000000"/>
  </w:font>
  <w:font w:name="mohammad bold art">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798525131"/>
      <w:docPartObj>
        <w:docPartGallery w:val="Page Numbers (Bottom of Page)"/>
        <w:docPartUnique/>
      </w:docPartObj>
    </w:sdtPr>
    <w:sdtEndPr>
      <w:rPr>
        <w:noProof/>
      </w:rPr>
    </w:sdtEndPr>
    <w:sdtContent>
      <w:p w14:paraId="1D8FBD4F" w14:textId="6EEF563E" w:rsidR="00B87E29" w:rsidRDefault="00B87E29">
        <w:pPr>
          <w:pStyle w:val="Footer"/>
          <w:jc w:val="center"/>
        </w:pPr>
        <w:r>
          <w:fldChar w:fldCharType="begin"/>
        </w:r>
        <w:r>
          <w:instrText xml:space="preserve"> PAGE   \* MERGEFORMAT </w:instrText>
        </w:r>
        <w:r>
          <w:fldChar w:fldCharType="separate"/>
        </w:r>
        <w:r w:rsidR="001830C4">
          <w:rPr>
            <w:noProof/>
            <w:rtl/>
          </w:rPr>
          <w:t>22</w:t>
        </w:r>
        <w:r>
          <w:rPr>
            <w:noProof/>
          </w:rPr>
          <w:fldChar w:fldCharType="end"/>
        </w:r>
      </w:p>
    </w:sdtContent>
  </w:sdt>
  <w:p w14:paraId="2C5B1C0B" w14:textId="77777777" w:rsidR="00B87E29" w:rsidRDefault="00B87E29" w:rsidP="008C54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9AC536" w14:textId="77777777" w:rsidR="00E7027C" w:rsidRDefault="00E7027C" w:rsidP="008C54A2">
      <w:r>
        <w:separator/>
      </w:r>
    </w:p>
  </w:footnote>
  <w:footnote w:type="continuationSeparator" w:id="0">
    <w:p w14:paraId="1740BD04" w14:textId="77777777" w:rsidR="00E7027C" w:rsidRDefault="00E7027C" w:rsidP="008C54A2">
      <w:r>
        <w:continuationSeparator/>
      </w:r>
    </w:p>
  </w:footnote>
  <w:footnote w:id="1">
    <w:p w14:paraId="3EE067FA" w14:textId="29305B83" w:rsidR="00B87E29" w:rsidRDefault="00B87E29">
      <w:pPr>
        <w:pStyle w:val="FootnoteText"/>
      </w:pPr>
      <w:r>
        <w:rPr>
          <w:rStyle w:val="FootnoteReference"/>
        </w:rPr>
        <w:footnoteRef/>
      </w:r>
      <w:r>
        <w:rPr>
          <w:rtl/>
        </w:rPr>
        <w:t xml:space="preserve"> </w:t>
      </w:r>
      <w:r>
        <w:rPr>
          <w:rFonts w:hint="cs"/>
          <w:rtl/>
        </w:rPr>
        <w:t>سيأتي قول المصنف في المتن: (</w:t>
      </w:r>
      <w:r w:rsidRPr="007849FA">
        <w:rPr>
          <w:rtl/>
        </w:rPr>
        <w:t>النظر فكر يؤدي إلى علم أو اعتقاد أو ظنّ</w:t>
      </w:r>
      <w:r>
        <w:rPr>
          <w:rFonts w:hint="cs"/>
          <w:rtl/>
        </w:rPr>
        <w:t>)</w:t>
      </w:r>
      <w:r w:rsidRPr="007849FA">
        <w:rPr>
          <w:rtl/>
        </w:rPr>
        <w:t>.</w:t>
      </w:r>
    </w:p>
  </w:footnote>
  <w:footnote w:id="2">
    <w:p w14:paraId="121C54E9" w14:textId="67E1A059"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1/20-21، باختصار.</w:t>
      </w:r>
    </w:p>
  </w:footnote>
  <w:footnote w:id="3">
    <w:p w14:paraId="7E5A432C" w14:textId="4E983D94"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1/21، باختصار.</w:t>
      </w:r>
    </w:p>
  </w:footnote>
  <w:footnote w:id="4">
    <w:p w14:paraId="06F62E5D" w14:textId="64089BCD"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&gt;حاج&lt;/</w:instrText>
      </w:r>
      <w:r>
        <w:instrText>Author&gt;&lt;RecNum&gt;5&lt;/RecNum&gt;&lt;DisplayText</w:instrText>
      </w:r>
      <w:r>
        <w:rPr>
          <w:rtl/>
        </w:rPr>
        <w:instrText>&gt;ابن أمير حاج، &lt;</w:instrText>
      </w:r>
      <w:r>
        <w:instrText>style face="bold</w:instrText>
      </w:r>
      <w:r>
        <w:rPr>
          <w:rtl/>
        </w:rPr>
        <w:instrText>"&gt;التقرير والتحبير على تحرير الكمال بن الهمام&lt;/</w:instrText>
      </w:r>
      <w:r>
        <w:instrText>style&gt;</w:instrText>
      </w:r>
      <w:r>
        <w:rPr>
          <w:rtl/>
        </w:rPr>
        <w:instrText xml:space="preserve">، </w:instrText>
      </w:r>
      <w:r>
        <w:instrText>&lt;/DisplayText&gt;&lt;record&gt;&lt;rec-number&gt;5&lt;/rec-number&gt;&lt;foreign-keys&gt;&lt;key app</w:instrText>
      </w:r>
      <w:r>
        <w:rPr>
          <w:rtl/>
        </w:rPr>
        <w:instrText>="</w:instrText>
      </w:r>
      <w:r>
        <w:instrText>EN" db-id="e5tx5wszf9tzdkezdr4pzre9w9x2d9sdtvdw" timestamp="1584203711"&gt;5&lt;/key&gt;&lt;/foreign-keys&gt;&lt;ref-type name="Book"&gt;6&lt;/ref-type&gt;&lt;contributors&gt;&lt;authors&gt;&lt;author&gt;&lt;style face="normal" font="default" charset="178" size="100%</w:instrText>
      </w:r>
      <w:r>
        <w:rPr>
          <w:rtl/>
        </w:rPr>
        <w:instrText>"&gt;ابن أمير حاج&lt;/</w:instrText>
      </w:r>
      <w:r>
        <w:instrText>style&gt;&lt;/author&gt;&lt;/authors&gt;&lt;/contributors&gt;&lt;titles&gt;&lt;title&gt;&lt;style face="normal" font="default" charset="178" size="100%</w:instrText>
      </w:r>
      <w:r>
        <w:rPr>
          <w:rtl/>
        </w:rPr>
        <w:instrText>"&gt;التقرير والتحبير على تحرير الكمال بن الهمام&lt;/</w:instrText>
      </w:r>
      <w:r>
        <w:instrText>style&gt;&lt;/title&gt;&lt;secondary-title&gt;&lt;style face="normal" font="default" charset="178" size="100%</w:instrText>
      </w:r>
      <w:r>
        <w:rPr>
          <w:rtl/>
        </w:rPr>
        <w:instrText>"&gt;محمد بن محمد بن محمد&lt;/</w:instrText>
      </w:r>
      <w:r>
        <w:instrText>style&gt;&lt;/secondary-title&gt;&lt;/titles&gt;&lt;dates&gt;&lt;/dates&gt;&lt;publisher&gt;&lt;style face="normal" font="default" charset="178" size="100%</w:instrText>
      </w:r>
      <w:r>
        <w:rPr>
          <w:rtl/>
        </w:rPr>
        <w:instrText>"&gt;دار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ابن أمير حاج، </w:t>
      </w:r>
      <w:r w:rsidRPr="002B7DF4">
        <w:rPr>
          <w:b/>
          <w:noProof/>
          <w:rtl/>
        </w:rPr>
        <w:t>التقرير والتحبير على تحرير الكمال بن الهمام</w:t>
      </w:r>
      <w:r>
        <w:rPr>
          <w:noProof/>
          <w:rtl/>
        </w:rPr>
        <w:t xml:space="preserve">، </w:t>
      </w:r>
      <w:r>
        <w:rPr>
          <w:rtl/>
        </w:rPr>
        <w:fldChar w:fldCharType="end"/>
      </w:r>
      <w:r>
        <w:rPr>
          <w:rFonts w:hint="cs"/>
          <w:rtl/>
        </w:rPr>
        <w:t>2/163، باختصار.</w:t>
      </w:r>
    </w:p>
  </w:footnote>
  <w:footnote w:id="5">
    <w:p w14:paraId="6066AD39" w14:textId="12FD5E78" w:rsidR="00B87E29" w:rsidRDefault="00B87E29" w:rsidP="002B7DF4">
      <w:pPr>
        <w:pStyle w:val="FootnoteText"/>
      </w:pPr>
      <w:r>
        <w:rPr>
          <w:rStyle w:val="FootnoteReference"/>
        </w:rPr>
        <w:footnoteRef/>
      </w:r>
      <w:r>
        <w:rPr>
          <w:rtl/>
        </w:rPr>
        <w:t xml:space="preserve"> </w:t>
      </w:r>
      <w:r>
        <w:rPr>
          <w:rFonts w:hint="cs"/>
          <w:rtl/>
        </w:rPr>
        <w:t xml:space="preserve">انظر: </w:t>
      </w:r>
      <w:r>
        <w:rPr>
          <w:rtl/>
        </w:rPr>
        <w:fldChar w:fldCharType="begin"/>
      </w:r>
      <w:r>
        <w:rPr>
          <w:rtl/>
        </w:rPr>
        <w:instrText xml:space="preserve"> </w:instrText>
      </w:r>
      <w:r>
        <w:instrText>ADDIN EN.CITE &lt;EndNote&gt;&lt;Cite ExcludeYear="1"&gt;&lt;Author</w:instrText>
      </w:r>
      <w:r>
        <w:rPr>
          <w:rtl/>
        </w:rPr>
        <w:instrText>&gt;النجار&lt;/</w:instrText>
      </w:r>
      <w:r>
        <w:instrText>Author&gt;&lt;RecNum&gt;669&lt;/RecNum&gt;&lt;DisplayText</w:instrText>
      </w:r>
      <w:r>
        <w:rPr>
          <w:rtl/>
        </w:rPr>
        <w:instrText>&gt;ابن النجار، &lt;</w:instrText>
      </w:r>
      <w:r>
        <w:instrText>style face="bold</w:instrText>
      </w:r>
      <w:r>
        <w:rPr>
          <w:rtl/>
        </w:rPr>
        <w:instrText>"&gt;مختصر التحرير في أصول الفقه&lt;/</w:instrText>
      </w:r>
      <w:r>
        <w:instrText>style&gt;</w:instrText>
      </w:r>
      <w:r>
        <w:rPr>
          <w:rtl/>
        </w:rPr>
        <w:instrText xml:space="preserve">، </w:instrText>
      </w:r>
      <w:r>
        <w:instrText>&lt;/DisplayText&gt;&lt;record&gt;&lt;rec-number&gt;669&lt;/rec-number&gt;&lt;foreign-keys&gt;&lt;key app="EN" db-id</w:instrText>
      </w:r>
      <w:r>
        <w:rPr>
          <w:rtl/>
        </w:rPr>
        <w:instrText>="</w:instrText>
      </w:r>
      <w:r>
        <w:instrText>e5tx5wszf9tzdkezdr4pzre9w9x2d9sdtvdw" timestamp="1762608588"&gt;669&lt;/key&gt;&lt;/foreign-keys&gt;&lt;ref-type name="Book"&gt;6&lt;/ref-type&gt;&lt;contributors&gt;&lt;authors&gt;&lt;author&gt;&lt;style face="normal" font="default" charset="178" size="100%</w:instrText>
      </w:r>
      <w:r>
        <w:rPr>
          <w:rtl/>
        </w:rPr>
        <w:instrText>"&gt;ابن النجار&lt;/</w:instrText>
      </w:r>
      <w:r>
        <w:instrText>style&gt;&lt;/author&gt;&lt;/authors&gt;&lt;/contributors&gt;&lt;titles&gt;&lt;title&gt;&lt;style face="normal" font="default" charset="178" size="100%</w:instrText>
      </w:r>
      <w:r>
        <w:rPr>
          <w:rtl/>
        </w:rPr>
        <w:instrText>"&gt;مختصر التحرير في أصول الفقه&lt;/</w:instrText>
      </w:r>
      <w:r>
        <w:instrText>style&gt;&lt;/title&gt;&lt;secondary-title&gt;&lt;style face="normal" font="default" charset="178" size="100%</w:instrText>
      </w:r>
      <w:r>
        <w:rPr>
          <w:rtl/>
        </w:rPr>
        <w:instrText>"&gt;تقي الدين أبو البقاء محمد بن أحمد بن عبد العزيز بن علي الفتوحي&lt;/</w:instrText>
      </w:r>
      <w:r>
        <w:instrText>style&gt;&lt;/secondary-title&gt;&lt;/titles&gt;&lt;dates&gt;&lt;/dates&gt;&lt;urls&gt;&lt;/urls&gt;&lt;/record&gt;&lt;/Cite&gt;&lt;/EndNote</w:instrText>
      </w:r>
      <w:r>
        <w:rPr>
          <w:rtl/>
        </w:rPr>
        <w:instrText>&gt;</w:instrText>
      </w:r>
      <w:r>
        <w:rPr>
          <w:rtl/>
        </w:rPr>
        <w:fldChar w:fldCharType="separate"/>
      </w:r>
      <w:r>
        <w:rPr>
          <w:noProof/>
          <w:rtl/>
        </w:rPr>
        <w:t xml:space="preserve">ابن النجار، </w:t>
      </w:r>
      <w:r w:rsidRPr="002B7DF4">
        <w:rPr>
          <w:b/>
          <w:noProof/>
          <w:rtl/>
        </w:rPr>
        <w:t>مختصر التحرير في أصول الفقه</w:t>
      </w:r>
      <w:r>
        <w:rPr>
          <w:noProof/>
          <w:rtl/>
        </w:rPr>
        <w:t xml:space="preserve">، </w:t>
      </w:r>
      <w:r>
        <w:rPr>
          <w:rtl/>
        </w:rPr>
        <w:fldChar w:fldCharType="end"/>
      </w:r>
      <w:r>
        <w:rPr>
          <w:rFonts w:hint="cs"/>
          <w:rtl/>
        </w:rPr>
        <w:t xml:space="preserve">3/1. الدليل </w:t>
      </w:r>
      <w:r w:rsidRPr="00C700DE">
        <w:rPr>
          <w:rtl/>
        </w:rPr>
        <w:t>شَرْعًا : مَا يُمْكِنُ التَّوَصُّلُ بِصَحِيحِ النَّظَرِ فِيهِ إلَى مَطْلُوبٍ خَبَرِيٍّ عَقِبَهُ عَادَةً</w:t>
      </w:r>
      <w:r>
        <w:rPr>
          <w:rFonts w:hint="cs"/>
          <w:rtl/>
        </w:rPr>
        <w:t>.</w:t>
      </w:r>
    </w:p>
  </w:footnote>
  <w:footnote w:id="6">
    <w:p w14:paraId="6D804B56" w14:textId="77777777" w:rsidR="00B87E29" w:rsidRDefault="00B87E29" w:rsidP="00C700DE">
      <w:pPr>
        <w:pStyle w:val="FootnoteText"/>
      </w:pPr>
      <w:r>
        <w:rPr>
          <w:rStyle w:val="FootnoteReference"/>
        </w:rPr>
        <w:footnoteRef/>
      </w:r>
      <w:r>
        <w:rPr>
          <w:rtl/>
        </w:rPr>
        <w:t xml:space="preserve"> </w:t>
      </w:r>
      <w:r>
        <w:rPr>
          <w:rFonts w:hint="cs"/>
          <w:rtl/>
        </w:rPr>
        <w:t>أي: يحصل الفعل مقدَّرًا في مجرى العادات، ويحصل الفعل مقدرًّا على العبد باكتسابه له. والله أعلم.</w:t>
      </w:r>
    </w:p>
  </w:footnote>
  <w:footnote w:id="7">
    <w:p w14:paraId="6DD71328" w14:textId="7E3CC22F"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&gt;القرافي&lt;/</w:instrText>
      </w:r>
      <w:r>
        <w:instrText>Author&gt;&lt;RecNum&gt;143&lt;/RecNum&gt;&lt;DisplayText</w:instrText>
      </w:r>
      <w:r>
        <w:rPr>
          <w:rtl/>
        </w:rPr>
        <w:instrText>&gt;القرافي، &lt;</w:instrText>
      </w:r>
      <w:r>
        <w:instrText>style face="bold</w:instrText>
      </w:r>
      <w:r>
        <w:rPr>
          <w:rtl/>
        </w:rPr>
        <w:instrText>"&gt;نفائس الأصول في شرح المحصول&lt;/</w:instrText>
      </w:r>
      <w:r>
        <w:instrText>style&gt;</w:instrText>
      </w:r>
      <w:r>
        <w:rPr>
          <w:rtl/>
        </w:rPr>
        <w:instrText xml:space="preserve">، </w:instrText>
      </w:r>
      <w:r>
        <w:instrText>&lt;/DisplayText&gt;&lt;record&gt;&lt;rec-number&gt;143&lt;/rec-number&gt;&lt;foreign-keys&gt;&lt;key app="EN" db-id="e5tx5wszf9tzdkezdr4pzre9w9x2d9sdtvdw" timestamp="1600490795"&gt;143&lt;/key&gt;&lt;/foreign-keys&gt;&lt;ref-type name="Book"&gt;6&lt;/ref-type&gt;&lt;contributors&gt;&lt;authors&gt;&lt;author&gt;&lt;style face="normal" font="default" charset="178" size="100%</w:instrText>
      </w:r>
      <w:r>
        <w:rPr>
          <w:rtl/>
        </w:rPr>
        <w:instrText>"&gt;القرافي&lt;/</w:instrText>
      </w:r>
      <w:r>
        <w:instrText>style&gt;&lt;/author&gt;&lt;/authors&gt;&lt;/contributors&gt;&lt;titles&gt;&lt;title&gt;&lt;style face="normal" font="default" charset="178" size="100%</w:instrText>
      </w:r>
      <w:r>
        <w:rPr>
          <w:rtl/>
        </w:rPr>
        <w:instrText>"&gt;نفائس الأصول في شرح المحصول&lt;/</w:instrText>
      </w:r>
      <w:r>
        <w:instrText>style&gt;&lt;/title&gt;&lt;secondary-title&gt;&lt;style face="normal" font="default" charset="178" size="100%</w:instrText>
      </w:r>
      <w:r>
        <w:rPr>
          <w:rtl/>
        </w:rPr>
        <w:instrText>"&gt;شهاب الدين أحمد بن إدريس&lt;/</w:instrText>
      </w:r>
      <w:r>
        <w:instrText>style&gt;&lt;style face="normal</w:instrText>
      </w:r>
      <w:r>
        <w:rPr>
          <w:rtl/>
        </w:rPr>
        <w:instrText xml:space="preserve">" </w:instrText>
      </w:r>
      <w:r>
        <w:instrText>font="default" size="100%"&gt; &lt;/style&gt;&lt;/secondary-title&gt;&lt;/titles&gt;&lt;dates&gt;&lt;/dates&gt;&lt;publisher&gt;&lt;style face="normal" font="default" charset="178" size="100%</w:instrText>
      </w:r>
      <w:r>
        <w:rPr>
          <w:rtl/>
        </w:rPr>
        <w:instrText>"&gt;مكتبة نزار مصطفى الباز&lt;/</w:instrText>
      </w:r>
      <w:r>
        <w:instrText>style&gt;&lt;/publisher&gt;&lt;urls&gt;&lt;/urls&gt;&lt;/record&gt;&lt;/Cite&gt;&lt;/EndNote</w:instrText>
      </w:r>
      <w:r>
        <w:rPr>
          <w:rtl/>
        </w:rPr>
        <w:instrText>&gt;</w:instrText>
      </w:r>
      <w:r>
        <w:rPr>
          <w:rtl/>
        </w:rPr>
        <w:fldChar w:fldCharType="separate"/>
      </w:r>
      <w:r>
        <w:rPr>
          <w:noProof/>
          <w:rtl/>
        </w:rPr>
        <w:t xml:space="preserve">القرافي، </w:t>
      </w:r>
      <w:r w:rsidRPr="002B7DF4">
        <w:rPr>
          <w:b/>
          <w:noProof/>
          <w:rtl/>
        </w:rPr>
        <w:t>نفائس الأصول في شرح المحصول</w:t>
      </w:r>
      <w:r>
        <w:rPr>
          <w:noProof/>
          <w:rtl/>
        </w:rPr>
        <w:t xml:space="preserve">، </w:t>
      </w:r>
      <w:r>
        <w:rPr>
          <w:rtl/>
        </w:rPr>
        <w:fldChar w:fldCharType="end"/>
      </w:r>
      <w:r>
        <w:rPr>
          <w:rFonts w:hint="cs"/>
          <w:rtl/>
        </w:rPr>
        <w:t>4/1553.</w:t>
      </w:r>
    </w:p>
  </w:footnote>
  <w:footnote w:id="8">
    <w:p w14:paraId="4A77F558" w14:textId="761D17AF" w:rsidR="00B87E29" w:rsidRDefault="00B87E29" w:rsidP="00321EC2">
      <w:pPr>
        <w:pStyle w:val="FootnoteText"/>
      </w:pPr>
      <w:r>
        <w:rPr>
          <w:rStyle w:val="FootnoteReference"/>
        </w:rPr>
        <w:footnoteRef/>
      </w:r>
      <w:r>
        <w:rPr>
          <w:rtl/>
        </w:rPr>
        <w:t xml:space="preserve"> </w:t>
      </w:r>
      <w:r>
        <w:rPr>
          <w:rFonts w:hint="cs"/>
          <w:rtl/>
        </w:rPr>
        <w:t>نافي حصر العلوم في الضروري والكسبي، بل يجعل من العلوم قسمًا ثالثًا يحصل العلم فيه لا عن نظر ولا عن اضطرار.</w:t>
      </w:r>
    </w:p>
  </w:footnote>
  <w:footnote w:id="9">
    <w:p w14:paraId="28CC9DF9" w14:textId="6B1153A5" w:rsidR="00B87E29" w:rsidRDefault="00B87E29">
      <w:pPr>
        <w:pStyle w:val="FootnoteText"/>
      </w:pPr>
      <w:r>
        <w:rPr>
          <w:rStyle w:val="FootnoteReference"/>
        </w:rPr>
        <w:footnoteRef/>
      </w:r>
      <w:r>
        <w:rPr>
          <w:rtl/>
        </w:rPr>
        <w:t xml:space="preserve"> </w:t>
      </w:r>
      <w:r>
        <w:rPr>
          <w:rFonts w:hint="cs"/>
          <w:rtl/>
        </w:rPr>
        <w:t>أي: الذين يحصرون العلوم في الضروري أو الكسبي.</w:t>
      </w:r>
    </w:p>
  </w:footnote>
  <w:footnote w:id="10">
    <w:p w14:paraId="4D8C1B55" w14:textId="7D1B3190" w:rsidR="00B87E29" w:rsidRDefault="00B87E29" w:rsidP="00321EC2">
      <w:pPr>
        <w:pStyle w:val="FootnoteText"/>
      </w:pPr>
      <w:r>
        <w:rPr>
          <w:rStyle w:val="FootnoteReference"/>
        </w:rPr>
        <w:footnoteRef/>
      </w:r>
      <w:r>
        <w:rPr>
          <w:rtl/>
        </w:rPr>
        <w:t xml:space="preserve"> </w:t>
      </w:r>
      <w:r>
        <w:rPr>
          <w:rFonts w:hint="cs"/>
          <w:rtl/>
        </w:rPr>
        <w:t>أي: النافون للحصر.</w:t>
      </w:r>
    </w:p>
  </w:footnote>
  <w:footnote w:id="11">
    <w:p w14:paraId="73DA7413" w14:textId="47ACABBA"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درء تعارض العقل والنقل</w:t>
      </w:r>
      <w:r>
        <w:rPr>
          <w:noProof/>
          <w:rtl/>
        </w:rPr>
        <w:t xml:space="preserve">، </w:t>
      </w:r>
      <w:r>
        <w:rPr>
          <w:rtl/>
        </w:rPr>
        <w:fldChar w:fldCharType="end"/>
      </w:r>
      <w:r>
        <w:rPr>
          <w:rFonts w:hint="cs"/>
          <w:rtl/>
        </w:rPr>
        <w:t>7/429.</w:t>
      </w:r>
    </w:p>
  </w:footnote>
  <w:footnote w:id="12">
    <w:p w14:paraId="5EAB2A37" w14:textId="29A17711"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درء تعارض العقل والنقل</w:t>
      </w:r>
      <w:r>
        <w:rPr>
          <w:noProof/>
          <w:rtl/>
        </w:rPr>
        <w:t xml:space="preserve">، </w:t>
      </w:r>
      <w:r>
        <w:rPr>
          <w:rtl/>
        </w:rPr>
        <w:fldChar w:fldCharType="end"/>
      </w:r>
      <w:r>
        <w:rPr>
          <w:rFonts w:hint="cs"/>
          <w:rtl/>
        </w:rPr>
        <w:t>3/303-304، باختصار.</w:t>
      </w:r>
    </w:p>
  </w:footnote>
  <w:footnote w:id="13">
    <w:p w14:paraId="1E3C5F0B" w14:textId="550E3B67" w:rsidR="00B87E29" w:rsidRDefault="00B87E29">
      <w:pPr>
        <w:pStyle w:val="FootnoteText"/>
      </w:pPr>
      <w:r>
        <w:rPr>
          <w:rStyle w:val="FootnoteReference"/>
        </w:rPr>
        <w:footnoteRef/>
      </w:r>
      <w:r>
        <w:rPr>
          <w:rtl/>
        </w:rPr>
        <w:t xml:space="preserve"> </w:t>
      </w:r>
      <w:r>
        <w:rPr>
          <w:rFonts w:hint="cs"/>
          <w:rtl/>
        </w:rPr>
        <w:t>الزركشي، تشنيف المسامع، 1/654.</w:t>
      </w:r>
    </w:p>
  </w:footnote>
  <w:footnote w:id="14">
    <w:p w14:paraId="69E23E01" w14:textId="691E7755" w:rsidR="00B87E29" w:rsidRDefault="00B87E29" w:rsidP="002B7DF4">
      <w:pPr>
        <w:pStyle w:val="FootnoteText"/>
      </w:pPr>
      <w:r>
        <w:rPr>
          <w:rStyle w:val="FootnoteReference"/>
        </w:rPr>
        <w:footnoteRef/>
      </w:r>
      <w:r>
        <w:rPr>
          <w:rtl/>
        </w:rPr>
        <w:t xml:space="preserve"> </w:t>
      </w:r>
      <w:r>
        <w:rPr>
          <w:rFonts w:hint="cs"/>
          <w:rtl/>
        </w:rPr>
        <w:t>قال التفتازاني: (</w:t>
      </w:r>
      <w:r w:rsidRPr="00F71C52">
        <w:rPr>
          <w:rtl/>
        </w:rPr>
        <w:t>احتراز عما عليه المنطقيون من أن الحد لا يكون إلا بالذاتيات</w:t>
      </w:r>
      <w:r>
        <w:rPr>
          <w:rFonts w:hint="cs"/>
          <w:rtl/>
        </w:rPr>
        <w:t xml:space="preserve">) </w:t>
      </w:r>
      <w:r>
        <w:rPr>
          <w:rtl/>
        </w:rPr>
        <w:fldChar w:fldCharType="begin"/>
      </w:r>
      <w:r>
        <w:rPr>
          <w:rtl/>
        </w:rPr>
        <w:instrText xml:space="preserve"> </w:instrText>
      </w:r>
      <w:r>
        <w:instrText>ADDIN EN.CITE &lt;EndNote&gt;&lt;Cite ExcludeYear="1"&gt;&lt;Author</w:instrText>
      </w:r>
      <w:r>
        <w:rPr>
          <w:rtl/>
        </w:rPr>
        <w:instrText>&gt;الإيجي&lt;/</w:instrText>
      </w:r>
      <w:r>
        <w:instrText>Author&gt;&lt;RecNum&gt;681&lt;/RecNum&gt;&lt;DisplayText</w:instrText>
      </w:r>
      <w:r>
        <w:rPr>
          <w:rtl/>
        </w:rPr>
        <w:instrText>&gt;عضد الدين الإيجي، &lt;</w:instrText>
      </w:r>
      <w:r>
        <w:instrText>style face="bold</w:instrText>
      </w:r>
      <w:r>
        <w:rPr>
          <w:rtl/>
        </w:rPr>
        <w:instrText>"&gt;شرح مختصر المنتهى الأصولي للإمام أبي عمرو عثمان ابن الحاجب المالكي (مع حاشية التفتازاني والجرجاني والفناري)&lt;/</w:instrText>
      </w:r>
      <w:r>
        <w:instrText>style</w:instrText>
      </w:r>
      <w:r>
        <w:rPr>
          <w:rtl/>
        </w:rPr>
        <w:instrText>&gt;، &lt;/</w:instrText>
      </w:r>
      <w:r>
        <w:instrText>DisplayText&gt;&lt;record&gt;&lt;rec-number&gt;681&lt;/rec-number&gt;&lt;foreign-keys&gt;&lt;key app="EN" db-id="e5tx5wszf9tzdkezdr4pzre9w9x2d9sdtvdw" timestamp="1767749523"&gt;681&lt;/key&gt;&lt;/foreign-keys&gt;&lt;ref-type name="Book"&gt;6&lt;/ref-type&gt;&lt;contributors&gt;&lt;authors&gt;&lt;author&gt;&lt;style face="normal</w:instrText>
      </w:r>
      <w:r>
        <w:rPr>
          <w:rtl/>
        </w:rPr>
        <w:instrText xml:space="preserve">" </w:instrText>
      </w:r>
      <w:r>
        <w:instrText>font="default" charset="178" size="100%</w:instrText>
      </w:r>
      <w:r>
        <w:rPr>
          <w:rtl/>
        </w:rPr>
        <w:instrText>"&gt;عضد الدين الإيجي&lt;/</w:instrText>
      </w:r>
      <w:r>
        <w:instrText>style&gt;&lt;/author&gt;&lt;/authors&gt;&lt;/contributors&gt;&lt;titles&gt;&lt;title&gt;&lt;style face="normal" font="default" charset="178" size="100%</w:instrText>
      </w:r>
      <w:r>
        <w:rPr>
          <w:rtl/>
        </w:rPr>
        <w:instrText>"&gt;شرح مختصر المنتهى الأصولي للإمام أبي عمرو عثمان ابن الحاجب المالكي (مع حاشية التفتازاني والجرجاني والفناري)&lt;/</w:instrText>
      </w:r>
      <w:r>
        <w:instrText>style&gt;&lt;/title&gt;&lt;/titles&gt;&lt;dates&gt;&lt;/dates&gt;&lt;publisher&gt;&lt;style face="normal" font="default" charset="178" size="100%</w:instrText>
      </w:r>
      <w:r>
        <w:rPr>
          <w:rtl/>
        </w:rPr>
        <w:instrText>"&gt;بيروت: 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عضد الدين الإيجي، </w:t>
      </w:r>
      <w:r w:rsidRPr="002B7DF4">
        <w:rPr>
          <w:b/>
          <w:noProof/>
          <w:rtl/>
        </w:rPr>
        <w:t>شرح مختصر المنتهى الأصولي للإمام أبي عمرو عثمان ابن الحاجب المالكي (مع حاشية التفتازاني والجرجاني والفناري)</w:t>
      </w:r>
      <w:r>
        <w:rPr>
          <w:noProof/>
          <w:rtl/>
        </w:rPr>
        <w:t xml:space="preserve">، </w:t>
      </w:r>
      <w:r>
        <w:rPr>
          <w:rtl/>
        </w:rPr>
        <w:fldChar w:fldCharType="end"/>
      </w:r>
      <w:r>
        <w:rPr>
          <w:rFonts w:hint="cs"/>
          <w:rtl/>
        </w:rPr>
        <w:t>1/246</w:t>
      </w:r>
      <w:r w:rsidRPr="00F71C52">
        <w:rPr>
          <w:rtl/>
        </w:rPr>
        <w:t>.</w:t>
      </w:r>
    </w:p>
  </w:footnote>
  <w:footnote w:id="15">
    <w:p w14:paraId="7E7D3A93" w14:textId="406067C4" w:rsidR="00B87E29" w:rsidRDefault="00B87E29">
      <w:pPr>
        <w:pStyle w:val="FootnoteText"/>
      </w:pPr>
      <w:r>
        <w:rPr>
          <w:rStyle w:val="FootnoteReference"/>
        </w:rPr>
        <w:footnoteRef/>
      </w:r>
      <w:r>
        <w:rPr>
          <w:rtl/>
        </w:rPr>
        <w:t xml:space="preserve"> </w:t>
      </w:r>
      <w:r>
        <w:rPr>
          <w:rFonts w:hint="cs"/>
          <w:rtl/>
        </w:rPr>
        <w:t>أي: التعريف الأول من زيادة الشيخ زكريا الأنصاري على متن جمع الجموامع.</w:t>
      </w:r>
    </w:p>
  </w:footnote>
  <w:footnote w:id="16">
    <w:p w14:paraId="23E5C8CB" w14:textId="77777777" w:rsidR="00B87E29" w:rsidRDefault="00B87E29" w:rsidP="009243F7">
      <w:pPr>
        <w:pStyle w:val="FootnoteText"/>
      </w:pPr>
      <w:r>
        <w:rPr>
          <w:rStyle w:val="FootnoteReference"/>
        </w:rPr>
        <w:footnoteRef/>
      </w:r>
      <w:r>
        <w:rPr>
          <w:rtl/>
        </w:rPr>
        <w:t xml:space="preserve"> </w:t>
      </w:r>
      <w:r>
        <w:rPr>
          <w:rFonts w:hint="cs"/>
          <w:rtl/>
        </w:rPr>
        <w:t>لوجود بعض الإنسان لا يكتب بالفعل.</w:t>
      </w:r>
    </w:p>
  </w:footnote>
  <w:footnote w:id="17">
    <w:p w14:paraId="3225CE0A" w14:textId="54ACE1B9" w:rsidR="00B87E29" w:rsidRDefault="00B87E29">
      <w:pPr>
        <w:pStyle w:val="FootnoteText"/>
      </w:pPr>
      <w:r>
        <w:rPr>
          <w:rStyle w:val="FootnoteReference"/>
        </w:rPr>
        <w:footnoteRef/>
      </w:r>
      <w:r>
        <w:rPr>
          <w:rtl/>
        </w:rPr>
        <w:t xml:space="preserve"> </w:t>
      </w:r>
      <w:r>
        <w:rPr>
          <w:rFonts w:hint="cs"/>
          <w:rtl/>
        </w:rPr>
        <w:t>لأن غير الإنسان يمشي.</w:t>
      </w:r>
    </w:p>
  </w:footnote>
  <w:footnote w:id="18">
    <w:p w14:paraId="1EA5BBD5" w14:textId="6242BABE"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1/21-22.</w:t>
      </w:r>
    </w:p>
  </w:footnote>
  <w:footnote w:id="19">
    <w:p w14:paraId="6DD6C034" w14:textId="32EDD13E"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&gt;النجار&lt;/</w:instrText>
      </w:r>
      <w:r>
        <w:instrText>Author&gt;&lt;RecNum&gt;669&lt;/RecNum&gt;&lt;DisplayText</w:instrText>
      </w:r>
      <w:r>
        <w:rPr>
          <w:rtl/>
        </w:rPr>
        <w:instrText>&gt;ابن النجار، &lt;</w:instrText>
      </w:r>
      <w:r>
        <w:instrText>style face="bold</w:instrText>
      </w:r>
      <w:r>
        <w:rPr>
          <w:rtl/>
        </w:rPr>
        <w:instrText>"&gt;مختصر التحرير في أصول الفقه&lt;/</w:instrText>
      </w:r>
      <w:r>
        <w:instrText>style&gt;</w:instrText>
      </w:r>
      <w:r>
        <w:rPr>
          <w:rtl/>
        </w:rPr>
        <w:instrText xml:space="preserve">، </w:instrText>
      </w:r>
      <w:r>
        <w:instrText>&lt;/DisplayText&gt;&lt;record&gt;&lt;rec-number&gt;669&lt;/rec-number&gt;&lt;foreign-keys&gt;&lt;key app="EN" db-id</w:instrText>
      </w:r>
      <w:r>
        <w:rPr>
          <w:rtl/>
        </w:rPr>
        <w:instrText>="</w:instrText>
      </w:r>
      <w:r>
        <w:instrText>e5tx5wszf9tzdkezdr4pzre9w9x2d9sdtvdw" timestamp="1762608588"&gt;669&lt;/key&gt;&lt;/foreign-keys&gt;&lt;ref-type name="Book"&gt;6&lt;/ref-type&gt;&lt;contributors&gt;&lt;authors&gt;&lt;author&gt;&lt;style face="normal" font="default" charset="178" size="100%</w:instrText>
      </w:r>
      <w:r>
        <w:rPr>
          <w:rtl/>
        </w:rPr>
        <w:instrText>"&gt;ابن النجار&lt;/</w:instrText>
      </w:r>
      <w:r>
        <w:instrText>style&gt;&lt;/author&gt;&lt;/authors&gt;&lt;/contributors&gt;&lt;titles&gt;&lt;title&gt;&lt;style face="normal" font="default" charset="178" size="100%</w:instrText>
      </w:r>
      <w:r>
        <w:rPr>
          <w:rtl/>
        </w:rPr>
        <w:instrText>"&gt;مختصر التحرير في أصول الفقه&lt;/</w:instrText>
      </w:r>
      <w:r>
        <w:instrText>style&gt;&lt;/title&gt;&lt;secondary-title&gt;&lt;style face="normal" font="default" charset="178" size="100%</w:instrText>
      </w:r>
      <w:r>
        <w:rPr>
          <w:rtl/>
        </w:rPr>
        <w:instrText>"&gt;تقي الدين أبو البقاء محمد بن أحمد بن عبد العزيز بن علي الفتوحي&lt;/</w:instrText>
      </w:r>
      <w:r>
        <w:instrText>style&gt;&lt;/secondary-title&gt;&lt;/titles&gt;&lt;dates&gt;&lt;/dates&gt;&lt;urls&gt;&lt;/urls&gt;&lt;/record&gt;&lt;/Cite&gt;&lt;/EndNote</w:instrText>
      </w:r>
      <w:r>
        <w:rPr>
          <w:rtl/>
        </w:rPr>
        <w:instrText>&gt;</w:instrText>
      </w:r>
      <w:r>
        <w:rPr>
          <w:rtl/>
        </w:rPr>
        <w:fldChar w:fldCharType="separate"/>
      </w:r>
      <w:r>
        <w:rPr>
          <w:noProof/>
          <w:rtl/>
        </w:rPr>
        <w:t xml:space="preserve">ابن النجار، </w:t>
      </w:r>
      <w:r w:rsidRPr="002B7DF4">
        <w:rPr>
          <w:b/>
          <w:noProof/>
          <w:rtl/>
        </w:rPr>
        <w:t>مختصر التحرير في أصول الفقه</w:t>
      </w:r>
      <w:r>
        <w:rPr>
          <w:noProof/>
          <w:rtl/>
        </w:rPr>
        <w:t xml:space="preserve">، </w:t>
      </w:r>
      <w:r>
        <w:rPr>
          <w:rtl/>
        </w:rPr>
        <w:fldChar w:fldCharType="end"/>
      </w:r>
      <w:r>
        <w:rPr>
          <w:rFonts w:hint="cs"/>
          <w:rtl/>
        </w:rPr>
        <w:t>5/1، باختصار.</w:t>
      </w:r>
    </w:p>
  </w:footnote>
  <w:footnote w:id="20">
    <w:p w14:paraId="5C23705F" w14:textId="14A1B64B"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&gt;الإيجي&lt;/</w:instrText>
      </w:r>
      <w:r>
        <w:instrText>Author&gt;&lt;RecNum&gt;681&lt;/RecNum&gt;&lt;DisplayText</w:instrText>
      </w:r>
      <w:r>
        <w:rPr>
          <w:rtl/>
        </w:rPr>
        <w:instrText>&gt;عضد الدين الإيجي، &lt;</w:instrText>
      </w:r>
      <w:r>
        <w:instrText>style face="bold</w:instrText>
      </w:r>
      <w:r>
        <w:rPr>
          <w:rtl/>
        </w:rPr>
        <w:instrText>"&gt;شرح مختصر المنتهى الأصولي للإمام أبي عمرو عثمان ابن الحاجب المالكي (مع حاشية التفتازاني والجرجاني والفناري)&lt;/</w:instrText>
      </w:r>
      <w:r>
        <w:instrText>style</w:instrText>
      </w:r>
      <w:r>
        <w:rPr>
          <w:rtl/>
        </w:rPr>
        <w:instrText>&gt;، &lt;/</w:instrText>
      </w:r>
      <w:r>
        <w:instrText>DisplayText&gt;&lt;record&gt;&lt;rec-number&gt;681&lt;/rec-number&gt;&lt;foreign-keys&gt;&lt;key app="EN" db-id="e5tx5wszf9tzdkezdr4pzre9w9x2d9sdtvdw" timestamp="1767749523"&gt;681&lt;/key&gt;&lt;/foreign-keys&gt;&lt;ref-type name="Book"&gt;6&lt;/ref-type&gt;&lt;contributors&gt;&lt;authors&gt;&lt;author&gt;&lt;style face="normal</w:instrText>
      </w:r>
      <w:r>
        <w:rPr>
          <w:rtl/>
        </w:rPr>
        <w:instrText xml:space="preserve">" </w:instrText>
      </w:r>
      <w:r>
        <w:instrText>font="default" charset="178" size="100%</w:instrText>
      </w:r>
      <w:r>
        <w:rPr>
          <w:rtl/>
        </w:rPr>
        <w:instrText>"&gt;عضد الدين الإيجي&lt;/</w:instrText>
      </w:r>
      <w:r>
        <w:instrText>style&gt;&lt;/author&gt;&lt;/authors&gt;&lt;/contributors&gt;&lt;titles&gt;&lt;title&gt;&lt;style face="normal" font="default" charset="178" size="100%</w:instrText>
      </w:r>
      <w:r>
        <w:rPr>
          <w:rtl/>
        </w:rPr>
        <w:instrText>"&gt;شرح مختصر المنتهى الأصولي للإمام أبي عمرو عثمان ابن الحاجب المالكي (مع حاشية التفتازاني والجرجاني والفناري)&lt;/</w:instrText>
      </w:r>
      <w:r>
        <w:instrText>style&gt;&lt;/title&gt;&lt;/titles&gt;&lt;dates&gt;&lt;/dates&gt;&lt;publisher&gt;&lt;style face="normal" font="default" charset="178" size="100%</w:instrText>
      </w:r>
      <w:r>
        <w:rPr>
          <w:rtl/>
        </w:rPr>
        <w:instrText>"&gt;بيروت: دار الكتب العلمية&lt;/</w:instrText>
      </w:r>
      <w:r>
        <w:instrText>style&gt;&lt;/publisher&gt;&lt;urls&gt;&lt;/urls&gt;&lt;/record&gt;&lt;/Cite&gt;&lt;/EndNote</w:instrText>
      </w:r>
      <w:r>
        <w:rPr>
          <w:rtl/>
        </w:rPr>
        <w:instrText>&gt;</w:instrText>
      </w:r>
      <w:r>
        <w:rPr>
          <w:rtl/>
        </w:rPr>
        <w:fldChar w:fldCharType="separate"/>
      </w:r>
      <w:r>
        <w:rPr>
          <w:noProof/>
          <w:rtl/>
        </w:rPr>
        <w:t xml:space="preserve">عضد الدين الإيجي، </w:t>
      </w:r>
      <w:r w:rsidRPr="002B7DF4">
        <w:rPr>
          <w:b/>
          <w:noProof/>
          <w:rtl/>
        </w:rPr>
        <w:t>شرح مختصر المنتهى الأصولي للإمام أبي عمرو عثمان ابن الحاجب المالكي (مع حاشية التفتازاني والجرجاني والفناري)</w:t>
      </w:r>
      <w:r>
        <w:rPr>
          <w:noProof/>
          <w:rtl/>
        </w:rPr>
        <w:t xml:space="preserve">، </w:t>
      </w:r>
      <w:r>
        <w:rPr>
          <w:rtl/>
        </w:rPr>
        <w:fldChar w:fldCharType="end"/>
      </w:r>
      <w:r>
        <w:rPr>
          <w:rFonts w:hint="cs"/>
          <w:rtl/>
        </w:rPr>
        <w:t>1/246، باختصار.</w:t>
      </w:r>
    </w:p>
  </w:footnote>
  <w:footnote w:id="21">
    <w:p w14:paraId="2B6E0CB0" w14:textId="29C15129"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Author&gt;&lt;RecNum&gt;180&lt;/RecNum&gt;&lt;DisplayText</w:instrText>
      </w:r>
      <w:r>
        <w:rPr>
          <w:rtl/>
        </w:rPr>
        <w:instrText>&gt;ابن تيمية، &lt;</w:instrText>
      </w:r>
      <w:r>
        <w:instrText>style face="bold</w:instrText>
      </w:r>
      <w:r>
        <w:rPr>
          <w:rtl/>
        </w:rPr>
        <w:instrText>"&gt;درء تعارض العقل والنقل&lt;/</w:instrText>
      </w:r>
      <w:r>
        <w:instrText>style&gt;</w:instrText>
      </w:r>
      <w:r>
        <w:rPr>
          <w:rtl/>
        </w:rPr>
        <w:instrText xml:space="preserve">، </w:instrText>
      </w:r>
      <w:r>
        <w:instrText>&lt;/DisplayText&gt;&lt;record&gt;&lt;rec-number&gt;180&lt;/rec-number&gt;&lt;foreign-keys&gt;&lt;key app="EN" db-id="e5tx5wszf9tzdkezdr4pzre9w9x2d9sdtvdw" timestamp="1602735205"&gt;180&lt;/key&gt;&lt;/foreign-keys&gt;&lt;ref-type name="Book"&gt;6&lt;/ref-type&gt;&lt;contributors&gt;&lt;authors&gt;&lt;author&gt;&lt;style face="normal" font="default" charset="178" size="100%</w:instrText>
      </w:r>
      <w:r>
        <w:rPr>
          <w:rtl/>
        </w:rPr>
        <w:instrText>"&gt;ابن تيمية&lt;/</w:instrText>
      </w:r>
      <w:r>
        <w:instrText>style&gt;&lt;/author&gt;&lt;/authors&gt;&lt;/contributors</w:instrText>
      </w:r>
      <w:r>
        <w:rPr>
          <w:rtl/>
        </w:rPr>
        <w:instrText>&gt;&lt;</w:instrText>
      </w:r>
      <w:r>
        <w:instrText>titles&gt;&lt;title&gt;&lt;style face="normal" font="default" charset="178" size="100%</w:instrText>
      </w:r>
      <w:r>
        <w:rPr>
          <w:rtl/>
        </w:rPr>
        <w:instrText>"&gt;درء تعارض العقل والنقل&lt;/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"&gt;جامعة الإمام محمد بن سعود&lt;/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درء تعارض العقل والنقل</w:t>
      </w:r>
      <w:r>
        <w:rPr>
          <w:noProof/>
          <w:rtl/>
        </w:rPr>
        <w:t xml:space="preserve">، </w:t>
      </w:r>
      <w:r>
        <w:rPr>
          <w:rtl/>
        </w:rPr>
        <w:fldChar w:fldCharType="end"/>
      </w:r>
      <w:r>
        <w:rPr>
          <w:rFonts w:hint="cs"/>
          <w:rtl/>
        </w:rPr>
        <w:t>3/320.</w:t>
      </w:r>
    </w:p>
  </w:footnote>
  <w:footnote w:id="22">
    <w:p w14:paraId="20A317E1" w14:textId="4A24C9F1"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Author&gt;&lt;RecNum&gt;199&lt;/RecNum&gt;&lt;DisplayText</w:instrText>
      </w:r>
      <w:r>
        <w:rPr>
          <w:rtl/>
        </w:rPr>
        <w:instrText>&gt;ابن تيمية، &lt;</w:instrText>
      </w:r>
      <w:r>
        <w:instrText>style face="bold</w:instrText>
      </w:r>
      <w:r>
        <w:rPr>
          <w:rtl/>
        </w:rPr>
        <w:instrText>"&gt;الرد على المنطقيين&lt;/</w:instrText>
      </w:r>
      <w:r>
        <w:instrText>style&gt;</w:instrText>
      </w:r>
      <w:r>
        <w:rPr>
          <w:rtl/>
        </w:rPr>
        <w:instrText xml:space="preserve">، </w:instrText>
      </w:r>
      <w:r>
        <w:instrText>&lt;/DisplayText&gt;&lt;record&gt;&lt;rec-number&gt;199&lt;/rec-number&gt;&lt;foreign-keys&gt;&lt;key app="EN" db-id="e5tx5wszf9tzdkezdr4pzre9w9x2d9sdtvdw" timestamp="1604894728"&gt;199&lt;/key&gt;&lt;/foreign-keys&gt;&lt;ref-type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"&gt;الرد على المنطقيين&lt;/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"&gt;بيروت: دار المعرفة&lt;/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الرد على المنطقيين</w:t>
      </w:r>
      <w:r>
        <w:rPr>
          <w:noProof/>
          <w:rtl/>
        </w:rPr>
        <w:t xml:space="preserve">، </w:t>
      </w:r>
      <w:r>
        <w:rPr>
          <w:rtl/>
        </w:rPr>
        <w:fldChar w:fldCharType="end"/>
      </w:r>
      <w:r>
        <w:rPr>
          <w:rFonts w:hint="cs"/>
          <w:rtl/>
        </w:rPr>
        <w:t>359.</w:t>
      </w:r>
    </w:p>
  </w:footnote>
  <w:footnote w:id="23">
    <w:p w14:paraId="532107EA" w14:textId="5CAE4206"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&gt;الأنصاري&lt;/</w:instrText>
      </w:r>
      <w:r>
        <w:instrText>Author&gt;&lt;RecNum&gt;667&lt;/RecNum&gt;&lt;DisplayText</w:instrText>
      </w:r>
      <w:r>
        <w:rPr>
          <w:rtl/>
        </w:rPr>
        <w:instrText>&gt;زكريا الأنصاري، &lt;</w:instrText>
      </w:r>
      <w:r>
        <w:instrText>style face="bold</w:instrText>
      </w:r>
      <w:r>
        <w:rPr>
          <w:rtl/>
        </w:rPr>
        <w:instrText>"&gt;غاية الوصول في شرح لب الأصول&lt;/</w:instrText>
      </w:r>
      <w:r>
        <w:instrText>style&gt;</w:instrText>
      </w:r>
      <w:r>
        <w:rPr>
          <w:rtl/>
        </w:rPr>
        <w:instrText xml:space="preserve">، </w:instrText>
      </w:r>
      <w:r>
        <w:instrText>&lt;/DisplayText&gt;&lt;record&gt;&lt;rec-number&gt;667&lt;/rec-number&gt;&lt;foreign-keys&gt;&lt;key app="EN</w:instrText>
      </w:r>
      <w:r>
        <w:rPr>
          <w:rtl/>
        </w:rPr>
        <w:instrText xml:space="preserve">" </w:instrText>
      </w:r>
      <w:r>
        <w:instrText>db-id="e5tx5wszf9tzdkezdr4pzre9w9x2d9sdtvdw" timestamp="1762575165"&gt;667&lt;/key&gt;&lt;/foreign-keys&gt;&lt;ref-type name="Book"&gt;6&lt;/ref-type&gt;&lt;contributors&gt;&lt;authors&gt;&lt;author&gt;&lt;style face="normal" font="default" charset="178" size="100%</w:instrText>
      </w:r>
      <w:r>
        <w:rPr>
          <w:rtl/>
        </w:rPr>
        <w:instrText>"&gt;زكريا الأنصاري&lt;/</w:instrText>
      </w:r>
      <w:r>
        <w:instrText>style&gt;&lt;/author&gt;&lt;/authors&gt;&lt;/contributors&gt;&lt;titles&gt;&lt;title&gt;&lt;style face="normal" font="default" charset="178" size="100%</w:instrText>
      </w:r>
      <w:r>
        <w:rPr>
          <w:rtl/>
        </w:rPr>
        <w:instrText>"&gt;غاية الوصول في شرح لب الأصول&lt;/</w:instrText>
      </w:r>
      <w:r>
        <w:instrText>style&gt;&lt;/title&gt;&lt;secondary-title&gt;&lt;style face="normal" font="default" charset="178" size="100%</w:instrText>
      </w:r>
      <w:r>
        <w:rPr>
          <w:rtl/>
        </w:rPr>
        <w:instrText>"&gt;زكريا بن محمد بن أحمد&lt;/</w:instrText>
      </w:r>
      <w:r>
        <w:instrText>style&gt;&lt;/secondary-title&gt;&lt;/titles&gt;&lt;dates&gt;&lt;/dates&gt;&lt;publisher&gt;&lt;style face="normal" font="default" charset="178" size="100%</w:instrText>
      </w:r>
      <w:r>
        <w:rPr>
          <w:rtl/>
        </w:rPr>
        <w:instrText>"&gt;مصر: دار الكتب العربية الكبرى&lt;/</w:instrText>
      </w:r>
      <w:r>
        <w:instrText>style&gt;&lt;/publisher&gt;&lt;urls&gt;&lt;/urls&gt;&lt;/record&gt;&lt;/Cite&gt;&lt;/EndNote</w:instrText>
      </w:r>
      <w:r>
        <w:rPr>
          <w:rtl/>
        </w:rPr>
        <w:instrText>&gt;</w:instrText>
      </w:r>
      <w:r>
        <w:rPr>
          <w:rtl/>
        </w:rPr>
        <w:fldChar w:fldCharType="separate"/>
      </w:r>
      <w:r>
        <w:rPr>
          <w:noProof/>
          <w:rtl/>
        </w:rPr>
        <w:t xml:space="preserve">زكريا الأنصاري، </w:t>
      </w:r>
      <w:r w:rsidRPr="002B7DF4">
        <w:rPr>
          <w:b/>
          <w:noProof/>
          <w:rtl/>
        </w:rPr>
        <w:t>غاية الوصول في شرح لب الأصول</w:t>
      </w:r>
      <w:r>
        <w:rPr>
          <w:noProof/>
          <w:rtl/>
        </w:rPr>
        <w:t xml:space="preserve">، </w:t>
      </w:r>
      <w:r>
        <w:rPr>
          <w:rtl/>
        </w:rPr>
        <w:fldChar w:fldCharType="end"/>
      </w:r>
      <w:r>
        <w:rPr>
          <w:rFonts w:hint="cs"/>
          <w:rtl/>
        </w:rPr>
        <w:t>1/22، باختصار.</w:t>
      </w:r>
    </w:p>
  </w:footnote>
  <w:footnote w:id="24">
    <w:p w14:paraId="3D327A20" w14:textId="61BD3226"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w:instrText>
      </w:r>
      <w:r>
        <w:rPr>
          <w:rtl/>
        </w:rPr>
        <w:instrText>&gt;&lt;/</w:instrText>
      </w:r>
      <w:r>
        <w:instrTex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 الفتاوى</w:t>
      </w:r>
      <w:r>
        <w:rPr>
          <w:noProof/>
          <w:rtl/>
        </w:rPr>
        <w:t xml:space="preserve">، </w:t>
      </w:r>
      <w:r>
        <w:rPr>
          <w:rtl/>
        </w:rPr>
        <w:fldChar w:fldCharType="end"/>
      </w:r>
      <w:r>
        <w:rPr>
          <w:rFonts w:hint="cs"/>
          <w:rtl/>
        </w:rPr>
        <w:t>12/305.</w:t>
      </w:r>
    </w:p>
  </w:footnote>
  <w:footnote w:id="25">
    <w:p w14:paraId="5483EE2C" w14:textId="46F59D1E"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Author&gt;&lt;RecNum&gt;683&lt;/RecNum&gt;&lt;DisplayText</w:instrText>
      </w:r>
      <w:r>
        <w:rPr>
          <w:rtl/>
        </w:rPr>
        <w:instrText>&gt;ابن تيمية، &lt;</w:instrText>
      </w:r>
      <w:r>
        <w:instrText>style face="bold</w:instrText>
      </w:r>
      <w:r>
        <w:rPr>
          <w:rtl/>
        </w:rPr>
        <w:instrText>"&gt;الصفدية&lt;/</w:instrText>
      </w:r>
      <w:r>
        <w:instrText>style&gt;</w:instrText>
      </w:r>
      <w:r>
        <w:rPr>
          <w:rtl/>
        </w:rPr>
        <w:instrText xml:space="preserve">، </w:instrText>
      </w:r>
      <w:r>
        <w:instrText>&lt;/DisplayText&gt;&lt;record&gt;&lt;rec-number&gt;683&lt;/rec-number&gt;&lt;foreign-keys&gt;&lt;key app="EN" db-id="e5tx5wszf9tzdkezdr4pzre9w9x2d9sdtvdw" timestamp="1767803407"&gt;683&lt;/key&gt;&lt;/foreign-keys&gt;&lt;ref-type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w:instrText>
      </w:r>
      <w:r>
        <w:rPr>
          <w:rtl/>
        </w:rPr>
        <w:instrText>&gt;&lt;</w:instrText>
      </w:r>
      <w:r>
        <w:instrText>style face="normal" font="default" charset="178" size="100%</w:instrText>
      </w:r>
      <w:r>
        <w:rPr>
          <w:rtl/>
        </w:rPr>
        <w:instrText>"&gt;الصفدية&lt;/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w:instrText>
      </w:r>
      <w:r>
        <w:rPr>
          <w:rtl/>
        </w:rPr>
        <w:instrText>&gt;&lt;</w:instrText>
      </w:r>
      <w:r>
        <w:instrText>publisher&gt;&lt;style face="normal" font="default" charset="178" size="100%</w:instrText>
      </w:r>
      <w:r>
        <w:rPr>
          <w:rtl/>
        </w:rPr>
        <w:instrText>"&gt;مصر: مكتبة ابن تيمية&lt;/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الصفدية</w:t>
      </w:r>
      <w:r>
        <w:rPr>
          <w:noProof/>
          <w:rtl/>
        </w:rPr>
        <w:t xml:space="preserve">، </w:t>
      </w:r>
      <w:r>
        <w:rPr>
          <w:rtl/>
        </w:rPr>
        <w:fldChar w:fldCharType="end"/>
      </w:r>
      <w:r>
        <w:rPr>
          <w:rFonts w:hint="cs"/>
          <w:rtl/>
        </w:rPr>
        <w:t>1/65.</w:t>
      </w:r>
    </w:p>
  </w:footnote>
  <w:footnote w:id="26">
    <w:p w14:paraId="643D3024" w14:textId="14F0F600"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Author&gt;&lt;RecNum&gt;684&lt;/RecNum&gt;&lt;DisplayText</w:instrText>
      </w:r>
      <w:r>
        <w:rPr>
          <w:rtl/>
        </w:rPr>
        <w:instrText>&gt;ابن تيمية، &lt;</w:instrText>
      </w:r>
      <w:r>
        <w:instrText>style face="bold</w:instrText>
      </w:r>
      <w:r>
        <w:rPr>
          <w:rtl/>
        </w:rPr>
        <w:instrText>"&gt;مجموعة الرسائل والمسائل- تعليق رشيد رضا&lt;/</w:instrText>
      </w:r>
      <w:r>
        <w:instrText>style&gt;</w:instrText>
      </w:r>
      <w:r>
        <w:rPr>
          <w:rtl/>
        </w:rPr>
        <w:instrText xml:space="preserve">، </w:instrText>
      </w:r>
      <w:r>
        <w:instrText>&lt;/DisplayText&gt;&lt;record&gt;&lt;rec-number&gt;684&lt;/rec-number&gt;&lt;foreign-keys&gt;&lt;key app="EN" db-id="e5tx5wszf9tzdkezdr4pzre9w9x2d9sdtvdw" timestamp="1767839394"&gt;684&lt;/key&gt;&lt;/foreign-keys&gt;&lt;ref-type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"&gt;مجموعة الرسائل والمسائل- تعليق رشيد رضا&lt;/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"&gt;لجنة التراث العربي&lt;/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مجموعة الرسائل والمسائل- تعليق رشيد رضا</w:t>
      </w:r>
      <w:r>
        <w:rPr>
          <w:noProof/>
          <w:rtl/>
        </w:rPr>
        <w:t xml:space="preserve">، </w:t>
      </w:r>
      <w:r>
        <w:rPr>
          <w:rtl/>
        </w:rPr>
        <w:fldChar w:fldCharType="end"/>
      </w:r>
      <w:r>
        <w:rPr>
          <w:rFonts w:hint="cs"/>
          <w:rtl/>
        </w:rPr>
        <w:t>3/92.</w:t>
      </w:r>
    </w:p>
  </w:footnote>
  <w:footnote w:id="27">
    <w:p w14:paraId="6C8F4F01" w14:textId="58F45361"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Author&gt;&lt;RecNum&gt;685&lt;/RecNum&gt;&lt;DisplayText</w:instrText>
      </w:r>
      <w:r>
        <w:rPr>
          <w:rtl/>
        </w:rPr>
        <w:instrText>&gt;ابن تيمية، &lt;</w:instrText>
      </w:r>
      <w:r>
        <w:instrText>style face="bold</w:instrText>
      </w:r>
      <w:r>
        <w:rPr>
          <w:rtl/>
        </w:rPr>
        <w:instrText>"&gt;الرد على الشاذلي في حزبيه، وما صنفه في آداب الطريق&lt;/</w:instrText>
      </w:r>
      <w:r>
        <w:instrText>style&gt;</w:instrText>
      </w:r>
      <w:r>
        <w:rPr>
          <w:rtl/>
        </w:rPr>
        <w:instrText xml:space="preserve">، </w:instrText>
      </w:r>
      <w:r>
        <w:instrText>&lt;/DisplayText&gt;&lt;record&gt;&lt;rec-number&gt;685&lt;/rec-number&gt;&lt;foreign-keys</w:instrText>
      </w:r>
      <w:r>
        <w:rPr>
          <w:rtl/>
        </w:rPr>
        <w:instrText>&gt;&lt;</w:instrText>
      </w:r>
      <w:r>
        <w:instrText>key app="EN" db-id="e5tx5wszf9tzdkezdr4pzre9w9x2d9sdtvdw" timestamp="1767840231"&gt;685&lt;/key&gt;&lt;/foreign-keys&gt;&lt;ref-type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"&gt;الرد على الشاذلي في حزبيه، وما صنفه في آداب الطريق&lt;/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style&gt;&lt;/secondary-title&gt;&lt;/titles&gt;&lt;dates&gt;&lt;/dates&gt;&lt;publisher&gt;&lt;style face="normal" font="default" charset="178" size="100%</w:instrText>
      </w:r>
      <w:r>
        <w:rPr>
          <w:rtl/>
        </w:rPr>
        <w:instrText>"&gt;مكة: دار عالم الفوائد&lt;/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الرد على الشاذلي في حزبيه، وما صنفه في آداب الطريق</w:t>
      </w:r>
      <w:r>
        <w:rPr>
          <w:noProof/>
          <w:rtl/>
        </w:rPr>
        <w:t xml:space="preserve">، </w:t>
      </w:r>
      <w:r>
        <w:rPr>
          <w:rtl/>
        </w:rPr>
        <w:fldChar w:fldCharType="end"/>
      </w:r>
      <w:r>
        <w:rPr>
          <w:rFonts w:hint="cs"/>
          <w:rtl/>
        </w:rPr>
        <w:t>182.</w:t>
      </w:r>
    </w:p>
  </w:footnote>
  <w:footnote w:id="28">
    <w:p w14:paraId="1CF5E166" w14:textId="50EEBCD6" w:rsidR="00B87E29" w:rsidRDefault="00B87E29" w:rsidP="002B7DF4">
      <w:pPr>
        <w:pStyle w:val="FootnoteText"/>
      </w:pPr>
      <w:r>
        <w:rPr>
          <w:rStyle w:val="FootnoteReference"/>
        </w:rPr>
        <w:footnoteRef/>
      </w:r>
      <w:r>
        <w:rPr>
          <w:rtl/>
        </w:rPr>
        <w:t xml:space="preserve"> </w:t>
      </w:r>
      <w:r>
        <w:rPr>
          <w:rtl/>
        </w:rPr>
        <w:fldChar w:fldCharType="begin"/>
      </w:r>
      <w:r>
        <w:rPr>
          <w:rtl/>
        </w:rPr>
        <w:instrText xml:space="preserve"> </w:instrText>
      </w:r>
      <w:r>
        <w:instrText>ADDIN EN.CITE &lt;EndNote&gt;&lt;Cite ExcludeYear="1"&gt;&lt;Author</w:instrText>
      </w:r>
      <w:r>
        <w:rPr>
          <w:rtl/>
        </w:rPr>
        <w:instrText>&gt;تيمية&lt;/</w:instrText>
      </w:r>
      <w:r>
        <w:instrText>Author&gt;&lt;RecNum&gt;61&lt;/RecNum&gt;&lt;DisplayText</w:instrText>
      </w:r>
      <w:r>
        <w:rPr>
          <w:rtl/>
        </w:rPr>
        <w:instrText>&gt;ابن تيمية، &lt;</w:instrText>
      </w:r>
      <w:r>
        <w:instrText>style face="bold</w:instrText>
      </w:r>
      <w:r>
        <w:rPr>
          <w:rtl/>
        </w:rPr>
        <w:instrText>"&gt;مجموع الفتاوى&lt;/</w:instrText>
      </w:r>
      <w:r>
        <w:instrText>style&gt;</w:instrText>
      </w:r>
      <w:r>
        <w:rPr>
          <w:rtl/>
        </w:rPr>
        <w:instrText xml:space="preserve">، </w:instrText>
      </w:r>
      <w:r>
        <w:instrText>&lt;/DisplayText&gt;&lt;record&gt;&lt;rec-number&gt;61&lt;/rec-number&gt;&lt;foreign-keys&gt;&lt;key app="EN" db-id="e5tx5wszf9tzdkezdr</w:instrText>
      </w:r>
      <w:r>
        <w:rPr>
          <w:rtl/>
        </w:rPr>
        <w:instrText>4</w:instrText>
      </w:r>
      <w:r>
        <w:instrText>pzre9w9x2d9sdtvdw" timestamp="1591307881"&gt;61&lt;/key&gt;&lt;/foreign-keys&gt;&lt;ref-type name="Book"&gt;6&lt;/ref-type&gt;&lt;contributors&gt;&lt;authors&gt;&lt;author&gt;&lt;style face="normal" font="default" charset="178" size="100%</w:instrText>
      </w:r>
      <w:r>
        <w:rPr>
          <w:rtl/>
        </w:rPr>
        <w:instrText>"&gt;ابن تيمية&lt;/</w:instrText>
      </w:r>
      <w:r>
        <w:instrText>style&gt;&lt;/author&gt;&lt;/authors&gt;&lt;/contributors&gt;&lt;titles&gt;&lt;title&gt;&lt;style face="normal" font="default" charset="178" size="100%</w:instrText>
      </w:r>
      <w:r>
        <w:rPr>
          <w:rtl/>
        </w:rPr>
        <w:instrText>"&gt;مجموع الفتاوى&lt;/</w:instrText>
      </w:r>
      <w:r>
        <w:instrText>style&gt;&lt;/title&gt;&lt;secondary-title&gt;&lt;style face="normal" font="default" charset="178" size="100%</w:instrText>
      </w:r>
      <w:r>
        <w:rPr>
          <w:rtl/>
        </w:rPr>
        <w:instrText>"&gt;تقي الدين أبو العباس أحمد بن عبد الحليم&lt;/</w:instrText>
      </w:r>
      <w:r>
        <w:instrText>style&gt;&lt;/secondary-title&gt;&lt;/titles&gt;&lt;dates</w:instrText>
      </w:r>
      <w:r>
        <w:rPr>
          <w:rtl/>
        </w:rPr>
        <w:instrText>&gt;&lt;/</w:instrText>
      </w:r>
      <w:r>
        <w:instrText>dates&gt;&lt;publisher&gt;&lt;style face="normal" font="default" charset="178" size="100%</w:instrText>
      </w:r>
      <w:r>
        <w:rPr>
          <w:rtl/>
        </w:rPr>
        <w:instrText>"&gt;المدينة: مجمع الملك فهد لطباعة المصحف الشريف&lt;/</w:instrText>
      </w:r>
      <w:r>
        <w:instrText>style&gt;&lt;/publisher&gt;&lt;urls&gt;&lt;/urls&gt;&lt;/record&gt;&lt;/Cite&gt;&lt;/EndNote</w:instrText>
      </w:r>
      <w:r>
        <w:rPr>
          <w:rtl/>
        </w:rPr>
        <w:instrText>&gt;</w:instrText>
      </w:r>
      <w:r>
        <w:rPr>
          <w:rtl/>
        </w:rPr>
        <w:fldChar w:fldCharType="separate"/>
      </w:r>
      <w:r>
        <w:rPr>
          <w:noProof/>
          <w:rtl/>
        </w:rPr>
        <w:t xml:space="preserve">ابن تيمية، </w:t>
      </w:r>
      <w:r w:rsidRPr="002B7DF4">
        <w:rPr>
          <w:b/>
          <w:noProof/>
          <w:rtl/>
        </w:rPr>
        <w:t>مجموع الفتاوى</w:t>
      </w:r>
      <w:r>
        <w:rPr>
          <w:noProof/>
          <w:rtl/>
        </w:rPr>
        <w:t xml:space="preserve">، </w:t>
      </w:r>
      <w:r>
        <w:rPr>
          <w:rtl/>
        </w:rPr>
        <w:fldChar w:fldCharType="end"/>
      </w:r>
      <w:r w:rsidRPr="004B614E">
        <w:rPr>
          <w:rtl/>
        </w:rPr>
        <w:t>12/243.</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17745"/>
    <w:multiLevelType w:val="hybridMultilevel"/>
    <w:tmpl w:val="B20E6D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
    <w:nsid w:val="0B003F11"/>
    <w:multiLevelType w:val="hybridMultilevel"/>
    <w:tmpl w:val="CA1644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tentative="1">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
    <w:nsid w:val="0C721A46"/>
    <w:multiLevelType w:val="hybridMultilevel"/>
    <w:tmpl w:val="5B0E85E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
    <w:nsid w:val="0F0C7272"/>
    <w:multiLevelType w:val="hybridMultilevel"/>
    <w:tmpl w:val="880EE9B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nsid w:val="10000266"/>
    <w:multiLevelType w:val="hybridMultilevel"/>
    <w:tmpl w:val="E7B81EF6"/>
    <w:lvl w:ilvl="0" w:tplc="65F879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55C2F6E"/>
    <w:multiLevelType w:val="hybridMultilevel"/>
    <w:tmpl w:val="B39E6C1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6">
    <w:nsid w:val="15F04962"/>
    <w:multiLevelType w:val="hybridMultilevel"/>
    <w:tmpl w:val="EB522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D02FD3"/>
    <w:multiLevelType w:val="hybridMultilevel"/>
    <w:tmpl w:val="A84AC1CE"/>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8">
    <w:nsid w:val="1BED7F2C"/>
    <w:multiLevelType w:val="hybridMultilevel"/>
    <w:tmpl w:val="0D66879C"/>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9">
    <w:nsid w:val="21B27300"/>
    <w:multiLevelType w:val="hybridMultilevel"/>
    <w:tmpl w:val="1EB2D2D6"/>
    <w:lvl w:ilvl="0" w:tplc="0409000F">
      <w:start w:val="1"/>
      <w:numFmt w:val="decimal"/>
      <w:lvlText w:val="%1."/>
      <w:lvlJc w:val="left"/>
      <w:pPr>
        <w:ind w:left="1298" w:hanging="360"/>
      </w:pPr>
    </w:lvl>
    <w:lvl w:ilvl="1" w:tplc="04090019" w:tentative="1">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0">
    <w:nsid w:val="22F13EEC"/>
    <w:multiLevelType w:val="multilevel"/>
    <w:tmpl w:val="6E0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A726C"/>
    <w:multiLevelType w:val="hybridMultilevel"/>
    <w:tmpl w:val="AD2AC7F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2">
    <w:nsid w:val="30A97499"/>
    <w:multiLevelType w:val="hybridMultilevel"/>
    <w:tmpl w:val="AADE9590"/>
    <w:lvl w:ilvl="0" w:tplc="0409000F">
      <w:start w:val="1"/>
      <w:numFmt w:val="decimal"/>
      <w:lvlText w:val="%1."/>
      <w:lvlJc w:val="left"/>
      <w:pPr>
        <w:ind w:left="1298" w:hanging="360"/>
      </w:pPr>
    </w:lvl>
    <w:lvl w:ilvl="1" w:tplc="04090019">
      <w:start w:val="1"/>
      <w:numFmt w:val="lowerLetter"/>
      <w:lvlText w:val="%2."/>
      <w:lvlJc w:val="left"/>
      <w:pPr>
        <w:ind w:left="2018" w:hanging="360"/>
      </w:pPr>
    </w:lvl>
    <w:lvl w:ilvl="2" w:tplc="0409001B" w:tentative="1">
      <w:start w:val="1"/>
      <w:numFmt w:val="lowerRoman"/>
      <w:lvlText w:val="%3."/>
      <w:lvlJc w:val="right"/>
      <w:pPr>
        <w:ind w:left="2738" w:hanging="180"/>
      </w:pPr>
    </w:lvl>
    <w:lvl w:ilvl="3" w:tplc="0409000F" w:tentative="1">
      <w:start w:val="1"/>
      <w:numFmt w:val="decimal"/>
      <w:lvlText w:val="%4."/>
      <w:lvlJc w:val="left"/>
      <w:pPr>
        <w:ind w:left="3458" w:hanging="360"/>
      </w:pPr>
    </w:lvl>
    <w:lvl w:ilvl="4" w:tplc="04090019" w:tentative="1">
      <w:start w:val="1"/>
      <w:numFmt w:val="lowerLetter"/>
      <w:lvlText w:val="%5."/>
      <w:lvlJc w:val="left"/>
      <w:pPr>
        <w:ind w:left="4178" w:hanging="360"/>
      </w:pPr>
    </w:lvl>
    <w:lvl w:ilvl="5" w:tplc="0409001B" w:tentative="1">
      <w:start w:val="1"/>
      <w:numFmt w:val="lowerRoman"/>
      <w:lvlText w:val="%6."/>
      <w:lvlJc w:val="right"/>
      <w:pPr>
        <w:ind w:left="4898" w:hanging="180"/>
      </w:pPr>
    </w:lvl>
    <w:lvl w:ilvl="6" w:tplc="0409000F" w:tentative="1">
      <w:start w:val="1"/>
      <w:numFmt w:val="decimal"/>
      <w:lvlText w:val="%7."/>
      <w:lvlJc w:val="left"/>
      <w:pPr>
        <w:ind w:left="5618" w:hanging="360"/>
      </w:pPr>
    </w:lvl>
    <w:lvl w:ilvl="7" w:tplc="04090019" w:tentative="1">
      <w:start w:val="1"/>
      <w:numFmt w:val="lowerLetter"/>
      <w:lvlText w:val="%8."/>
      <w:lvlJc w:val="left"/>
      <w:pPr>
        <w:ind w:left="6338" w:hanging="360"/>
      </w:pPr>
    </w:lvl>
    <w:lvl w:ilvl="8" w:tplc="0409001B" w:tentative="1">
      <w:start w:val="1"/>
      <w:numFmt w:val="lowerRoman"/>
      <w:lvlText w:val="%9."/>
      <w:lvlJc w:val="right"/>
      <w:pPr>
        <w:ind w:left="7058" w:hanging="180"/>
      </w:pPr>
    </w:lvl>
  </w:abstractNum>
  <w:abstractNum w:abstractNumId="13">
    <w:nsid w:val="33767E66"/>
    <w:multiLevelType w:val="hybridMultilevel"/>
    <w:tmpl w:val="C8062722"/>
    <w:lvl w:ilvl="0" w:tplc="04090001">
      <w:start w:val="1"/>
      <w:numFmt w:val="bullet"/>
      <w:lvlText w:val=""/>
      <w:lvlJc w:val="left"/>
      <w:pPr>
        <w:ind w:left="360" w:hanging="360"/>
      </w:pPr>
      <w:rPr>
        <w:rFonts w:ascii="Symbol" w:hAnsi="Symbol" w:hint="default"/>
      </w:rPr>
    </w:lvl>
    <w:lvl w:ilvl="1" w:tplc="1A987AA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53F79CB"/>
    <w:multiLevelType w:val="hybridMultilevel"/>
    <w:tmpl w:val="DC3200B6"/>
    <w:lvl w:ilvl="0" w:tplc="A10A669C">
      <w:start w:val="3"/>
      <w:numFmt w:val="bullet"/>
      <w:lvlText w:val="-"/>
      <w:lvlJc w:val="left"/>
      <w:pPr>
        <w:ind w:left="938" w:hanging="360"/>
      </w:pPr>
      <w:rPr>
        <w:rFonts w:ascii="AAA GoldenLotus" w:eastAsia="AAA GoldenLotus" w:hAnsi="AAA GoldenLotus" w:cs="AAA GoldenLotu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5">
    <w:nsid w:val="366A3552"/>
    <w:multiLevelType w:val="hybridMultilevel"/>
    <w:tmpl w:val="21F64EF6"/>
    <w:lvl w:ilvl="0" w:tplc="7812E65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nsid w:val="36FF115C"/>
    <w:multiLevelType w:val="hybridMultilevel"/>
    <w:tmpl w:val="60E47B98"/>
    <w:lvl w:ilvl="0" w:tplc="04090003">
      <w:start w:val="1"/>
      <w:numFmt w:val="bullet"/>
      <w:lvlText w:val="o"/>
      <w:lvlJc w:val="left"/>
      <w:pPr>
        <w:ind w:left="2596" w:hanging="360"/>
      </w:pPr>
      <w:rPr>
        <w:rFonts w:ascii="Courier New" w:hAnsi="Courier New" w:cs="Courier New"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7">
    <w:nsid w:val="3AFD2EAE"/>
    <w:multiLevelType w:val="multilevel"/>
    <w:tmpl w:val="16622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EB5BD1"/>
    <w:multiLevelType w:val="hybridMultilevel"/>
    <w:tmpl w:val="B71AF518"/>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19">
    <w:nsid w:val="3CFC5EBA"/>
    <w:multiLevelType w:val="hybridMultilevel"/>
    <w:tmpl w:val="904E90B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0">
    <w:nsid w:val="3D5C31F9"/>
    <w:multiLevelType w:val="hybridMultilevel"/>
    <w:tmpl w:val="65B65A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218" w:hanging="360"/>
      </w:pPr>
      <w:rPr>
        <w:rFonts w:ascii="Courier New" w:hAnsi="Courier New" w:cs="Courier New" w:hint="default"/>
      </w:rPr>
    </w:lvl>
    <w:lvl w:ilvl="2" w:tplc="04090005">
      <w:start w:val="1"/>
      <w:numFmt w:val="bullet"/>
      <w:lvlText w:val=""/>
      <w:lvlJc w:val="left"/>
      <w:pPr>
        <w:ind w:left="502" w:hanging="360"/>
      </w:pPr>
      <w:rPr>
        <w:rFonts w:ascii="Wingdings" w:hAnsi="Wingdings" w:hint="default"/>
      </w:rPr>
    </w:lvl>
    <w:lvl w:ilvl="3" w:tplc="04090001" w:tentative="1">
      <w:start w:val="1"/>
      <w:numFmt w:val="bullet"/>
      <w:lvlText w:val=""/>
      <w:lvlJc w:val="left"/>
      <w:pPr>
        <w:ind w:left="1222" w:hanging="360"/>
      </w:pPr>
      <w:rPr>
        <w:rFonts w:ascii="Symbol" w:hAnsi="Symbol" w:hint="default"/>
      </w:rPr>
    </w:lvl>
    <w:lvl w:ilvl="4" w:tplc="04090003" w:tentative="1">
      <w:start w:val="1"/>
      <w:numFmt w:val="bullet"/>
      <w:lvlText w:val="o"/>
      <w:lvlJc w:val="left"/>
      <w:pPr>
        <w:ind w:left="1942" w:hanging="360"/>
      </w:pPr>
      <w:rPr>
        <w:rFonts w:ascii="Courier New" w:hAnsi="Courier New" w:cs="Courier New" w:hint="default"/>
      </w:rPr>
    </w:lvl>
    <w:lvl w:ilvl="5" w:tplc="04090005" w:tentative="1">
      <w:start w:val="1"/>
      <w:numFmt w:val="bullet"/>
      <w:lvlText w:val=""/>
      <w:lvlJc w:val="left"/>
      <w:pPr>
        <w:ind w:left="2662" w:hanging="360"/>
      </w:pPr>
      <w:rPr>
        <w:rFonts w:ascii="Wingdings" w:hAnsi="Wingdings" w:hint="default"/>
      </w:rPr>
    </w:lvl>
    <w:lvl w:ilvl="6" w:tplc="04090001" w:tentative="1">
      <w:start w:val="1"/>
      <w:numFmt w:val="bullet"/>
      <w:lvlText w:val=""/>
      <w:lvlJc w:val="left"/>
      <w:pPr>
        <w:ind w:left="3382" w:hanging="360"/>
      </w:pPr>
      <w:rPr>
        <w:rFonts w:ascii="Symbol" w:hAnsi="Symbol" w:hint="default"/>
      </w:rPr>
    </w:lvl>
    <w:lvl w:ilvl="7" w:tplc="04090003" w:tentative="1">
      <w:start w:val="1"/>
      <w:numFmt w:val="bullet"/>
      <w:lvlText w:val="o"/>
      <w:lvlJc w:val="left"/>
      <w:pPr>
        <w:ind w:left="4102" w:hanging="360"/>
      </w:pPr>
      <w:rPr>
        <w:rFonts w:ascii="Courier New" w:hAnsi="Courier New" w:cs="Courier New" w:hint="default"/>
      </w:rPr>
    </w:lvl>
    <w:lvl w:ilvl="8" w:tplc="04090005" w:tentative="1">
      <w:start w:val="1"/>
      <w:numFmt w:val="bullet"/>
      <w:lvlText w:val=""/>
      <w:lvlJc w:val="left"/>
      <w:pPr>
        <w:ind w:left="4822" w:hanging="360"/>
      </w:pPr>
      <w:rPr>
        <w:rFonts w:ascii="Wingdings" w:hAnsi="Wingdings" w:hint="default"/>
      </w:rPr>
    </w:lvl>
  </w:abstractNum>
  <w:abstractNum w:abstractNumId="21">
    <w:nsid w:val="42D1163B"/>
    <w:multiLevelType w:val="hybridMultilevel"/>
    <w:tmpl w:val="0242E050"/>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2">
    <w:nsid w:val="47F2466D"/>
    <w:multiLevelType w:val="multilevel"/>
    <w:tmpl w:val="079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3817B2"/>
    <w:multiLevelType w:val="multilevel"/>
    <w:tmpl w:val="9A56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B35892"/>
    <w:multiLevelType w:val="hybridMultilevel"/>
    <w:tmpl w:val="28B4E206"/>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5">
    <w:nsid w:val="59832E54"/>
    <w:multiLevelType w:val="hybridMultilevel"/>
    <w:tmpl w:val="C01A37A8"/>
    <w:lvl w:ilvl="0" w:tplc="391E8F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C1E2665"/>
    <w:multiLevelType w:val="hybridMultilevel"/>
    <w:tmpl w:val="74125C44"/>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27">
    <w:nsid w:val="5C6B3C84"/>
    <w:multiLevelType w:val="multilevel"/>
    <w:tmpl w:val="A3DE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350F02"/>
    <w:multiLevelType w:val="hybridMultilevel"/>
    <w:tmpl w:val="CA9C8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62A3534B"/>
    <w:multiLevelType w:val="hybridMultilevel"/>
    <w:tmpl w:val="C7300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FD77D3"/>
    <w:multiLevelType w:val="hybridMultilevel"/>
    <w:tmpl w:val="D834F9AA"/>
    <w:lvl w:ilvl="0" w:tplc="04090001">
      <w:start w:val="1"/>
      <w:numFmt w:val="bullet"/>
      <w:lvlText w:val=""/>
      <w:lvlJc w:val="left"/>
      <w:pPr>
        <w:ind w:left="1298" w:hanging="360"/>
      </w:pPr>
      <w:rPr>
        <w:rFonts w:ascii="Symbol" w:hAnsi="Symbol" w:hint="default"/>
      </w:rPr>
    </w:lvl>
    <w:lvl w:ilvl="1" w:tplc="A9BAD920">
      <w:start w:val="1"/>
      <w:numFmt w:val="bullet"/>
      <w:lvlText w:val="o"/>
      <w:lvlJc w:val="left"/>
      <w:pPr>
        <w:ind w:left="2018" w:hanging="360"/>
      </w:pPr>
      <w:rPr>
        <w:rFonts w:ascii="Courier New" w:hAnsi="Courier New" w:cs="Courier New" w:hint="default"/>
        <w:lang w:bidi="ar-EG"/>
      </w:rPr>
    </w:lvl>
    <w:lvl w:ilvl="2" w:tplc="04090005">
      <w:start w:val="1"/>
      <w:numFmt w:val="bullet"/>
      <w:lvlText w:val=""/>
      <w:lvlJc w:val="left"/>
      <w:pPr>
        <w:ind w:left="2738" w:hanging="360"/>
      </w:pPr>
      <w:rPr>
        <w:rFonts w:ascii="Wingdings" w:hAnsi="Wingdings" w:hint="default"/>
      </w:rPr>
    </w:lvl>
    <w:lvl w:ilvl="3" w:tplc="0409000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1">
    <w:nsid w:val="78715133"/>
    <w:multiLevelType w:val="hybridMultilevel"/>
    <w:tmpl w:val="A3CC7A9A"/>
    <w:lvl w:ilvl="0" w:tplc="04090001">
      <w:start w:val="1"/>
      <w:numFmt w:val="bullet"/>
      <w:lvlText w:val=""/>
      <w:lvlJc w:val="left"/>
      <w:pPr>
        <w:ind w:left="1298" w:hanging="360"/>
      </w:pPr>
      <w:rPr>
        <w:rFonts w:ascii="Symbol" w:hAnsi="Symbo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2">
    <w:nsid w:val="79840FE3"/>
    <w:multiLevelType w:val="hybridMultilevel"/>
    <w:tmpl w:val="213C4CE4"/>
    <w:lvl w:ilvl="0" w:tplc="04090001">
      <w:start w:val="1"/>
      <w:numFmt w:val="bullet"/>
      <w:lvlText w:val=""/>
      <w:lvlJc w:val="left"/>
      <w:pPr>
        <w:ind w:left="1298" w:hanging="360"/>
      </w:pPr>
      <w:rPr>
        <w:rFonts w:ascii="Symbol" w:hAnsi="Symbol" w:hint="default"/>
      </w:rPr>
    </w:lvl>
    <w:lvl w:ilvl="1" w:tplc="04090003">
      <w:start w:val="1"/>
      <w:numFmt w:val="bullet"/>
      <w:lvlText w:val="o"/>
      <w:lvlJc w:val="left"/>
      <w:pPr>
        <w:ind w:left="2018" w:hanging="360"/>
      </w:pPr>
      <w:rPr>
        <w:rFonts w:ascii="Courier New" w:hAnsi="Courier New" w:cs="Courier New" w:hint="default"/>
      </w:rPr>
    </w:lvl>
    <w:lvl w:ilvl="2" w:tplc="04090005">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33">
    <w:nsid w:val="7BB93DF1"/>
    <w:multiLevelType w:val="hybridMultilevel"/>
    <w:tmpl w:val="1CAEBCCA"/>
    <w:lvl w:ilvl="0" w:tplc="E4648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3"/>
  </w:num>
  <w:num w:numId="3">
    <w:abstractNumId w:val="15"/>
  </w:num>
  <w:num w:numId="4">
    <w:abstractNumId w:val="25"/>
  </w:num>
  <w:num w:numId="5">
    <w:abstractNumId w:val="4"/>
  </w:num>
  <w:num w:numId="6">
    <w:abstractNumId w:val="13"/>
  </w:num>
  <w:num w:numId="7">
    <w:abstractNumId w:val="3"/>
  </w:num>
  <w:num w:numId="8">
    <w:abstractNumId w:val="0"/>
  </w:num>
  <w:num w:numId="9">
    <w:abstractNumId w:val="26"/>
  </w:num>
  <w:num w:numId="10">
    <w:abstractNumId w:val="11"/>
  </w:num>
  <w:num w:numId="11">
    <w:abstractNumId w:val="31"/>
  </w:num>
  <w:num w:numId="12">
    <w:abstractNumId w:val="24"/>
  </w:num>
  <w:num w:numId="13">
    <w:abstractNumId w:val="8"/>
  </w:num>
  <w:num w:numId="14">
    <w:abstractNumId w:val="2"/>
  </w:num>
  <w:num w:numId="15">
    <w:abstractNumId w:val="14"/>
  </w:num>
  <w:num w:numId="16">
    <w:abstractNumId w:val="32"/>
  </w:num>
  <w:num w:numId="17">
    <w:abstractNumId w:val="9"/>
  </w:num>
  <w:num w:numId="18">
    <w:abstractNumId w:val="12"/>
  </w:num>
  <w:num w:numId="19">
    <w:abstractNumId w:val="21"/>
  </w:num>
  <w:num w:numId="20">
    <w:abstractNumId w:val="29"/>
  </w:num>
  <w:num w:numId="21">
    <w:abstractNumId w:val="20"/>
  </w:num>
  <w:num w:numId="22">
    <w:abstractNumId w:val="7"/>
  </w:num>
  <w:num w:numId="23">
    <w:abstractNumId w:val="16"/>
  </w:num>
  <w:num w:numId="24">
    <w:abstractNumId w:val="1"/>
  </w:num>
  <w:num w:numId="25">
    <w:abstractNumId w:val="5"/>
  </w:num>
  <w:num w:numId="26">
    <w:abstractNumId w:val="18"/>
  </w:num>
  <w:num w:numId="27">
    <w:abstractNumId w:val="19"/>
  </w:num>
  <w:num w:numId="28">
    <w:abstractNumId w:val="6"/>
  </w:num>
  <w:num w:numId="29">
    <w:abstractNumId w:val="30"/>
  </w:num>
  <w:num w:numId="30">
    <w:abstractNumId w:val="17"/>
  </w:num>
  <w:num w:numId="31">
    <w:abstractNumId w:val="27"/>
  </w:num>
  <w:num w:numId="32">
    <w:abstractNumId w:val="22"/>
  </w:num>
  <w:num w:numId="33">
    <w:abstractNumId w:val="23"/>
  </w:num>
  <w:num w:numId="34">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spelling="clean" w:grammar="clean"/>
  <w:attachedTemplate r:id="rId1"/>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الفقه&lt;/Style&gt;&lt;LeftDelim&gt;{&lt;/LeftDelim&gt;&lt;RightDelim&gt;}&lt;/RightDelim&gt;&lt;FontName&gt;AAA GoldenLotus&lt;/FontName&gt;&lt;FontSize&gt;16&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5wszf9tzdkezdr4pzre9w9x2d9sdtvdw&quot;&gt;My EndNote Library-Saved_&lt;record-ids&gt;&lt;item&gt;5&lt;/item&gt;&lt;item&gt;61&lt;/item&gt;&lt;item&gt;143&lt;/item&gt;&lt;item&gt;180&lt;/item&gt;&lt;item&gt;199&lt;/item&gt;&lt;item&gt;667&lt;/item&gt;&lt;item&gt;669&lt;/item&gt;&lt;item&gt;681&lt;/item&gt;&lt;item&gt;683&lt;/item&gt;&lt;item&gt;684&lt;/item&gt;&lt;item&gt;685&lt;/item&gt;&lt;/record-ids&gt;&lt;/item&gt;&lt;/Libraries&gt;"/>
  </w:docVars>
  <w:rsids>
    <w:rsidRoot w:val="007A4CEC"/>
    <w:rsid w:val="00002121"/>
    <w:rsid w:val="0000328C"/>
    <w:rsid w:val="000046CA"/>
    <w:rsid w:val="00004ACD"/>
    <w:rsid w:val="00004CE7"/>
    <w:rsid w:val="00005EAD"/>
    <w:rsid w:val="000061A7"/>
    <w:rsid w:val="00006FB2"/>
    <w:rsid w:val="00007237"/>
    <w:rsid w:val="00007D87"/>
    <w:rsid w:val="00010406"/>
    <w:rsid w:val="00010CE4"/>
    <w:rsid w:val="00010EB8"/>
    <w:rsid w:val="00011D80"/>
    <w:rsid w:val="000127C5"/>
    <w:rsid w:val="000127E4"/>
    <w:rsid w:val="00012D0B"/>
    <w:rsid w:val="000140DA"/>
    <w:rsid w:val="00014B9D"/>
    <w:rsid w:val="00014C9C"/>
    <w:rsid w:val="0001534C"/>
    <w:rsid w:val="00015373"/>
    <w:rsid w:val="00016384"/>
    <w:rsid w:val="00016AE7"/>
    <w:rsid w:val="0001798E"/>
    <w:rsid w:val="00020246"/>
    <w:rsid w:val="0002075F"/>
    <w:rsid w:val="00020765"/>
    <w:rsid w:val="000210F9"/>
    <w:rsid w:val="00021E33"/>
    <w:rsid w:val="0002394C"/>
    <w:rsid w:val="0002583C"/>
    <w:rsid w:val="000258DE"/>
    <w:rsid w:val="000302A6"/>
    <w:rsid w:val="000320C0"/>
    <w:rsid w:val="000327E4"/>
    <w:rsid w:val="000329E0"/>
    <w:rsid w:val="00033028"/>
    <w:rsid w:val="0003479D"/>
    <w:rsid w:val="00034C09"/>
    <w:rsid w:val="00034D2A"/>
    <w:rsid w:val="0003569B"/>
    <w:rsid w:val="00035E70"/>
    <w:rsid w:val="00036319"/>
    <w:rsid w:val="0003640D"/>
    <w:rsid w:val="00036529"/>
    <w:rsid w:val="00036EB8"/>
    <w:rsid w:val="00037DD6"/>
    <w:rsid w:val="00037FB2"/>
    <w:rsid w:val="0004020A"/>
    <w:rsid w:val="000410A0"/>
    <w:rsid w:val="000420C3"/>
    <w:rsid w:val="000428D7"/>
    <w:rsid w:val="000429F8"/>
    <w:rsid w:val="00043DED"/>
    <w:rsid w:val="00044180"/>
    <w:rsid w:val="000445D5"/>
    <w:rsid w:val="00044DFB"/>
    <w:rsid w:val="00045FB3"/>
    <w:rsid w:val="00047587"/>
    <w:rsid w:val="0004762D"/>
    <w:rsid w:val="00047ABA"/>
    <w:rsid w:val="000504F6"/>
    <w:rsid w:val="00051787"/>
    <w:rsid w:val="0005218D"/>
    <w:rsid w:val="00052889"/>
    <w:rsid w:val="00053DAB"/>
    <w:rsid w:val="00054BCE"/>
    <w:rsid w:val="00055FFB"/>
    <w:rsid w:val="00056180"/>
    <w:rsid w:val="00056A6F"/>
    <w:rsid w:val="0005734C"/>
    <w:rsid w:val="00057767"/>
    <w:rsid w:val="000577B8"/>
    <w:rsid w:val="00061C9D"/>
    <w:rsid w:val="00062403"/>
    <w:rsid w:val="000628FA"/>
    <w:rsid w:val="00062EA6"/>
    <w:rsid w:val="00063433"/>
    <w:rsid w:val="00063DCC"/>
    <w:rsid w:val="00064B53"/>
    <w:rsid w:val="0006647E"/>
    <w:rsid w:val="000666A6"/>
    <w:rsid w:val="00067685"/>
    <w:rsid w:val="00067951"/>
    <w:rsid w:val="00067F47"/>
    <w:rsid w:val="00070A87"/>
    <w:rsid w:val="00070CAA"/>
    <w:rsid w:val="00070D47"/>
    <w:rsid w:val="00070DFD"/>
    <w:rsid w:val="000721E8"/>
    <w:rsid w:val="0007251B"/>
    <w:rsid w:val="0007273F"/>
    <w:rsid w:val="00073092"/>
    <w:rsid w:val="000731C2"/>
    <w:rsid w:val="000742D4"/>
    <w:rsid w:val="00074A92"/>
    <w:rsid w:val="00074B6D"/>
    <w:rsid w:val="0007588F"/>
    <w:rsid w:val="000761A3"/>
    <w:rsid w:val="0007626D"/>
    <w:rsid w:val="000800A1"/>
    <w:rsid w:val="000801BE"/>
    <w:rsid w:val="00080E3C"/>
    <w:rsid w:val="000812AA"/>
    <w:rsid w:val="00081C64"/>
    <w:rsid w:val="00081F78"/>
    <w:rsid w:val="000827AC"/>
    <w:rsid w:val="00082B6A"/>
    <w:rsid w:val="00083241"/>
    <w:rsid w:val="0008435B"/>
    <w:rsid w:val="000869A3"/>
    <w:rsid w:val="00086AD2"/>
    <w:rsid w:val="00090061"/>
    <w:rsid w:val="00090F2E"/>
    <w:rsid w:val="00091710"/>
    <w:rsid w:val="000921AC"/>
    <w:rsid w:val="00092708"/>
    <w:rsid w:val="00093319"/>
    <w:rsid w:val="00093DDE"/>
    <w:rsid w:val="000947B9"/>
    <w:rsid w:val="00094D6A"/>
    <w:rsid w:val="00094D95"/>
    <w:rsid w:val="00095039"/>
    <w:rsid w:val="00095571"/>
    <w:rsid w:val="0009623E"/>
    <w:rsid w:val="00097398"/>
    <w:rsid w:val="000A0A23"/>
    <w:rsid w:val="000A0A4E"/>
    <w:rsid w:val="000A13C7"/>
    <w:rsid w:val="000A22D2"/>
    <w:rsid w:val="000A2CFD"/>
    <w:rsid w:val="000A2F74"/>
    <w:rsid w:val="000A38AC"/>
    <w:rsid w:val="000A4411"/>
    <w:rsid w:val="000A4F66"/>
    <w:rsid w:val="000A5298"/>
    <w:rsid w:val="000A5B9D"/>
    <w:rsid w:val="000A6818"/>
    <w:rsid w:val="000A7030"/>
    <w:rsid w:val="000A7F7B"/>
    <w:rsid w:val="000B01AE"/>
    <w:rsid w:val="000B079A"/>
    <w:rsid w:val="000B09A4"/>
    <w:rsid w:val="000B13ED"/>
    <w:rsid w:val="000B2266"/>
    <w:rsid w:val="000B333C"/>
    <w:rsid w:val="000B3E53"/>
    <w:rsid w:val="000B3E6E"/>
    <w:rsid w:val="000B3EA4"/>
    <w:rsid w:val="000B4603"/>
    <w:rsid w:val="000B5D5C"/>
    <w:rsid w:val="000B611D"/>
    <w:rsid w:val="000B7AD0"/>
    <w:rsid w:val="000C1B49"/>
    <w:rsid w:val="000C28E6"/>
    <w:rsid w:val="000C5008"/>
    <w:rsid w:val="000C5496"/>
    <w:rsid w:val="000C5933"/>
    <w:rsid w:val="000D3EDC"/>
    <w:rsid w:val="000D4B94"/>
    <w:rsid w:val="000D5144"/>
    <w:rsid w:val="000D5CB6"/>
    <w:rsid w:val="000D5F46"/>
    <w:rsid w:val="000D65B5"/>
    <w:rsid w:val="000D6BBA"/>
    <w:rsid w:val="000D6E75"/>
    <w:rsid w:val="000D72AC"/>
    <w:rsid w:val="000D74BE"/>
    <w:rsid w:val="000E00CF"/>
    <w:rsid w:val="000E1898"/>
    <w:rsid w:val="000E190A"/>
    <w:rsid w:val="000E1B17"/>
    <w:rsid w:val="000E29AF"/>
    <w:rsid w:val="000E328A"/>
    <w:rsid w:val="000E3CE2"/>
    <w:rsid w:val="000E49F6"/>
    <w:rsid w:val="000E4BF6"/>
    <w:rsid w:val="000E4C35"/>
    <w:rsid w:val="000E4DA3"/>
    <w:rsid w:val="000E506F"/>
    <w:rsid w:val="000E6004"/>
    <w:rsid w:val="000E604D"/>
    <w:rsid w:val="000E6FBC"/>
    <w:rsid w:val="000E7012"/>
    <w:rsid w:val="000F016C"/>
    <w:rsid w:val="000F01CE"/>
    <w:rsid w:val="000F11CD"/>
    <w:rsid w:val="000F1921"/>
    <w:rsid w:val="000F2DE3"/>
    <w:rsid w:val="000F33EC"/>
    <w:rsid w:val="000F35A0"/>
    <w:rsid w:val="000F3A3F"/>
    <w:rsid w:val="000F5948"/>
    <w:rsid w:val="000F7D27"/>
    <w:rsid w:val="0010165F"/>
    <w:rsid w:val="00101DB2"/>
    <w:rsid w:val="00101E74"/>
    <w:rsid w:val="00101F92"/>
    <w:rsid w:val="0010218A"/>
    <w:rsid w:val="00103D41"/>
    <w:rsid w:val="00103D77"/>
    <w:rsid w:val="001041E3"/>
    <w:rsid w:val="00105588"/>
    <w:rsid w:val="00105772"/>
    <w:rsid w:val="00105FAA"/>
    <w:rsid w:val="00106516"/>
    <w:rsid w:val="00107182"/>
    <w:rsid w:val="0010737C"/>
    <w:rsid w:val="001075A9"/>
    <w:rsid w:val="001079ED"/>
    <w:rsid w:val="00111AD7"/>
    <w:rsid w:val="00111E16"/>
    <w:rsid w:val="00112F18"/>
    <w:rsid w:val="00113034"/>
    <w:rsid w:val="001140BD"/>
    <w:rsid w:val="001146BF"/>
    <w:rsid w:val="00114A1E"/>
    <w:rsid w:val="00115E76"/>
    <w:rsid w:val="00115F3F"/>
    <w:rsid w:val="00115FE6"/>
    <w:rsid w:val="00116F85"/>
    <w:rsid w:val="001178DF"/>
    <w:rsid w:val="00117E66"/>
    <w:rsid w:val="00120833"/>
    <w:rsid w:val="0012136E"/>
    <w:rsid w:val="00121AC0"/>
    <w:rsid w:val="00121AD5"/>
    <w:rsid w:val="00121F24"/>
    <w:rsid w:val="001221DD"/>
    <w:rsid w:val="0012250B"/>
    <w:rsid w:val="0012273A"/>
    <w:rsid w:val="00122C96"/>
    <w:rsid w:val="00123519"/>
    <w:rsid w:val="00123BCE"/>
    <w:rsid w:val="00123F4F"/>
    <w:rsid w:val="00124A0D"/>
    <w:rsid w:val="001263A7"/>
    <w:rsid w:val="00130BE3"/>
    <w:rsid w:val="0013122F"/>
    <w:rsid w:val="00133066"/>
    <w:rsid w:val="00134109"/>
    <w:rsid w:val="00134189"/>
    <w:rsid w:val="0013469D"/>
    <w:rsid w:val="00135450"/>
    <w:rsid w:val="001357D9"/>
    <w:rsid w:val="00135FD3"/>
    <w:rsid w:val="001361DC"/>
    <w:rsid w:val="001372B3"/>
    <w:rsid w:val="00137515"/>
    <w:rsid w:val="001378DF"/>
    <w:rsid w:val="00140542"/>
    <w:rsid w:val="00140C98"/>
    <w:rsid w:val="00141978"/>
    <w:rsid w:val="00144435"/>
    <w:rsid w:val="00146A1D"/>
    <w:rsid w:val="001472C5"/>
    <w:rsid w:val="00147583"/>
    <w:rsid w:val="0014779B"/>
    <w:rsid w:val="0015043B"/>
    <w:rsid w:val="001509D8"/>
    <w:rsid w:val="00150A1E"/>
    <w:rsid w:val="00152A1D"/>
    <w:rsid w:val="00153895"/>
    <w:rsid w:val="00153B3D"/>
    <w:rsid w:val="00154B80"/>
    <w:rsid w:val="00154F93"/>
    <w:rsid w:val="00155336"/>
    <w:rsid w:val="00155C1B"/>
    <w:rsid w:val="00157B17"/>
    <w:rsid w:val="001601A3"/>
    <w:rsid w:val="001609ED"/>
    <w:rsid w:val="00161B3C"/>
    <w:rsid w:val="00161BF1"/>
    <w:rsid w:val="00162BEF"/>
    <w:rsid w:val="001631DE"/>
    <w:rsid w:val="00163A99"/>
    <w:rsid w:val="0016419D"/>
    <w:rsid w:val="001643AB"/>
    <w:rsid w:val="0016506E"/>
    <w:rsid w:val="0016565F"/>
    <w:rsid w:val="00165667"/>
    <w:rsid w:val="00166B81"/>
    <w:rsid w:val="00166BBE"/>
    <w:rsid w:val="00166BC7"/>
    <w:rsid w:val="001717E6"/>
    <w:rsid w:val="00171B9D"/>
    <w:rsid w:val="00171D3F"/>
    <w:rsid w:val="00171DC8"/>
    <w:rsid w:val="00172F80"/>
    <w:rsid w:val="00177EBC"/>
    <w:rsid w:val="0018067F"/>
    <w:rsid w:val="00181077"/>
    <w:rsid w:val="001811F3"/>
    <w:rsid w:val="0018149A"/>
    <w:rsid w:val="00182819"/>
    <w:rsid w:val="001830C4"/>
    <w:rsid w:val="00184988"/>
    <w:rsid w:val="00184AC8"/>
    <w:rsid w:val="00186676"/>
    <w:rsid w:val="00187154"/>
    <w:rsid w:val="00187162"/>
    <w:rsid w:val="00190480"/>
    <w:rsid w:val="00191E4D"/>
    <w:rsid w:val="00192358"/>
    <w:rsid w:val="00192760"/>
    <w:rsid w:val="00192B23"/>
    <w:rsid w:val="00193ADA"/>
    <w:rsid w:val="00194782"/>
    <w:rsid w:val="001948F1"/>
    <w:rsid w:val="00194982"/>
    <w:rsid w:val="00195B3F"/>
    <w:rsid w:val="00195D86"/>
    <w:rsid w:val="001965CE"/>
    <w:rsid w:val="00196A04"/>
    <w:rsid w:val="001973BB"/>
    <w:rsid w:val="00197587"/>
    <w:rsid w:val="0019788D"/>
    <w:rsid w:val="00197E24"/>
    <w:rsid w:val="001A0FBA"/>
    <w:rsid w:val="001A1174"/>
    <w:rsid w:val="001A15F4"/>
    <w:rsid w:val="001A238A"/>
    <w:rsid w:val="001A2390"/>
    <w:rsid w:val="001A266F"/>
    <w:rsid w:val="001A2A89"/>
    <w:rsid w:val="001A2F74"/>
    <w:rsid w:val="001A4E5F"/>
    <w:rsid w:val="001A5920"/>
    <w:rsid w:val="001A605F"/>
    <w:rsid w:val="001A7A0B"/>
    <w:rsid w:val="001A7ED9"/>
    <w:rsid w:val="001B05A8"/>
    <w:rsid w:val="001B0B8F"/>
    <w:rsid w:val="001B0DF1"/>
    <w:rsid w:val="001B2BD2"/>
    <w:rsid w:val="001B3156"/>
    <w:rsid w:val="001B318F"/>
    <w:rsid w:val="001B392F"/>
    <w:rsid w:val="001B3F21"/>
    <w:rsid w:val="001B5C67"/>
    <w:rsid w:val="001B6D96"/>
    <w:rsid w:val="001B6F7B"/>
    <w:rsid w:val="001B7090"/>
    <w:rsid w:val="001B7360"/>
    <w:rsid w:val="001B73A0"/>
    <w:rsid w:val="001C0752"/>
    <w:rsid w:val="001C09EC"/>
    <w:rsid w:val="001C2806"/>
    <w:rsid w:val="001C2BC0"/>
    <w:rsid w:val="001C3121"/>
    <w:rsid w:val="001C3DF6"/>
    <w:rsid w:val="001C4010"/>
    <w:rsid w:val="001C4602"/>
    <w:rsid w:val="001C47D6"/>
    <w:rsid w:val="001C4C3E"/>
    <w:rsid w:val="001C4CEF"/>
    <w:rsid w:val="001C5130"/>
    <w:rsid w:val="001C51CF"/>
    <w:rsid w:val="001C5CA2"/>
    <w:rsid w:val="001C66A4"/>
    <w:rsid w:val="001D00DB"/>
    <w:rsid w:val="001D0535"/>
    <w:rsid w:val="001D05F7"/>
    <w:rsid w:val="001D081D"/>
    <w:rsid w:val="001D122B"/>
    <w:rsid w:val="001D14EE"/>
    <w:rsid w:val="001D22B4"/>
    <w:rsid w:val="001D25F5"/>
    <w:rsid w:val="001D2891"/>
    <w:rsid w:val="001D2E3F"/>
    <w:rsid w:val="001D2FCD"/>
    <w:rsid w:val="001D4381"/>
    <w:rsid w:val="001D5C1F"/>
    <w:rsid w:val="001D6969"/>
    <w:rsid w:val="001D6F6F"/>
    <w:rsid w:val="001D71D5"/>
    <w:rsid w:val="001D74A6"/>
    <w:rsid w:val="001E0D2D"/>
    <w:rsid w:val="001E0FD9"/>
    <w:rsid w:val="001E156E"/>
    <w:rsid w:val="001E1A34"/>
    <w:rsid w:val="001E1FB7"/>
    <w:rsid w:val="001E2D44"/>
    <w:rsid w:val="001E30F3"/>
    <w:rsid w:val="001E3880"/>
    <w:rsid w:val="001E4342"/>
    <w:rsid w:val="001E4462"/>
    <w:rsid w:val="001E45A2"/>
    <w:rsid w:val="001E538D"/>
    <w:rsid w:val="001E5B6F"/>
    <w:rsid w:val="001E5DDB"/>
    <w:rsid w:val="001E5FB2"/>
    <w:rsid w:val="001E6AC2"/>
    <w:rsid w:val="001E795D"/>
    <w:rsid w:val="001E7BE8"/>
    <w:rsid w:val="001F0CE8"/>
    <w:rsid w:val="001F165A"/>
    <w:rsid w:val="001F1C8A"/>
    <w:rsid w:val="001F1D7E"/>
    <w:rsid w:val="001F26C5"/>
    <w:rsid w:val="001F2721"/>
    <w:rsid w:val="001F5B40"/>
    <w:rsid w:val="001F5BCC"/>
    <w:rsid w:val="001F5F3A"/>
    <w:rsid w:val="001F6FDE"/>
    <w:rsid w:val="001F7482"/>
    <w:rsid w:val="001F7743"/>
    <w:rsid w:val="001F77AF"/>
    <w:rsid w:val="001F7932"/>
    <w:rsid w:val="001F7FB5"/>
    <w:rsid w:val="00200A92"/>
    <w:rsid w:val="002012C0"/>
    <w:rsid w:val="00202179"/>
    <w:rsid w:val="00202FAF"/>
    <w:rsid w:val="00203543"/>
    <w:rsid w:val="00204023"/>
    <w:rsid w:val="002054A8"/>
    <w:rsid w:val="00205CC4"/>
    <w:rsid w:val="002066F7"/>
    <w:rsid w:val="00210091"/>
    <w:rsid w:val="002119B3"/>
    <w:rsid w:val="00211A70"/>
    <w:rsid w:val="00212F90"/>
    <w:rsid w:val="00213F55"/>
    <w:rsid w:val="002146DA"/>
    <w:rsid w:val="00216038"/>
    <w:rsid w:val="0021617A"/>
    <w:rsid w:val="0021622C"/>
    <w:rsid w:val="002178AD"/>
    <w:rsid w:val="002178E9"/>
    <w:rsid w:val="00217A4C"/>
    <w:rsid w:val="00217D79"/>
    <w:rsid w:val="00217F73"/>
    <w:rsid w:val="00220C1F"/>
    <w:rsid w:val="00221A5C"/>
    <w:rsid w:val="00221B87"/>
    <w:rsid w:val="00221C2D"/>
    <w:rsid w:val="00222F95"/>
    <w:rsid w:val="002230E5"/>
    <w:rsid w:val="00223B03"/>
    <w:rsid w:val="0022477B"/>
    <w:rsid w:val="00224861"/>
    <w:rsid w:val="00225938"/>
    <w:rsid w:val="00225995"/>
    <w:rsid w:val="00226C03"/>
    <w:rsid w:val="00227FE2"/>
    <w:rsid w:val="00230943"/>
    <w:rsid w:val="00230B91"/>
    <w:rsid w:val="00230D3E"/>
    <w:rsid w:val="00230E94"/>
    <w:rsid w:val="002318AD"/>
    <w:rsid w:val="00232B4A"/>
    <w:rsid w:val="00232B61"/>
    <w:rsid w:val="00233A20"/>
    <w:rsid w:val="00233CD9"/>
    <w:rsid w:val="00233D01"/>
    <w:rsid w:val="00233D2F"/>
    <w:rsid w:val="002348C7"/>
    <w:rsid w:val="00234FB9"/>
    <w:rsid w:val="00235C3C"/>
    <w:rsid w:val="0023639C"/>
    <w:rsid w:val="002369C2"/>
    <w:rsid w:val="00236A8E"/>
    <w:rsid w:val="00236B13"/>
    <w:rsid w:val="00236B19"/>
    <w:rsid w:val="00236BE9"/>
    <w:rsid w:val="00236FA6"/>
    <w:rsid w:val="0024025A"/>
    <w:rsid w:val="002404E5"/>
    <w:rsid w:val="00241501"/>
    <w:rsid w:val="00241B40"/>
    <w:rsid w:val="00241EA8"/>
    <w:rsid w:val="00250206"/>
    <w:rsid w:val="00250ADE"/>
    <w:rsid w:val="00250DE0"/>
    <w:rsid w:val="00251BA8"/>
    <w:rsid w:val="00251C13"/>
    <w:rsid w:val="00251F68"/>
    <w:rsid w:val="00252468"/>
    <w:rsid w:val="002526DB"/>
    <w:rsid w:val="0025331E"/>
    <w:rsid w:val="0025359E"/>
    <w:rsid w:val="002535C8"/>
    <w:rsid w:val="00253686"/>
    <w:rsid w:val="00253CE6"/>
    <w:rsid w:val="002548D8"/>
    <w:rsid w:val="0025538D"/>
    <w:rsid w:val="00255540"/>
    <w:rsid w:val="00255E54"/>
    <w:rsid w:val="00256B35"/>
    <w:rsid w:val="00256F36"/>
    <w:rsid w:val="00256FCD"/>
    <w:rsid w:val="00257C3C"/>
    <w:rsid w:val="002600DC"/>
    <w:rsid w:val="002600EA"/>
    <w:rsid w:val="00262310"/>
    <w:rsid w:val="00263E6E"/>
    <w:rsid w:val="00263F0A"/>
    <w:rsid w:val="00264447"/>
    <w:rsid w:val="00264CE4"/>
    <w:rsid w:val="00265C70"/>
    <w:rsid w:val="0026660E"/>
    <w:rsid w:val="00270BDE"/>
    <w:rsid w:val="00271B07"/>
    <w:rsid w:val="00272B9F"/>
    <w:rsid w:val="00272DA3"/>
    <w:rsid w:val="00272F59"/>
    <w:rsid w:val="00274416"/>
    <w:rsid w:val="002759D0"/>
    <w:rsid w:val="00275B20"/>
    <w:rsid w:val="00276A62"/>
    <w:rsid w:val="00276F52"/>
    <w:rsid w:val="002771B2"/>
    <w:rsid w:val="00277847"/>
    <w:rsid w:val="0028059D"/>
    <w:rsid w:val="002809F8"/>
    <w:rsid w:val="002813E4"/>
    <w:rsid w:val="0028236B"/>
    <w:rsid w:val="00282762"/>
    <w:rsid w:val="00282847"/>
    <w:rsid w:val="00282D84"/>
    <w:rsid w:val="00283DBE"/>
    <w:rsid w:val="00284588"/>
    <w:rsid w:val="0028493E"/>
    <w:rsid w:val="00285E7C"/>
    <w:rsid w:val="00286B34"/>
    <w:rsid w:val="00286C02"/>
    <w:rsid w:val="00286C82"/>
    <w:rsid w:val="002878C0"/>
    <w:rsid w:val="00290317"/>
    <w:rsid w:val="0029104E"/>
    <w:rsid w:val="00293045"/>
    <w:rsid w:val="00293199"/>
    <w:rsid w:val="00293816"/>
    <w:rsid w:val="00293DF7"/>
    <w:rsid w:val="00293FAB"/>
    <w:rsid w:val="002940F6"/>
    <w:rsid w:val="002942C8"/>
    <w:rsid w:val="0029505C"/>
    <w:rsid w:val="002953B3"/>
    <w:rsid w:val="00295ADE"/>
    <w:rsid w:val="002A0835"/>
    <w:rsid w:val="002A0E8C"/>
    <w:rsid w:val="002A18B8"/>
    <w:rsid w:val="002A207A"/>
    <w:rsid w:val="002A2CEA"/>
    <w:rsid w:val="002A2DA9"/>
    <w:rsid w:val="002A31F3"/>
    <w:rsid w:val="002A3F57"/>
    <w:rsid w:val="002A4A8A"/>
    <w:rsid w:val="002A501D"/>
    <w:rsid w:val="002A6077"/>
    <w:rsid w:val="002A6A79"/>
    <w:rsid w:val="002A6E9B"/>
    <w:rsid w:val="002A6F1B"/>
    <w:rsid w:val="002A70AA"/>
    <w:rsid w:val="002A710B"/>
    <w:rsid w:val="002A7AF6"/>
    <w:rsid w:val="002B06F3"/>
    <w:rsid w:val="002B2169"/>
    <w:rsid w:val="002B250C"/>
    <w:rsid w:val="002B3283"/>
    <w:rsid w:val="002B333A"/>
    <w:rsid w:val="002B38FA"/>
    <w:rsid w:val="002B4308"/>
    <w:rsid w:val="002B4653"/>
    <w:rsid w:val="002B466A"/>
    <w:rsid w:val="002B4E79"/>
    <w:rsid w:val="002B5AF8"/>
    <w:rsid w:val="002B6208"/>
    <w:rsid w:val="002B6749"/>
    <w:rsid w:val="002B67BD"/>
    <w:rsid w:val="002B6CFD"/>
    <w:rsid w:val="002B7DF4"/>
    <w:rsid w:val="002C0AC8"/>
    <w:rsid w:val="002C13D2"/>
    <w:rsid w:val="002C1B4E"/>
    <w:rsid w:val="002C2520"/>
    <w:rsid w:val="002C3356"/>
    <w:rsid w:val="002C3C2E"/>
    <w:rsid w:val="002C557A"/>
    <w:rsid w:val="002C5BB1"/>
    <w:rsid w:val="002C6031"/>
    <w:rsid w:val="002C750C"/>
    <w:rsid w:val="002C7851"/>
    <w:rsid w:val="002D0A20"/>
    <w:rsid w:val="002D0C14"/>
    <w:rsid w:val="002D1681"/>
    <w:rsid w:val="002D1DEB"/>
    <w:rsid w:val="002D1E8F"/>
    <w:rsid w:val="002D28FF"/>
    <w:rsid w:val="002D298E"/>
    <w:rsid w:val="002D2FB7"/>
    <w:rsid w:val="002D4547"/>
    <w:rsid w:val="002D46F4"/>
    <w:rsid w:val="002D48BF"/>
    <w:rsid w:val="002D5F23"/>
    <w:rsid w:val="002D752C"/>
    <w:rsid w:val="002E01D5"/>
    <w:rsid w:val="002E044A"/>
    <w:rsid w:val="002E063B"/>
    <w:rsid w:val="002E0F75"/>
    <w:rsid w:val="002E1417"/>
    <w:rsid w:val="002E2406"/>
    <w:rsid w:val="002E2569"/>
    <w:rsid w:val="002E291F"/>
    <w:rsid w:val="002E311E"/>
    <w:rsid w:val="002E3A2A"/>
    <w:rsid w:val="002E4399"/>
    <w:rsid w:val="002E4592"/>
    <w:rsid w:val="002E4A5D"/>
    <w:rsid w:val="002E4C91"/>
    <w:rsid w:val="002E5795"/>
    <w:rsid w:val="002E61C3"/>
    <w:rsid w:val="002E644D"/>
    <w:rsid w:val="002E67E3"/>
    <w:rsid w:val="002E7E06"/>
    <w:rsid w:val="002F0D8E"/>
    <w:rsid w:val="002F18AE"/>
    <w:rsid w:val="002F19BE"/>
    <w:rsid w:val="002F2948"/>
    <w:rsid w:val="002F318B"/>
    <w:rsid w:val="002F3A7D"/>
    <w:rsid w:val="002F47D5"/>
    <w:rsid w:val="002F488B"/>
    <w:rsid w:val="002F581D"/>
    <w:rsid w:val="002F5954"/>
    <w:rsid w:val="002F6005"/>
    <w:rsid w:val="002F6E67"/>
    <w:rsid w:val="002F6FED"/>
    <w:rsid w:val="002F74D6"/>
    <w:rsid w:val="002F76E9"/>
    <w:rsid w:val="002F7985"/>
    <w:rsid w:val="00300054"/>
    <w:rsid w:val="00300398"/>
    <w:rsid w:val="0030097C"/>
    <w:rsid w:val="00300AF9"/>
    <w:rsid w:val="0030133D"/>
    <w:rsid w:val="00302D70"/>
    <w:rsid w:val="003042CF"/>
    <w:rsid w:val="003057E2"/>
    <w:rsid w:val="00306601"/>
    <w:rsid w:val="0030797F"/>
    <w:rsid w:val="0031036E"/>
    <w:rsid w:val="00310407"/>
    <w:rsid w:val="00310604"/>
    <w:rsid w:val="0031079B"/>
    <w:rsid w:val="0031209B"/>
    <w:rsid w:val="0031253F"/>
    <w:rsid w:val="0031262A"/>
    <w:rsid w:val="00312D12"/>
    <w:rsid w:val="0031324C"/>
    <w:rsid w:val="003132E1"/>
    <w:rsid w:val="0031396B"/>
    <w:rsid w:val="00313ACC"/>
    <w:rsid w:val="00313FA9"/>
    <w:rsid w:val="00314080"/>
    <w:rsid w:val="003143CE"/>
    <w:rsid w:val="00314DE4"/>
    <w:rsid w:val="00315906"/>
    <w:rsid w:val="00315FF2"/>
    <w:rsid w:val="003160DE"/>
    <w:rsid w:val="00316568"/>
    <w:rsid w:val="00316764"/>
    <w:rsid w:val="0031705C"/>
    <w:rsid w:val="0031764A"/>
    <w:rsid w:val="003177B7"/>
    <w:rsid w:val="00317FC7"/>
    <w:rsid w:val="00317FE7"/>
    <w:rsid w:val="00321ACE"/>
    <w:rsid w:val="00321BF1"/>
    <w:rsid w:val="00321EC2"/>
    <w:rsid w:val="003220F8"/>
    <w:rsid w:val="00322330"/>
    <w:rsid w:val="00322A2E"/>
    <w:rsid w:val="00322EFB"/>
    <w:rsid w:val="003239B8"/>
    <w:rsid w:val="00324405"/>
    <w:rsid w:val="00324653"/>
    <w:rsid w:val="00325B1E"/>
    <w:rsid w:val="00325BCA"/>
    <w:rsid w:val="00325EED"/>
    <w:rsid w:val="0032630C"/>
    <w:rsid w:val="0032671D"/>
    <w:rsid w:val="00326A3A"/>
    <w:rsid w:val="003274B0"/>
    <w:rsid w:val="0032776A"/>
    <w:rsid w:val="00327BB6"/>
    <w:rsid w:val="00330781"/>
    <w:rsid w:val="0033083F"/>
    <w:rsid w:val="003312F3"/>
    <w:rsid w:val="00331533"/>
    <w:rsid w:val="00331A78"/>
    <w:rsid w:val="00331FCB"/>
    <w:rsid w:val="003323A9"/>
    <w:rsid w:val="00332409"/>
    <w:rsid w:val="003325FE"/>
    <w:rsid w:val="00332F5B"/>
    <w:rsid w:val="003331D5"/>
    <w:rsid w:val="00333312"/>
    <w:rsid w:val="0033362D"/>
    <w:rsid w:val="00335AB4"/>
    <w:rsid w:val="0033635C"/>
    <w:rsid w:val="00336EF8"/>
    <w:rsid w:val="003372BB"/>
    <w:rsid w:val="00337799"/>
    <w:rsid w:val="00337916"/>
    <w:rsid w:val="00337999"/>
    <w:rsid w:val="00337AA5"/>
    <w:rsid w:val="00340659"/>
    <w:rsid w:val="00341121"/>
    <w:rsid w:val="0034169F"/>
    <w:rsid w:val="0034196B"/>
    <w:rsid w:val="00341B22"/>
    <w:rsid w:val="003424E7"/>
    <w:rsid w:val="00342744"/>
    <w:rsid w:val="00342EA3"/>
    <w:rsid w:val="00342F88"/>
    <w:rsid w:val="00343045"/>
    <w:rsid w:val="0034368A"/>
    <w:rsid w:val="00344323"/>
    <w:rsid w:val="0034534B"/>
    <w:rsid w:val="00346B15"/>
    <w:rsid w:val="00347E60"/>
    <w:rsid w:val="003504A7"/>
    <w:rsid w:val="00350690"/>
    <w:rsid w:val="003520BA"/>
    <w:rsid w:val="00353458"/>
    <w:rsid w:val="00354EAE"/>
    <w:rsid w:val="003550EA"/>
    <w:rsid w:val="00355C7F"/>
    <w:rsid w:val="00355E90"/>
    <w:rsid w:val="00355EDA"/>
    <w:rsid w:val="003566F6"/>
    <w:rsid w:val="00356E14"/>
    <w:rsid w:val="003571F5"/>
    <w:rsid w:val="00357C8D"/>
    <w:rsid w:val="003603CC"/>
    <w:rsid w:val="00360689"/>
    <w:rsid w:val="003606AA"/>
    <w:rsid w:val="00360D30"/>
    <w:rsid w:val="00360E4E"/>
    <w:rsid w:val="00361177"/>
    <w:rsid w:val="00361318"/>
    <w:rsid w:val="00362D44"/>
    <w:rsid w:val="00362E11"/>
    <w:rsid w:val="00364269"/>
    <w:rsid w:val="00364B7D"/>
    <w:rsid w:val="00364E3A"/>
    <w:rsid w:val="003654DC"/>
    <w:rsid w:val="003655BE"/>
    <w:rsid w:val="00365A7C"/>
    <w:rsid w:val="00365D23"/>
    <w:rsid w:val="0037084F"/>
    <w:rsid w:val="00372101"/>
    <w:rsid w:val="003724A7"/>
    <w:rsid w:val="003738D9"/>
    <w:rsid w:val="003747BF"/>
    <w:rsid w:val="00374D6A"/>
    <w:rsid w:val="0037670A"/>
    <w:rsid w:val="00377393"/>
    <w:rsid w:val="00380971"/>
    <w:rsid w:val="00381385"/>
    <w:rsid w:val="00382145"/>
    <w:rsid w:val="003822F0"/>
    <w:rsid w:val="003828AD"/>
    <w:rsid w:val="0038348A"/>
    <w:rsid w:val="00383982"/>
    <w:rsid w:val="00383CC1"/>
    <w:rsid w:val="00384676"/>
    <w:rsid w:val="003856E5"/>
    <w:rsid w:val="00385A2F"/>
    <w:rsid w:val="00385B0B"/>
    <w:rsid w:val="00385BFF"/>
    <w:rsid w:val="00385CC6"/>
    <w:rsid w:val="00390514"/>
    <w:rsid w:val="0039052E"/>
    <w:rsid w:val="00390A38"/>
    <w:rsid w:val="00392CF1"/>
    <w:rsid w:val="00393489"/>
    <w:rsid w:val="003935B4"/>
    <w:rsid w:val="00395FD9"/>
    <w:rsid w:val="003966DC"/>
    <w:rsid w:val="00397107"/>
    <w:rsid w:val="00397CF0"/>
    <w:rsid w:val="003A0C52"/>
    <w:rsid w:val="003A0C63"/>
    <w:rsid w:val="003A1CA5"/>
    <w:rsid w:val="003A22F3"/>
    <w:rsid w:val="003A26BA"/>
    <w:rsid w:val="003A4405"/>
    <w:rsid w:val="003A4DD7"/>
    <w:rsid w:val="003A552E"/>
    <w:rsid w:val="003A6641"/>
    <w:rsid w:val="003A7631"/>
    <w:rsid w:val="003A7A18"/>
    <w:rsid w:val="003A7AE9"/>
    <w:rsid w:val="003B0617"/>
    <w:rsid w:val="003B07E1"/>
    <w:rsid w:val="003B48AD"/>
    <w:rsid w:val="003B4EF0"/>
    <w:rsid w:val="003B560A"/>
    <w:rsid w:val="003C0683"/>
    <w:rsid w:val="003C0AC8"/>
    <w:rsid w:val="003C0DD6"/>
    <w:rsid w:val="003C11D8"/>
    <w:rsid w:val="003C198A"/>
    <w:rsid w:val="003C2752"/>
    <w:rsid w:val="003C2C1D"/>
    <w:rsid w:val="003C2E67"/>
    <w:rsid w:val="003C3334"/>
    <w:rsid w:val="003C3BB3"/>
    <w:rsid w:val="003C3BBF"/>
    <w:rsid w:val="003C4C7D"/>
    <w:rsid w:val="003C5702"/>
    <w:rsid w:val="003C6EA8"/>
    <w:rsid w:val="003C7AD7"/>
    <w:rsid w:val="003D02DC"/>
    <w:rsid w:val="003D09C5"/>
    <w:rsid w:val="003D0A27"/>
    <w:rsid w:val="003D0F54"/>
    <w:rsid w:val="003D1AA8"/>
    <w:rsid w:val="003D2854"/>
    <w:rsid w:val="003D2891"/>
    <w:rsid w:val="003D37FC"/>
    <w:rsid w:val="003D3D29"/>
    <w:rsid w:val="003D436F"/>
    <w:rsid w:val="003D4414"/>
    <w:rsid w:val="003D5062"/>
    <w:rsid w:val="003D52BD"/>
    <w:rsid w:val="003D56CD"/>
    <w:rsid w:val="003D65F1"/>
    <w:rsid w:val="003D7747"/>
    <w:rsid w:val="003D7935"/>
    <w:rsid w:val="003E2926"/>
    <w:rsid w:val="003E2A71"/>
    <w:rsid w:val="003E3788"/>
    <w:rsid w:val="003E491C"/>
    <w:rsid w:val="003E4987"/>
    <w:rsid w:val="003E4BBC"/>
    <w:rsid w:val="003E6CBC"/>
    <w:rsid w:val="003F01EA"/>
    <w:rsid w:val="003F1C01"/>
    <w:rsid w:val="003F307C"/>
    <w:rsid w:val="003F4B9B"/>
    <w:rsid w:val="003F50C7"/>
    <w:rsid w:val="003F5713"/>
    <w:rsid w:val="003F652F"/>
    <w:rsid w:val="003F67B1"/>
    <w:rsid w:val="003F74E2"/>
    <w:rsid w:val="004003C3"/>
    <w:rsid w:val="004010A5"/>
    <w:rsid w:val="004019D0"/>
    <w:rsid w:val="00401C28"/>
    <w:rsid w:val="00401EF7"/>
    <w:rsid w:val="0040200F"/>
    <w:rsid w:val="0040233D"/>
    <w:rsid w:val="00403DDD"/>
    <w:rsid w:val="00403F88"/>
    <w:rsid w:val="0040487C"/>
    <w:rsid w:val="00405284"/>
    <w:rsid w:val="00407236"/>
    <w:rsid w:val="004074CE"/>
    <w:rsid w:val="0041112B"/>
    <w:rsid w:val="00411B43"/>
    <w:rsid w:val="00412C6C"/>
    <w:rsid w:val="00413117"/>
    <w:rsid w:val="00413B93"/>
    <w:rsid w:val="004156F8"/>
    <w:rsid w:val="00415AE0"/>
    <w:rsid w:val="00415D73"/>
    <w:rsid w:val="00416100"/>
    <w:rsid w:val="00416110"/>
    <w:rsid w:val="004162C8"/>
    <w:rsid w:val="00416349"/>
    <w:rsid w:val="00417193"/>
    <w:rsid w:val="004201B2"/>
    <w:rsid w:val="004222CD"/>
    <w:rsid w:val="004224F0"/>
    <w:rsid w:val="0042324C"/>
    <w:rsid w:val="004238FE"/>
    <w:rsid w:val="00424A9D"/>
    <w:rsid w:val="00425637"/>
    <w:rsid w:val="00425A9E"/>
    <w:rsid w:val="00426033"/>
    <w:rsid w:val="00426D6A"/>
    <w:rsid w:val="0042725B"/>
    <w:rsid w:val="00427EB5"/>
    <w:rsid w:val="00430711"/>
    <w:rsid w:val="004308C5"/>
    <w:rsid w:val="00431F62"/>
    <w:rsid w:val="00431FE2"/>
    <w:rsid w:val="0043221F"/>
    <w:rsid w:val="00432BAC"/>
    <w:rsid w:val="00433AA8"/>
    <w:rsid w:val="00433EF0"/>
    <w:rsid w:val="00435711"/>
    <w:rsid w:val="00436257"/>
    <w:rsid w:val="00436693"/>
    <w:rsid w:val="00436D28"/>
    <w:rsid w:val="004370BE"/>
    <w:rsid w:val="00437423"/>
    <w:rsid w:val="00437825"/>
    <w:rsid w:val="0043792E"/>
    <w:rsid w:val="00437FA1"/>
    <w:rsid w:val="00440137"/>
    <w:rsid w:val="0044198B"/>
    <w:rsid w:val="00441C5B"/>
    <w:rsid w:val="00441D98"/>
    <w:rsid w:val="00442027"/>
    <w:rsid w:val="0044259E"/>
    <w:rsid w:val="00443009"/>
    <w:rsid w:val="00443063"/>
    <w:rsid w:val="00443648"/>
    <w:rsid w:val="0044374A"/>
    <w:rsid w:val="004458B1"/>
    <w:rsid w:val="0044594D"/>
    <w:rsid w:val="00445AE2"/>
    <w:rsid w:val="0044694C"/>
    <w:rsid w:val="00446C88"/>
    <w:rsid w:val="00450395"/>
    <w:rsid w:val="00451FCA"/>
    <w:rsid w:val="004526AF"/>
    <w:rsid w:val="00452C0C"/>
    <w:rsid w:val="00453E41"/>
    <w:rsid w:val="00454361"/>
    <w:rsid w:val="00454774"/>
    <w:rsid w:val="00454B7A"/>
    <w:rsid w:val="004551AE"/>
    <w:rsid w:val="0045549F"/>
    <w:rsid w:val="004554C3"/>
    <w:rsid w:val="004555DE"/>
    <w:rsid w:val="0045580B"/>
    <w:rsid w:val="00455FDE"/>
    <w:rsid w:val="00456B2D"/>
    <w:rsid w:val="00456C0A"/>
    <w:rsid w:val="00457766"/>
    <w:rsid w:val="00457A74"/>
    <w:rsid w:val="004603D7"/>
    <w:rsid w:val="00460C91"/>
    <w:rsid w:val="00461114"/>
    <w:rsid w:val="0046129A"/>
    <w:rsid w:val="00461922"/>
    <w:rsid w:val="00461F2E"/>
    <w:rsid w:val="0046240A"/>
    <w:rsid w:val="00462892"/>
    <w:rsid w:val="00462E43"/>
    <w:rsid w:val="0046340C"/>
    <w:rsid w:val="004638D3"/>
    <w:rsid w:val="004671FD"/>
    <w:rsid w:val="00467F9E"/>
    <w:rsid w:val="00470A9C"/>
    <w:rsid w:val="004711AE"/>
    <w:rsid w:val="00472FF1"/>
    <w:rsid w:val="0047437A"/>
    <w:rsid w:val="00474D95"/>
    <w:rsid w:val="004751E3"/>
    <w:rsid w:val="004752D3"/>
    <w:rsid w:val="00476022"/>
    <w:rsid w:val="00477226"/>
    <w:rsid w:val="00477B66"/>
    <w:rsid w:val="00477C0F"/>
    <w:rsid w:val="00480B21"/>
    <w:rsid w:val="00480CEF"/>
    <w:rsid w:val="00481120"/>
    <w:rsid w:val="0048151A"/>
    <w:rsid w:val="004817F3"/>
    <w:rsid w:val="0048270A"/>
    <w:rsid w:val="00482AB9"/>
    <w:rsid w:val="00483203"/>
    <w:rsid w:val="00483801"/>
    <w:rsid w:val="0048440A"/>
    <w:rsid w:val="00485683"/>
    <w:rsid w:val="0048643A"/>
    <w:rsid w:val="00486942"/>
    <w:rsid w:val="00486A7B"/>
    <w:rsid w:val="00486CF1"/>
    <w:rsid w:val="00491E2C"/>
    <w:rsid w:val="0049249E"/>
    <w:rsid w:val="0049430E"/>
    <w:rsid w:val="00494782"/>
    <w:rsid w:val="00494AD4"/>
    <w:rsid w:val="00494B53"/>
    <w:rsid w:val="00495AE5"/>
    <w:rsid w:val="00496151"/>
    <w:rsid w:val="00496908"/>
    <w:rsid w:val="00496958"/>
    <w:rsid w:val="0049716E"/>
    <w:rsid w:val="00497903"/>
    <w:rsid w:val="004A0087"/>
    <w:rsid w:val="004A0B85"/>
    <w:rsid w:val="004A10DE"/>
    <w:rsid w:val="004A18C1"/>
    <w:rsid w:val="004A249A"/>
    <w:rsid w:val="004A24F3"/>
    <w:rsid w:val="004A4442"/>
    <w:rsid w:val="004A566B"/>
    <w:rsid w:val="004A6AFC"/>
    <w:rsid w:val="004A76A7"/>
    <w:rsid w:val="004A7CDF"/>
    <w:rsid w:val="004A7FE9"/>
    <w:rsid w:val="004B0DDC"/>
    <w:rsid w:val="004B132D"/>
    <w:rsid w:val="004B219A"/>
    <w:rsid w:val="004B2DD1"/>
    <w:rsid w:val="004B33E3"/>
    <w:rsid w:val="004B3FFD"/>
    <w:rsid w:val="004B45DE"/>
    <w:rsid w:val="004B5660"/>
    <w:rsid w:val="004B614E"/>
    <w:rsid w:val="004B7436"/>
    <w:rsid w:val="004B7E21"/>
    <w:rsid w:val="004C08DB"/>
    <w:rsid w:val="004C0DBC"/>
    <w:rsid w:val="004C0EE2"/>
    <w:rsid w:val="004C3365"/>
    <w:rsid w:val="004C48DE"/>
    <w:rsid w:val="004C50F5"/>
    <w:rsid w:val="004C514E"/>
    <w:rsid w:val="004C57AF"/>
    <w:rsid w:val="004C68CA"/>
    <w:rsid w:val="004C72D7"/>
    <w:rsid w:val="004C7372"/>
    <w:rsid w:val="004C7DD8"/>
    <w:rsid w:val="004C7DDD"/>
    <w:rsid w:val="004D0497"/>
    <w:rsid w:val="004D16D0"/>
    <w:rsid w:val="004D1835"/>
    <w:rsid w:val="004D2A9C"/>
    <w:rsid w:val="004D2FCF"/>
    <w:rsid w:val="004D3146"/>
    <w:rsid w:val="004D31AE"/>
    <w:rsid w:val="004D3758"/>
    <w:rsid w:val="004D39D0"/>
    <w:rsid w:val="004D48CD"/>
    <w:rsid w:val="004D570F"/>
    <w:rsid w:val="004D63E0"/>
    <w:rsid w:val="004D7125"/>
    <w:rsid w:val="004D71FD"/>
    <w:rsid w:val="004D7A81"/>
    <w:rsid w:val="004E24F6"/>
    <w:rsid w:val="004E25D3"/>
    <w:rsid w:val="004E3403"/>
    <w:rsid w:val="004E38A5"/>
    <w:rsid w:val="004E458A"/>
    <w:rsid w:val="004E5357"/>
    <w:rsid w:val="004E5FA8"/>
    <w:rsid w:val="004E60C8"/>
    <w:rsid w:val="004E713A"/>
    <w:rsid w:val="004F0016"/>
    <w:rsid w:val="004F0174"/>
    <w:rsid w:val="004F05C4"/>
    <w:rsid w:val="004F05E8"/>
    <w:rsid w:val="004F14BD"/>
    <w:rsid w:val="004F3E54"/>
    <w:rsid w:val="004F46E6"/>
    <w:rsid w:val="004F5050"/>
    <w:rsid w:val="004F649F"/>
    <w:rsid w:val="004F7054"/>
    <w:rsid w:val="004F7319"/>
    <w:rsid w:val="004F74D6"/>
    <w:rsid w:val="0050259B"/>
    <w:rsid w:val="0050377D"/>
    <w:rsid w:val="00503ED5"/>
    <w:rsid w:val="00503F68"/>
    <w:rsid w:val="0050779C"/>
    <w:rsid w:val="00507B22"/>
    <w:rsid w:val="00510B9D"/>
    <w:rsid w:val="00512412"/>
    <w:rsid w:val="00512EEA"/>
    <w:rsid w:val="00513A02"/>
    <w:rsid w:val="00514218"/>
    <w:rsid w:val="005144B9"/>
    <w:rsid w:val="005146C9"/>
    <w:rsid w:val="00514B5C"/>
    <w:rsid w:val="00514B96"/>
    <w:rsid w:val="0051517A"/>
    <w:rsid w:val="00517EFE"/>
    <w:rsid w:val="005203BD"/>
    <w:rsid w:val="005204CC"/>
    <w:rsid w:val="00520662"/>
    <w:rsid w:val="00520F63"/>
    <w:rsid w:val="0052140B"/>
    <w:rsid w:val="005214E1"/>
    <w:rsid w:val="005222B0"/>
    <w:rsid w:val="0052259A"/>
    <w:rsid w:val="005227F2"/>
    <w:rsid w:val="0052382F"/>
    <w:rsid w:val="005238F7"/>
    <w:rsid w:val="00523DC6"/>
    <w:rsid w:val="00524190"/>
    <w:rsid w:val="005242D7"/>
    <w:rsid w:val="0052435E"/>
    <w:rsid w:val="0052540B"/>
    <w:rsid w:val="00525636"/>
    <w:rsid w:val="005259DE"/>
    <w:rsid w:val="00525B33"/>
    <w:rsid w:val="00525CD3"/>
    <w:rsid w:val="00527410"/>
    <w:rsid w:val="00530338"/>
    <w:rsid w:val="005313C5"/>
    <w:rsid w:val="005313E1"/>
    <w:rsid w:val="0053216B"/>
    <w:rsid w:val="00532384"/>
    <w:rsid w:val="00532B06"/>
    <w:rsid w:val="00534F04"/>
    <w:rsid w:val="0053527F"/>
    <w:rsid w:val="00536F19"/>
    <w:rsid w:val="0053722E"/>
    <w:rsid w:val="00537D11"/>
    <w:rsid w:val="00540144"/>
    <w:rsid w:val="005401EE"/>
    <w:rsid w:val="005412C8"/>
    <w:rsid w:val="00541886"/>
    <w:rsid w:val="0054268D"/>
    <w:rsid w:val="00542C0A"/>
    <w:rsid w:val="005434A9"/>
    <w:rsid w:val="00543AC3"/>
    <w:rsid w:val="00544C82"/>
    <w:rsid w:val="00544FDE"/>
    <w:rsid w:val="00545502"/>
    <w:rsid w:val="0054562A"/>
    <w:rsid w:val="00545855"/>
    <w:rsid w:val="00546EC6"/>
    <w:rsid w:val="00547808"/>
    <w:rsid w:val="00547CF1"/>
    <w:rsid w:val="0055145D"/>
    <w:rsid w:val="00551494"/>
    <w:rsid w:val="005525ED"/>
    <w:rsid w:val="005539E5"/>
    <w:rsid w:val="005543ED"/>
    <w:rsid w:val="005545F4"/>
    <w:rsid w:val="00554ACF"/>
    <w:rsid w:val="00554CA0"/>
    <w:rsid w:val="00555643"/>
    <w:rsid w:val="00556838"/>
    <w:rsid w:val="00556D4E"/>
    <w:rsid w:val="0056030D"/>
    <w:rsid w:val="00560C74"/>
    <w:rsid w:val="00560CDF"/>
    <w:rsid w:val="005614E5"/>
    <w:rsid w:val="005623F4"/>
    <w:rsid w:val="005625BD"/>
    <w:rsid w:val="005636B1"/>
    <w:rsid w:val="00563906"/>
    <w:rsid w:val="005641C9"/>
    <w:rsid w:val="005652E9"/>
    <w:rsid w:val="00565A24"/>
    <w:rsid w:val="00566325"/>
    <w:rsid w:val="005669C7"/>
    <w:rsid w:val="00566A7A"/>
    <w:rsid w:val="00570956"/>
    <w:rsid w:val="00570DF9"/>
    <w:rsid w:val="0057100F"/>
    <w:rsid w:val="00571137"/>
    <w:rsid w:val="00571432"/>
    <w:rsid w:val="005719C9"/>
    <w:rsid w:val="0057274A"/>
    <w:rsid w:val="00572E69"/>
    <w:rsid w:val="00574894"/>
    <w:rsid w:val="00574D78"/>
    <w:rsid w:val="00574F37"/>
    <w:rsid w:val="00575422"/>
    <w:rsid w:val="0057583B"/>
    <w:rsid w:val="005758BB"/>
    <w:rsid w:val="00575F39"/>
    <w:rsid w:val="00577192"/>
    <w:rsid w:val="005771EA"/>
    <w:rsid w:val="00580137"/>
    <w:rsid w:val="00580375"/>
    <w:rsid w:val="00580576"/>
    <w:rsid w:val="005815EA"/>
    <w:rsid w:val="005822D3"/>
    <w:rsid w:val="00582324"/>
    <w:rsid w:val="005824D0"/>
    <w:rsid w:val="0058255A"/>
    <w:rsid w:val="005826E8"/>
    <w:rsid w:val="0058382A"/>
    <w:rsid w:val="005838C6"/>
    <w:rsid w:val="0058432A"/>
    <w:rsid w:val="00584BFC"/>
    <w:rsid w:val="00585341"/>
    <w:rsid w:val="005863C4"/>
    <w:rsid w:val="00586D06"/>
    <w:rsid w:val="00587633"/>
    <w:rsid w:val="00590223"/>
    <w:rsid w:val="0059083B"/>
    <w:rsid w:val="005909BB"/>
    <w:rsid w:val="00590B46"/>
    <w:rsid w:val="005920D4"/>
    <w:rsid w:val="005926BA"/>
    <w:rsid w:val="005930D5"/>
    <w:rsid w:val="00593F1B"/>
    <w:rsid w:val="0059624D"/>
    <w:rsid w:val="005969DC"/>
    <w:rsid w:val="00596AD2"/>
    <w:rsid w:val="005973A1"/>
    <w:rsid w:val="005976B7"/>
    <w:rsid w:val="005A014C"/>
    <w:rsid w:val="005A0353"/>
    <w:rsid w:val="005A0C7F"/>
    <w:rsid w:val="005A1B2F"/>
    <w:rsid w:val="005A3284"/>
    <w:rsid w:val="005A3EA8"/>
    <w:rsid w:val="005A416E"/>
    <w:rsid w:val="005A482C"/>
    <w:rsid w:val="005A4C12"/>
    <w:rsid w:val="005A590D"/>
    <w:rsid w:val="005A5A00"/>
    <w:rsid w:val="005A6C50"/>
    <w:rsid w:val="005A6DC3"/>
    <w:rsid w:val="005A7308"/>
    <w:rsid w:val="005B030C"/>
    <w:rsid w:val="005B1080"/>
    <w:rsid w:val="005B2BF0"/>
    <w:rsid w:val="005B31E9"/>
    <w:rsid w:val="005B3A71"/>
    <w:rsid w:val="005B41D3"/>
    <w:rsid w:val="005B5122"/>
    <w:rsid w:val="005B5355"/>
    <w:rsid w:val="005B6115"/>
    <w:rsid w:val="005B63FB"/>
    <w:rsid w:val="005B65EC"/>
    <w:rsid w:val="005B7AD7"/>
    <w:rsid w:val="005C2BDB"/>
    <w:rsid w:val="005C2DE0"/>
    <w:rsid w:val="005C31D7"/>
    <w:rsid w:val="005C3226"/>
    <w:rsid w:val="005C3713"/>
    <w:rsid w:val="005C3B59"/>
    <w:rsid w:val="005C3F17"/>
    <w:rsid w:val="005C505D"/>
    <w:rsid w:val="005C5789"/>
    <w:rsid w:val="005C57A7"/>
    <w:rsid w:val="005C6132"/>
    <w:rsid w:val="005C6C34"/>
    <w:rsid w:val="005C714F"/>
    <w:rsid w:val="005C7588"/>
    <w:rsid w:val="005C7ADF"/>
    <w:rsid w:val="005D053B"/>
    <w:rsid w:val="005D0569"/>
    <w:rsid w:val="005D0A32"/>
    <w:rsid w:val="005D0E3F"/>
    <w:rsid w:val="005D0EF8"/>
    <w:rsid w:val="005D2991"/>
    <w:rsid w:val="005D2BE9"/>
    <w:rsid w:val="005D2C49"/>
    <w:rsid w:val="005D4834"/>
    <w:rsid w:val="005D565A"/>
    <w:rsid w:val="005D6BCE"/>
    <w:rsid w:val="005E0D3A"/>
    <w:rsid w:val="005E1DA1"/>
    <w:rsid w:val="005E2726"/>
    <w:rsid w:val="005E31EB"/>
    <w:rsid w:val="005E3F6A"/>
    <w:rsid w:val="005E41F2"/>
    <w:rsid w:val="005E4487"/>
    <w:rsid w:val="005E484E"/>
    <w:rsid w:val="005E48D8"/>
    <w:rsid w:val="005E50CC"/>
    <w:rsid w:val="005E6184"/>
    <w:rsid w:val="005E6402"/>
    <w:rsid w:val="005E6E21"/>
    <w:rsid w:val="005E70A9"/>
    <w:rsid w:val="005F29B2"/>
    <w:rsid w:val="005F33EF"/>
    <w:rsid w:val="005F3B24"/>
    <w:rsid w:val="005F40A5"/>
    <w:rsid w:val="005F448A"/>
    <w:rsid w:val="005F4A89"/>
    <w:rsid w:val="005F64B6"/>
    <w:rsid w:val="005F668D"/>
    <w:rsid w:val="005F72D1"/>
    <w:rsid w:val="005F78B0"/>
    <w:rsid w:val="006009D3"/>
    <w:rsid w:val="00602041"/>
    <w:rsid w:val="00602A61"/>
    <w:rsid w:val="00602C99"/>
    <w:rsid w:val="006031A4"/>
    <w:rsid w:val="00603C09"/>
    <w:rsid w:val="00603E2C"/>
    <w:rsid w:val="006044E2"/>
    <w:rsid w:val="00604777"/>
    <w:rsid w:val="006056E4"/>
    <w:rsid w:val="00605710"/>
    <w:rsid w:val="0060620F"/>
    <w:rsid w:val="006063F6"/>
    <w:rsid w:val="00606494"/>
    <w:rsid w:val="006071A8"/>
    <w:rsid w:val="006072CB"/>
    <w:rsid w:val="00607311"/>
    <w:rsid w:val="00610E57"/>
    <w:rsid w:val="00611652"/>
    <w:rsid w:val="00611A0E"/>
    <w:rsid w:val="0061203D"/>
    <w:rsid w:val="00612704"/>
    <w:rsid w:val="00613DC0"/>
    <w:rsid w:val="006145CE"/>
    <w:rsid w:val="00615B6B"/>
    <w:rsid w:val="00616851"/>
    <w:rsid w:val="00616B8F"/>
    <w:rsid w:val="0061792B"/>
    <w:rsid w:val="00617E27"/>
    <w:rsid w:val="0062047F"/>
    <w:rsid w:val="00620B65"/>
    <w:rsid w:val="00621B1F"/>
    <w:rsid w:val="00621E79"/>
    <w:rsid w:val="0062208F"/>
    <w:rsid w:val="0062228B"/>
    <w:rsid w:val="0062259A"/>
    <w:rsid w:val="00622D2D"/>
    <w:rsid w:val="006247C3"/>
    <w:rsid w:val="00625485"/>
    <w:rsid w:val="00625C09"/>
    <w:rsid w:val="00625C34"/>
    <w:rsid w:val="006271D2"/>
    <w:rsid w:val="00630DF9"/>
    <w:rsid w:val="00630FF1"/>
    <w:rsid w:val="006311DA"/>
    <w:rsid w:val="00631298"/>
    <w:rsid w:val="006316B9"/>
    <w:rsid w:val="00633D47"/>
    <w:rsid w:val="006361A9"/>
    <w:rsid w:val="006368D7"/>
    <w:rsid w:val="00636CBE"/>
    <w:rsid w:val="00636FC6"/>
    <w:rsid w:val="00637A69"/>
    <w:rsid w:val="0064052F"/>
    <w:rsid w:val="00641183"/>
    <w:rsid w:val="00641835"/>
    <w:rsid w:val="00641B43"/>
    <w:rsid w:val="006428AA"/>
    <w:rsid w:val="006428F8"/>
    <w:rsid w:val="00642AC7"/>
    <w:rsid w:val="00643789"/>
    <w:rsid w:val="00643956"/>
    <w:rsid w:val="00644093"/>
    <w:rsid w:val="006454E6"/>
    <w:rsid w:val="00646A23"/>
    <w:rsid w:val="00647FB6"/>
    <w:rsid w:val="0065083A"/>
    <w:rsid w:val="00650F6E"/>
    <w:rsid w:val="006523AA"/>
    <w:rsid w:val="00652417"/>
    <w:rsid w:val="00652CB4"/>
    <w:rsid w:val="00653A27"/>
    <w:rsid w:val="00654BF4"/>
    <w:rsid w:val="00654EC1"/>
    <w:rsid w:val="00655368"/>
    <w:rsid w:val="00655F5D"/>
    <w:rsid w:val="00656E7F"/>
    <w:rsid w:val="006608DF"/>
    <w:rsid w:val="00661D61"/>
    <w:rsid w:val="00661E23"/>
    <w:rsid w:val="00662927"/>
    <w:rsid w:val="006636C7"/>
    <w:rsid w:val="006641B1"/>
    <w:rsid w:val="006648B7"/>
    <w:rsid w:val="0066521E"/>
    <w:rsid w:val="006667BB"/>
    <w:rsid w:val="00667F2D"/>
    <w:rsid w:val="006716FE"/>
    <w:rsid w:val="0067308E"/>
    <w:rsid w:val="006755C6"/>
    <w:rsid w:val="00676199"/>
    <w:rsid w:val="00676B34"/>
    <w:rsid w:val="00676C56"/>
    <w:rsid w:val="00676CC4"/>
    <w:rsid w:val="0067768F"/>
    <w:rsid w:val="0067775C"/>
    <w:rsid w:val="00677C23"/>
    <w:rsid w:val="00677D6E"/>
    <w:rsid w:val="00681D6E"/>
    <w:rsid w:val="0068204E"/>
    <w:rsid w:val="00682692"/>
    <w:rsid w:val="00683018"/>
    <w:rsid w:val="00683039"/>
    <w:rsid w:val="006836BB"/>
    <w:rsid w:val="006836D8"/>
    <w:rsid w:val="00683704"/>
    <w:rsid w:val="0068480C"/>
    <w:rsid w:val="00684E8E"/>
    <w:rsid w:val="00684FAC"/>
    <w:rsid w:val="00685710"/>
    <w:rsid w:val="00685B09"/>
    <w:rsid w:val="00685E50"/>
    <w:rsid w:val="00685ED9"/>
    <w:rsid w:val="00685FDD"/>
    <w:rsid w:val="00687AD6"/>
    <w:rsid w:val="00691AE3"/>
    <w:rsid w:val="00692B99"/>
    <w:rsid w:val="00693058"/>
    <w:rsid w:val="006930F7"/>
    <w:rsid w:val="0069346E"/>
    <w:rsid w:val="0069373C"/>
    <w:rsid w:val="00695497"/>
    <w:rsid w:val="00695F22"/>
    <w:rsid w:val="006961C5"/>
    <w:rsid w:val="00696685"/>
    <w:rsid w:val="00696DEA"/>
    <w:rsid w:val="00697F87"/>
    <w:rsid w:val="006A0060"/>
    <w:rsid w:val="006A01EC"/>
    <w:rsid w:val="006A1AA7"/>
    <w:rsid w:val="006A3269"/>
    <w:rsid w:val="006A3A25"/>
    <w:rsid w:val="006A4DD0"/>
    <w:rsid w:val="006A4DDC"/>
    <w:rsid w:val="006A5D7B"/>
    <w:rsid w:val="006A6711"/>
    <w:rsid w:val="006A67D5"/>
    <w:rsid w:val="006A74E9"/>
    <w:rsid w:val="006A7E12"/>
    <w:rsid w:val="006B1D69"/>
    <w:rsid w:val="006B20D6"/>
    <w:rsid w:val="006B25E0"/>
    <w:rsid w:val="006B4515"/>
    <w:rsid w:val="006B4A47"/>
    <w:rsid w:val="006B6B0B"/>
    <w:rsid w:val="006B6F87"/>
    <w:rsid w:val="006B7774"/>
    <w:rsid w:val="006C05A0"/>
    <w:rsid w:val="006C1240"/>
    <w:rsid w:val="006C1E8E"/>
    <w:rsid w:val="006C4689"/>
    <w:rsid w:val="006C502A"/>
    <w:rsid w:val="006C5F42"/>
    <w:rsid w:val="006D0129"/>
    <w:rsid w:val="006D116F"/>
    <w:rsid w:val="006D3097"/>
    <w:rsid w:val="006D4290"/>
    <w:rsid w:val="006D447C"/>
    <w:rsid w:val="006D4D30"/>
    <w:rsid w:val="006D5FAC"/>
    <w:rsid w:val="006D65C8"/>
    <w:rsid w:val="006D6B35"/>
    <w:rsid w:val="006D7122"/>
    <w:rsid w:val="006E066F"/>
    <w:rsid w:val="006E0937"/>
    <w:rsid w:val="006E158E"/>
    <w:rsid w:val="006E1823"/>
    <w:rsid w:val="006E23AD"/>
    <w:rsid w:val="006E2B0F"/>
    <w:rsid w:val="006E4A64"/>
    <w:rsid w:val="006E6917"/>
    <w:rsid w:val="006E6D6F"/>
    <w:rsid w:val="006E7D84"/>
    <w:rsid w:val="006F05C2"/>
    <w:rsid w:val="006F083D"/>
    <w:rsid w:val="006F0EB1"/>
    <w:rsid w:val="006F2A2B"/>
    <w:rsid w:val="006F2DB3"/>
    <w:rsid w:val="006F2F2A"/>
    <w:rsid w:val="006F4445"/>
    <w:rsid w:val="006F4487"/>
    <w:rsid w:val="006F4571"/>
    <w:rsid w:val="006F6654"/>
    <w:rsid w:val="006F678D"/>
    <w:rsid w:val="006F7A17"/>
    <w:rsid w:val="007003EB"/>
    <w:rsid w:val="00701B5F"/>
    <w:rsid w:val="00701F5A"/>
    <w:rsid w:val="007020BF"/>
    <w:rsid w:val="007024E1"/>
    <w:rsid w:val="007031C6"/>
    <w:rsid w:val="00703223"/>
    <w:rsid w:val="00703D44"/>
    <w:rsid w:val="0070451E"/>
    <w:rsid w:val="00704564"/>
    <w:rsid w:val="007052D3"/>
    <w:rsid w:val="00706488"/>
    <w:rsid w:val="007068D6"/>
    <w:rsid w:val="00707575"/>
    <w:rsid w:val="00707A1D"/>
    <w:rsid w:val="0071018E"/>
    <w:rsid w:val="00710216"/>
    <w:rsid w:val="007102B7"/>
    <w:rsid w:val="007106EC"/>
    <w:rsid w:val="00710F44"/>
    <w:rsid w:val="00711A7C"/>
    <w:rsid w:val="007127BE"/>
    <w:rsid w:val="0071350D"/>
    <w:rsid w:val="00713E7B"/>
    <w:rsid w:val="0071414A"/>
    <w:rsid w:val="00715C6A"/>
    <w:rsid w:val="00715E02"/>
    <w:rsid w:val="007161D0"/>
    <w:rsid w:val="00716935"/>
    <w:rsid w:val="007206B0"/>
    <w:rsid w:val="00721424"/>
    <w:rsid w:val="007219D2"/>
    <w:rsid w:val="00721B02"/>
    <w:rsid w:val="0072411B"/>
    <w:rsid w:val="007250AF"/>
    <w:rsid w:val="007250D3"/>
    <w:rsid w:val="00725309"/>
    <w:rsid w:val="00725C24"/>
    <w:rsid w:val="00725D8E"/>
    <w:rsid w:val="00727349"/>
    <w:rsid w:val="00731441"/>
    <w:rsid w:val="007323A0"/>
    <w:rsid w:val="007325F2"/>
    <w:rsid w:val="00732CBA"/>
    <w:rsid w:val="00734FE4"/>
    <w:rsid w:val="007351C6"/>
    <w:rsid w:val="007357F7"/>
    <w:rsid w:val="00735A21"/>
    <w:rsid w:val="007369E4"/>
    <w:rsid w:val="00736F86"/>
    <w:rsid w:val="007370B8"/>
    <w:rsid w:val="007371AD"/>
    <w:rsid w:val="007379D7"/>
    <w:rsid w:val="00737D5C"/>
    <w:rsid w:val="0074123C"/>
    <w:rsid w:val="00741C27"/>
    <w:rsid w:val="00741F9D"/>
    <w:rsid w:val="0074201F"/>
    <w:rsid w:val="0074217A"/>
    <w:rsid w:val="0074237B"/>
    <w:rsid w:val="00742640"/>
    <w:rsid w:val="0074388C"/>
    <w:rsid w:val="00744622"/>
    <w:rsid w:val="00746605"/>
    <w:rsid w:val="00746D51"/>
    <w:rsid w:val="00747C96"/>
    <w:rsid w:val="0075010B"/>
    <w:rsid w:val="00751BA6"/>
    <w:rsid w:val="00752F66"/>
    <w:rsid w:val="00754597"/>
    <w:rsid w:val="007549D0"/>
    <w:rsid w:val="00756E2A"/>
    <w:rsid w:val="00757A5E"/>
    <w:rsid w:val="007620C7"/>
    <w:rsid w:val="0076234A"/>
    <w:rsid w:val="00762482"/>
    <w:rsid w:val="00763163"/>
    <w:rsid w:val="00763359"/>
    <w:rsid w:val="00763612"/>
    <w:rsid w:val="007637B6"/>
    <w:rsid w:val="00763925"/>
    <w:rsid w:val="00763DC0"/>
    <w:rsid w:val="007644DB"/>
    <w:rsid w:val="007659B5"/>
    <w:rsid w:val="007659E8"/>
    <w:rsid w:val="00765E4E"/>
    <w:rsid w:val="00765E54"/>
    <w:rsid w:val="00766071"/>
    <w:rsid w:val="00766366"/>
    <w:rsid w:val="00766EE6"/>
    <w:rsid w:val="007677B3"/>
    <w:rsid w:val="00767E13"/>
    <w:rsid w:val="007702CD"/>
    <w:rsid w:val="00770F37"/>
    <w:rsid w:val="0077147D"/>
    <w:rsid w:val="0077179B"/>
    <w:rsid w:val="00771AD5"/>
    <w:rsid w:val="00771E18"/>
    <w:rsid w:val="007720C8"/>
    <w:rsid w:val="00773597"/>
    <w:rsid w:val="0077386B"/>
    <w:rsid w:val="00773B9D"/>
    <w:rsid w:val="00774087"/>
    <w:rsid w:val="007746E5"/>
    <w:rsid w:val="00775112"/>
    <w:rsid w:val="00775781"/>
    <w:rsid w:val="0077749F"/>
    <w:rsid w:val="00777DF4"/>
    <w:rsid w:val="00781929"/>
    <w:rsid w:val="0078193A"/>
    <w:rsid w:val="00781B49"/>
    <w:rsid w:val="007826B3"/>
    <w:rsid w:val="00782701"/>
    <w:rsid w:val="0078467B"/>
    <w:rsid w:val="007849FA"/>
    <w:rsid w:val="00786067"/>
    <w:rsid w:val="0078641D"/>
    <w:rsid w:val="0079011B"/>
    <w:rsid w:val="007906F4"/>
    <w:rsid w:val="0079155E"/>
    <w:rsid w:val="00793677"/>
    <w:rsid w:val="00794A6F"/>
    <w:rsid w:val="007950F5"/>
    <w:rsid w:val="00795340"/>
    <w:rsid w:val="0079562B"/>
    <w:rsid w:val="00795EE0"/>
    <w:rsid w:val="007976C8"/>
    <w:rsid w:val="0079797B"/>
    <w:rsid w:val="00797A7D"/>
    <w:rsid w:val="007A013B"/>
    <w:rsid w:val="007A1D7E"/>
    <w:rsid w:val="007A2B93"/>
    <w:rsid w:val="007A3AB6"/>
    <w:rsid w:val="007A3D49"/>
    <w:rsid w:val="007A4CEC"/>
    <w:rsid w:val="007A59DB"/>
    <w:rsid w:val="007A5C51"/>
    <w:rsid w:val="007A625F"/>
    <w:rsid w:val="007A6710"/>
    <w:rsid w:val="007A6EC9"/>
    <w:rsid w:val="007A6F99"/>
    <w:rsid w:val="007A7273"/>
    <w:rsid w:val="007A7D38"/>
    <w:rsid w:val="007A7F95"/>
    <w:rsid w:val="007B15BE"/>
    <w:rsid w:val="007B265A"/>
    <w:rsid w:val="007B369D"/>
    <w:rsid w:val="007B3B32"/>
    <w:rsid w:val="007B3FD5"/>
    <w:rsid w:val="007B45FA"/>
    <w:rsid w:val="007B48A8"/>
    <w:rsid w:val="007B5E46"/>
    <w:rsid w:val="007B62F8"/>
    <w:rsid w:val="007B66E3"/>
    <w:rsid w:val="007B68C7"/>
    <w:rsid w:val="007B6992"/>
    <w:rsid w:val="007B6B43"/>
    <w:rsid w:val="007B712A"/>
    <w:rsid w:val="007B75B4"/>
    <w:rsid w:val="007B788E"/>
    <w:rsid w:val="007B7A88"/>
    <w:rsid w:val="007C01AB"/>
    <w:rsid w:val="007C05C3"/>
    <w:rsid w:val="007C31EC"/>
    <w:rsid w:val="007C461E"/>
    <w:rsid w:val="007C52F4"/>
    <w:rsid w:val="007C613C"/>
    <w:rsid w:val="007C6A7B"/>
    <w:rsid w:val="007C7877"/>
    <w:rsid w:val="007C7EFB"/>
    <w:rsid w:val="007C7FAC"/>
    <w:rsid w:val="007D022D"/>
    <w:rsid w:val="007D0395"/>
    <w:rsid w:val="007D05C7"/>
    <w:rsid w:val="007D0A15"/>
    <w:rsid w:val="007D104B"/>
    <w:rsid w:val="007D2829"/>
    <w:rsid w:val="007D4135"/>
    <w:rsid w:val="007D43B9"/>
    <w:rsid w:val="007D4DA4"/>
    <w:rsid w:val="007D4ED3"/>
    <w:rsid w:val="007D578B"/>
    <w:rsid w:val="007D65D2"/>
    <w:rsid w:val="007D6902"/>
    <w:rsid w:val="007D7D02"/>
    <w:rsid w:val="007E19AE"/>
    <w:rsid w:val="007E1A33"/>
    <w:rsid w:val="007E20E1"/>
    <w:rsid w:val="007E2132"/>
    <w:rsid w:val="007E269D"/>
    <w:rsid w:val="007E2DDA"/>
    <w:rsid w:val="007E30BF"/>
    <w:rsid w:val="007E334A"/>
    <w:rsid w:val="007E5C7B"/>
    <w:rsid w:val="007E6573"/>
    <w:rsid w:val="007E6AB2"/>
    <w:rsid w:val="007E706D"/>
    <w:rsid w:val="007F08DB"/>
    <w:rsid w:val="007F112B"/>
    <w:rsid w:val="007F1F72"/>
    <w:rsid w:val="007F280C"/>
    <w:rsid w:val="007F3148"/>
    <w:rsid w:val="007F4699"/>
    <w:rsid w:val="007F4823"/>
    <w:rsid w:val="007F49B2"/>
    <w:rsid w:val="007F534F"/>
    <w:rsid w:val="007F5482"/>
    <w:rsid w:val="007F60D8"/>
    <w:rsid w:val="007F627D"/>
    <w:rsid w:val="007F747C"/>
    <w:rsid w:val="007F76AE"/>
    <w:rsid w:val="007F7F16"/>
    <w:rsid w:val="008005CE"/>
    <w:rsid w:val="00800A92"/>
    <w:rsid w:val="008015F3"/>
    <w:rsid w:val="008023FC"/>
    <w:rsid w:val="00802DFD"/>
    <w:rsid w:val="00804978"/>
    <w:rsid w:val="008056D4"/>
    <w:rsid w:val="00805E53"/>
    <w:rsid w:val="0080668D"/>
    <w:rsid w:val="008069FF"/>
    <w:rsid w:val="00810359"/>
    <w:rsid w:val="00813938"/>
    <w:rsid w:val="00814255"/>
    <w:rsid w:val="00814CEB"/>
    <w:rsid w:val="00815022"/>
    <w:rsid w:val="00815526"/>
    <w:rsid w:val="00816373"/>
    <w:rsid w:val="00816619"/>
    <w:rsid w:val="008166D2"/>
    <w:rsid w:val="00816819"/>
    <w:rsid w:val="00816F15"/>
    <w:rsid w:val="00817C46"/>
    <w:rsid w:val="00821294"/>
    <w:rsid w:val="0082140C"/>
    <w:rsid w:val="00821863"/>
    <w:rsid w:val="00821AFE"/>
    <w:rsid w:val="00821B2C"/>
    <w:rsid w:val="00821DD1"/>
    <w:rsid w:val="00821F24"/>
    <w:rsid w:val="0082250B"/>
    <w:rsid w:val="00822978"/>
    <w:rsid w:val="00822A54"/>
    <w:rsid w:val="00823FBD"/>
    <w:rsid w:val="00826A56"/>
    <w:rsid w:val="008301C7"/>
    <w:rsid w:val="00830B63"/>
    <w:rsid w:val="00830F20"/>
    <w:rsid w:val="008321EE"/>
    <w:rsid w:val="00832D51"/>
    <w:rsid w:val="00833A24"/>
    <w:rsid w:val="00833DC2"/>
    <w:rsid w:val="0083475A"/>
    <w:rsid w:val="00834864"/>
    <w:rsid w:val="00835007"/>
    <w:rsid w:val="008356E2"/>
    <w:rsid w:val="00836420"/>
    <w:rsid w:val="00836679"/>
    <w:rsid w:val="00836777"/>
    <w:rsid w:val="0083684F"/>
    <w:rsid w:val="0083691A"/>
    <w:rsid w:val="00836F10"/>
    <w:rsid w:val="008372FB"/>
    <w:rsid w:val="00837BEC"/>
    <w:rsid w:val="00840DD1"/>
    <w:rsid w:val="0084112C"/>
    <w:rsid w:val="00841E01"/>
    <w:rsid w:val="00842064"/>
    <w:rsid w:val="00842B16"/>
    <w:rsid w:val="008438DE"/>
    <w:rsid w:val="00844097"/>
    <w:rsid w:val="00844554"/>
    <w:rsid w:val="00844AFB"/>
    <w:rsid w:val="00846870"/>
    <w:rsid w:val="00847A7E"/>
    <w:rsid w:val="008501E9"/>
    <w:rsid w:val="00850D3C"/>
    <w:rsid w:val="0085177C"/>
    <w:rsid w:val="008520A6"/>
    <w:rsid w:val="00852439"/>
    <w:rsid w:val="008535BD"/>
    <w:rsid w:val="0085369D"/>
    <w:rsid w:val="00854178"/>
    <w:rsid w:val="00854A37"/>
    <w:rsid w:val="0085588D"/>
    <w:rsid w:val="008558CE"/>
    <w:rsid w:val="00855AA2"/>
    <w:rsid w:val="00856ECB"/>
    <w:rsid w:val="00856F44"/>
    <w:rsid w:val="0086175E"/>
    <w:rsid w:val="00862471"/>
    <w:rsid w:val="008625E3"/>
    <w:rsid w:val="008636F3"/>
    <w:rsid w:val="00864BDC"/>
    <w:rsid w:val="0086545F"/>
    <w:rsid w:val="008667D9"/>
    <w:rsid w:val="00866EA6"/>
    <w:rsid w:val="0087037E"/>
    <w:rsid w:val="00870563"/>
    <w:rsid w:val="00870DCC"/>
    <w:rsid w:val="00871213"/>
    <w:rsid w:val="00871946"/>
    <w:rsid w:val="0087272A"/>
    <w:rsid w:val="00872C02"/>
    <w:rsid w:val="00873F02"/>
    <w:rsid w:val="00874796"/>
    <w:rsid w:val="008750A7"/>
    <w:rsid w:val="008756EC"/>
    <w:rsid w:val="00875A2E"/>
    <w:rsid w:val="00877E14"/>
    <w:rsid w:val="008807A5"/>
    <w:rsid w:val="00881167"/>
    <w:rsid w:val="00881A2C"/>
    <w:rsid w:val="00881EC9"/>
    <w:rsid w:val="00882ADF"/>
    <w:rsid w:val="008832CF"/>
    <w:rsid w:val="00883DDC"/>
    <w:rsid w:val="008853FF"/>
    <w:rsid w:val="00885CA4"/>
    <w:rsid w:val="00885F56"/>
    <w:rsid w:val="00886BC8"/>
    <w:rsid w:val="00887AC0"/>
    <w:rsid w:val="00890264"/>
    <w:rsid w:val="00890359"/>
    <w:rsid w:val="00890977"/>
    <w:rsid w:val="00890B3C"/>
    <w:rsid w:val="00890C99"/>
    <w:rsid w:val="00890F9B"/>
    <w:rsid w:val="008919EB"/>
    <w:rsid w:val="00891A38"/>
    <w:rsid w:val="00891B1E"/>
    <w:rsid w:val="00891BA9"/>
    <w:rsid w:val="008936D7"/>
    <w:rsid w:val="00893B2C"/>
    <w:rsid w:val="0089426A"/>
    <w:rsid w:val="00894505"/>
    <w:rsid w:val="00894B65"/>
    <w:rsid w:val="00895550"/>
    <w:rsid w:val="00895824"/>
    <w:rsid w:val="00895C75"/>
    <w:rsid w:val="00895D23"/>
    <w:rsid w:val="00895DCC"/>
    <w:rsid w:val="00895FE0"/>
    <w:rsid w:val="00896049"/>
    <w:rsid w:val="008960F0"/>
    <w:rsid w:val="00896252"/>
    <w:rsid w:val="00897301"/>
    <w:rsid w:val="00897641"/>
    <w:rsid w:val="00897C2D"/>
    <w:rsid w:val="008A0160"/>
    <w:rsid w:val="008A1751"/>
    <w:rsid w:val="008A2A29"/>
    <w:rsid w:val="008A432C"/>
    <w:rsid w:val="008A4FCB"/>
    <w:rsid w:val="008A50F9"/>
    <w:rsid w:val="008A57B6"/>
    <w:rsid w:val="008B0B0C"/>
    <w:rsid w:val="008B0ECA"/>
    <w:rsid w:val="008B0F9A"/>
    <w:rsid w:val="008B258F"/>
    <w:rsid w:val="008B25FB"/>
    <w:rsid w:val="008B2DD6"/>
    <w:rsid w:val="008B394B"/>
    <w:rsid w:val="008B41D7"/>
    <w:rsid w:val="008B4E54"/>
    <w:rsid w:val="008B66F2"/>
    <w:rsid w:val="008B7C50"/>
    <w:rsid w:val="008C015B"/>
    <w:rsid w:val="008C15CE"/>
    <w:rsid w:val="008C174D"/>
    <w:rsid w:val="008C17E6"/>
    <w:rsid w:val="008C1FD3"/>
    <w:rsid w:val="008C2059"/>
    <w:rsid w:val="008C3522"/>
    <w:rsid w:val="008C3790"/>
    <w:rsid w:val="008C385A"/>
    <w:rsid w:val="008C3AB8"/>
    <w:rsid w:val="008C4EA2"/>
    <w:rsid w:val="008C54A2"/>
    <w:rsid w:val="008C70B6"/>
    <w:rsid w:val="008C731B"/>
    <w:rsid w:val="008C7936"/>
    <w:rsid w:val="008D0030"/>
    <w:rsid w:val="008D08F9"/>
    <w:rsid w:val="008D1105"/>
    <w:rsid w:val="008D1396"/>
    <w:rsid w:val="008D1E93"/>
    <w:rsid w:val="008D26E9"/>
    <w:rsid w:val="008D2AF0"/>
    <w:rsid w:val="008D2B02"/>
    <w:rsid w:val="008D33F7"/>
    <w:rsid w:val="008D3D62"/>
    <w:rsid w:val="008D4F63"/>
    <w:rsid w:val="008D524D"/>
    <w:rsid w:val="008D69DB"/>
    <w:rsid w:val="008D7304"/>
    <w:rsid w:val="008D730A"/>
    <w:rsid w:val="008D7F6B"/>
    <w:rsid w:val="008E1C46"/>
    <w:rsid w:val="008E4BED"/>
    <w:rsid w:val="008E5DD8"/>
    <w:rsid w:val="008E65EC"/>
    <w:rsid w:val="008E7264"/>
    <w:rsid w:val="008F0795"/>
    <w:rsid w:val="008F0A95"/>
    <w:rsid w:val="008F0D8A"/>
    <w:rsid w:val="008F10BF"/>
    <w:rsid w:val="008F15F5"/>
    <w:rsid w:val="008F177A"/>
    <w:rsid w:val="008F2256"/>
    <w:rsid w:val="008F5A14"/>
    <w:rsid w:val="008F5B58"/>
    <w:rsid w:val="008F5CBC"/>
    <w:rsid w:val="008F6029"/>
    <w:rsid w:val="008F6911"/>
    <w:rsid w:val="008F77F7"/>
    <w:rsid w:val="008F7814"/>
    <w:rsid w:val="008F7AC5"/>
    <w:rsid w:val="009002F7"/>
    <w:rsid w:val="00900E81"/>
    <w:rsid w:val="009021F6"/>
    <w:rsid w:val="00902571"/>
    <w:rsid w:val="00902DDB"/>
    <w:rsid w:val="009032FB"/>
    <w:rsid w:val="00904A86"/>
    <w:rsid w:val="00904AA9"/>
    <w:rsid w:val="00905010"/>
    <w:rsid w:val="009051BA"/>
    <w:rsid w:val="00905F8B"/>
    <w:rsid w:val="009063CA"/>
    <w:rsid w:val="009078FA"/>
    <w:rsid w:val="00907C09"/>
    <w:rsid w:val="0091119D"/>
    <w:rsid w:val="00911985"/>
    <w:rsid w:val="00911AB7"/>
    <w:rsid w:val="009123EB"/>
    <w:rsid w:val="00912791"/>
    <w:rsid w:val="0091399E"/>
    <w:rsid w:val="00914A55"/>
    <w:rsid w:val="00914DCE"/>
    <w:rsid w:val="00920675"/>
    <w:rsid w:val="00920C4C"/>
    <w:rsid w:val="00920E40"/>
    <w:rsid w:val="009212C3"/>
    <w:rsid w:val="00921981"/>
    <w:rsid w:val="00922383"/>
    <w:rsid w:val="009232CC"/>
    <w:rsid w:val="00923CAE"/>
    <w:rsid w:val="00923E18"/>
    <w:rsid w:val="00923E8A"/>
    <w:rsid w:val="00923F3E"/>
    <w:rsid w:val="00924176"/>
    <w:rsid w:val="009242B1"/>
    <w:rsid w:val="009243F7"/>
    <w:rsid w:val="0092451B"/>
    <w:rsid w:val="009248B5"/>
    <w:rsid w:val="00924DBE"/>
    <w:rsid w:val="00925E88"/>
    <w:rsid w:val="0092681A"/>
    <w:rsid w:val="00927A65"/>
    <w:rsid w:val="00932102"/>
    <w:rsid w:val="009324B5"/>
    <w:rsid w:val="009325C5"/>
    <w:rsid w:val="00932661"/>
    <w:rsid w:val="00932DBF"/>
    <w:rsid w:val="00934919"/>
    <w:rsid w:val="00934CD2"/>
    <w:rsid w:val="009374D5"/>
    <w:rsid w:val="00940A4C"/>
    <w:rsid w:val="0094138F"/>
    <w:rsid w:val="00941776"/>
    <w:rsid w:val="0094254D"/>
    <w:rsid w:val="00942583"/>
    <w:rsid w:val="009427AA"/>
    <w:rsid w:val="009427C4"/>
    <w:rsid w:val="00942DD3"/>
    <w:rsid w:val="00942E88"/>
    <w:rsid w:val="00943497"/>
    <w:rsid w:val="009438B7"/>
    <w:rsid w:val="009439E9"/>
    <w:rsid w:val="00943E86"/>
    <w:rsid w:val="00944538"/>
    <w:rsid w:val="009445F5"/>
    <w:rsid w:val="00944960"/>
    <w:rsid w:val="00944C49"/>
    <w:rsid w:val="009450A0"/>
    <w:rsid w:val="009464D2"/>
    <w:rsid w:val="00946B57"/>
    <w:rsid w:val="009477FB"/>
    <w:rsid w:val="00950F93"/>
    <w:rsid w:val="00952015"/>
    <w:rsid w:val="00952438"/>
    <w:rsid w:val="0095280E"/>
    <w:rsid w:val="009529DB"/>
    <w:rsid w:val="009540B4"/>
    <w:rsid w:val="009549D7"/>
    <w:rsid w:val="00954A9E"/>
    <w:rsid w:val="00955B67"/>
    <w:rsid w:val="00955B8E"/>
    <w:rsid w:val="00955CA0"/>
    <w:rsid w:val="009573DB"/>
    <w:rsid w:val="0096067F"/>
    <w:rsid w:val="009606F8"/>
    <w:rsid w:val="0096139D"/>
    <w:rsid w:val="009616A1"/>
    <w:rsid w:val="00961CA9"/>
    <w:rsid w:val="00965196"/>
    <w:rsid w:val="009651AD"/>
    <w:rsid w:val="00965915"/>
    <w:rsid w:val="00965D8B"/>
    <w:rsid w:val="00965E35"/>
    <w:rsid w:val="00966015"/>
    <w:rsid w:val="009665D8"/>
    <w:rsid w:val="009666B0"/>
    <w:rsid w:val="009669B2"/>
    <w:rsid w:val="00966BA1"/>
    <w:rsid w:val="00966DAD"/>
    <w:rsid w:val="00966E5B"/>
    <w:rsid w:val="009703D1"/>
    <w:rsid w:val="0097110E"/>
    <w:rsid w:val="009711D3"/>
    <w:rsid w:val="0097143C"/>
    <w:rsid w:val="00972D9F"/>
    <w:rsid w:val="00973B90"/>
    <w:rsid w:val="00973F02"/>
    <w:rsid w:val="009756B4"/>
    <w:rsid w:val="0097691D"/>
    <w:rsid w:val="00977723"/>
    <w:rsid w:val="00977824"/>
    <w:rsid w:val="00977A78"/>
    <w:rsid w:val="009801C7"/>
    <w:rsid w:val="009804BA"/>
    <w:rsid w:val="009807E6"/>
    <w:rsid w:val="00980C54"/>
    <w:rsid w:val="00980D6A"/>
    <w:rsid w:val="00980E94"/>
    <w:rsid w:val="00981118"/>
    <w:rsid w:val="00981BCB"/>
    <w:rsid w:val="009828D6"/>
    <w:rsid w:val="0098296D"/>
    <w:rsid w:val="00982ABC"/>
    <w:rsid w:val="00983207"/>
    <w:rsid w:val="00983271"/>
    <w:rsid w:val="009837A5"/>
    <w:rsid w:val="009840E7"/>
    <w:rsid w:val="0098470F"/>
    <w:rsid w:val="009850BD"/>
    <w:rsid w:val="009851FB"/>
    <w:rsid w:val="00985A39"/>
    <w:rsid w:val="00986EC4"/>
    <w:rsid w:val="009872E9"/>
    <w:rsid w:val="0098738D"/>
    <w:rsid w:val="0099011B"/>
    <w:rsid w:val="00991052"/>
    <w:rsid w:val="009912B9"/>
    <w:rsid w:val="00991706"/>
    <w:rsid w:val="009923F8"/>
    <w:rsid w:val="0099253D"/>
    <w:rsid w:val="0099293D"/>
    <w:rsid w:val="00992C09"/>
    <w:rsid w:val="00992C68"/>
    <w:rsid w:val="00992DA4"/>
    <w:rsid w:val="00993A7F"/>
    <w:rsid w:val="00993AC1"/>
    <w:rsid w:val="00995A97"/>
    <w:rsid w:val="00996574"/>
    <w:rsid w:val="009970E0"/>
    <w:rsid w:val="009972D1"/>
    <w:rsid w:val="00997660"/>
    <w:rsid w:val="009A0BDB"/>
    <w:rsid w:val="009A173B"/>
    <w:rsid w:val="009A1B1D"/>
    <w:rsid w:val="009A2B71"/>
    <w:rsid w:val="009A344B"/>
    <w:rsid w:val="009A35FC"/>
    <w:rsid w:val="009A3DF7"/>
    <w:rsid w:val="009A45A2"/>
    <w:rsid w:val="009A526F"/>
    <w:rsid w:val="009A53D9"/>
    <w:rsid w:val="009A5DAB"/>
    <w:rsid w:val="009B13BF"/>
    <w:rsid w:val="009B1925"/>
    <w:rsid w:val="009B1935"/>
    <w:rsid w:val="009B2286"/>
    <w:rsid w:val="009B3B25"/>
    <w:rsid w:val="009B4CA0"/>
    <w:rsid w:val="009B4FEC"/>
    <w:rsid w:val="009B5AD0"/>
    <w:rsid w:val="009B5D7C"/>
    <w:rsid w:val="009B6B94"/>
    <w:rsid w:val="009C00F4"/>
    <w:rsid w:val="009C0F10"/>
    <w:rsid w:val="009C13FC"/>
    <w:rsid w:val="009C17F6"/>
    <w:rsid w:val="009C2147"/>
    <w:rsid w:val="009C24BD"/>
    <w:rsid w:val="009C346B"/>
    <w:rsid w:val="009C35BB"/>
    <w:rsid w:val="009C43E4"/>
    <w:rsid w:val="009C6775"/>
    <w:rsid w:val="009C680A"/>
    <w:rsid w:val="009C69A4"/>
    <w:rsid w:val="009C6DA3"/>
    <w:rsid w:val="009C70E5"/>
    <w:rsid w:val="009C7C9C"/>
    <w:rsid w:val="009D02BF"/>
    <w:rsid w:val="009D0385"/>
    <w:rsid w:val="009D11A2"/>
    <w:rsid w:val="009D19F7"/>
    <w:rsid w:val="009D1E64"/>
    <w:rsid w:val="009D23EE"/>
    <w:rsid w:val="009D2D72"/>
    <w:rsid w:val="009D36A7"/>
    <w:rsid w:val="009D3BBD"/>
    <w:rsid w:val="009D3E4A"/>
    <w:rsid w:val="009D4262"/>
    <w:rsid w:val="009D627B"/>
    <w:rsid w:val="009D64C9"/>
    <w:rsid w:val="009E0BDD"/>
    <w:rsid w:val="009E1652"/>
    <w:rsid w:val="009E2226"/>
    <w:rsid w:val="009E357D"/>
    <w:rsid w:val="009E61A7"/>
    <w:rsid w:val="009E6674"/>
    <w:rsid w:val="009E670B"/>
    <w:rsid w:val="009E69F4"/>
    <w:rsid w:val="009E69FA"/>
    <w:rsid w:val="009E6A94"/>
    <w:rsid w:val="009E75DE"/>
    <w:rsid w:val="009E7811"/>
    <w:rsid w:val="009E792D"/>
    <w:rsid w:val="009E7D26"/>
    <w:rsid w:val="009F0721"/>
    <w:rsid w:val="009F0F48"/>
    <w:rsid w:val="009F11F7"/>
    <w:rsid w:val="009F1B52"/>
    <w:rsid w:val="009F234E"/>
    <w:rsid w:val="009F3408"/>
    <w:rsid w:val="009F402F"/>
    <w:rsid w:val="009F789C"/>
    <w:rsid w:val="00A0078F"/>
    <w:rsid w:val="00A00FDA"/>
    <w:rsid w:val="00A01CC8"/>
    <w:rsid w:val="00A027C0"/>
    <w:rsid w:val="00A03D02"/>
    <w:rsid w:val="00A04DBD"/>
    <w:rsid w:val="00A059FA"/>
    <w:rsid w:val="00A064FF"/>
    <w:rsid w:val="00A07411"/>
    <w:rsid w:val="00A07984"/>
    <w:rsid w:val="00A1083A"/>
    <w:rsid w:val="00A11973"/>
    <w:rsid w:val="00A1309E"/>
    <w:rsid w:val="00A13954"/>
    <w:rsid w:val="00A14093"/>
    <w:rsid w:val="00A14819"/>
    <w:rsid w:val="00A14A5C"/>
    <w:rsid w:val="00A14B87"/>
    <w:rsid w:val="00A14D53"/>
    <w:rsid w:val="00A15CDB"/>
    <w:rsid w:val="00A15E23"/>
    <w:rsid w:val="00A15F16"/>
    <w:rsid w:val="00A16C91"/>
    <w:rsid w:val="00A17C54"/>
    <w:rsid w:val="00A17C8A"/>
    <w:rsid w:val="00A201FC"/>
    <w:rsid w:val="00A212A3"/>
    <w:rsid w:val="00A21D40"/>
    <w:rsid w:val="00A22FFB"/>
    <w:rsid w:val="00A23DB9"/>
    <w:rsid w:val="00A240FA"/>
    <w:rsid w:val="00A24687"/>
    <w:rsid w:val="00A2593A"/>
    <w:rsid w:val="00A26A32"/>
    <w:rsid w:val="00A27181"/>
    <w:rsid w:val="00A2759E"/>
    <w:rsid w:val="00A3013F"/>
    <w:rsid w:val="00A303D2"/>
    <w:rsid w:val="00A30459"/>
    <w:rsid w:val="00A314D8"/>
    <w:rsid w:val="00A3179A"/>
    <w:rsid w:val="00A31BBB"/>
    <w:rsid w:val="00A31E84"/>
    <w:rsid w:val="00A32920"/>
    <w:rsid w:val="00A337A1"/>
    <w:rsid w:val="00A33BA5"/>
    <w:rsid w:val="00A33F90"/>
    <w:rsid w:val="00A35997"/>
    <w:rsid w:val="00A378B3"/>
    <w:rsid w:val="00A37EAF"/>
    <w:rsid w:val="00A4184A"/>
    <w:rsid w:val="00A41866"/>
    <w:rsid w:val="00A42A42"/>
    <w:rsid w:val="00A42C1F"/>
    <w:rsid w:val="00A4325B"/>
    <w:rsid w:val="00A446EE"/>
    <w:rsid w:val="00A4502A"/>
    <w:rsid w:val="00A453E0"/>
    <w:rsid w:val="00A45570"/>
    <w:rsid w:val="00A45D01"/>
    <w:rsid w:val="00A46A3D"/>
    <w:rsid w:val="00A46DA9"/>
    <w:rsid w:val="00A4727F"/>
    <w:rsid w:val="00A47C61"/>
    <w:rsid w:val="00A5027F"/>
    <w:rsid w:val="00A50B49"/>
    <w:rsid w:val="00A514EC"/>
    <w:rsid w:val="00A51557"/>
    <w:rsid w:val="00A51D8A"/>
    <w:rsid w:val="00A52721"/>
    <w:rsid w:val="00A529BB"/>
    <w:rsid w:val="00A52AC2"/>
    <w:rsid w:val="00A53378"/>
    <w:rsid w:val="00A539BA"/>
    <w:rsid w:val="00A53A32"/>
    <w:rsid w:val="00A53DC9"/>
    <w:rsid w:val="00A55F24"/>
    <w:rsid w:val="00A56136"/>
    <w:rsid w:val="00A56B64"/>
    <w:rsid w:val="00A57261"/>
    <w:rsid w:val="00A57C55"/>
    <w:rsid w:val="00A57F21"/>
    <w:rsid w:val="00A61C87"/>
    <w:rsid w:val="00A61D34"/>
    <w:rsid w:val="00A61FDB"/>
    <w:rsid w:val="00A63183"/>
    <w:rsid w:val="00A63AF2"/>
    <w:rsid w:val="00A649DB"/>
    <w:rsid w:val="00A64DC2"/>
    <w:rsid w:val="00A64E5D"/>
    <w:rsid w:val="00A6501B"/>
    <w:rsid w:val="00A657BB"/>
    <w:rsid w:val="00A65FE3"/>
    <w:rsid w:val="00A67390"/>
    <w:rsid w:val="00A673BA"/>
    <w:rsid w:val="00A67509"/>
    <w:rsid w:val="00A676CB"/>
    <w:rsid w:val="00A70C9B"/>
    <w:rsid w:val="00A71DCB"/>
    <w:rsid w:val="00A72623"/>
    <w:rsid w:val="00A72B52"/>
    <w:rsid w:val="00A72C81"/>
    <w:rsid w:val="00A72E91"/>
    <w:rsid w:val="00A73C9B"/>
    <w:rsid w:val="00A7595B"/>
    <w:rsid w:val="00A759E2"/>
    <w:rsid w:val="00A76B16"/>
    <w:rsid w:val="00A77203"/>
    <w:rsid w:val="00A772EA"/>
    <w:rsid w:val="00A77DA5"/>
    <w:rsid w:val="00A77E6D"/>
    <w:rsid w:val="00A807FE"/>
    <w:rsid w:val="00A80AFD"/>
    <w:rsid w:val="00A81A5D"/>
    <w:rsid w:val="00A81B4D"/>
    <w:rsid w:val="00A82B00"/>
    <w:rsid w:val="00A82FC3"/>
    <w:rsid w:val="00A84445"/>
    <w:rsid w:val="00A851D7"/>
    <w:rsid w:val="00A852C4"/>
    <w:rsid w:val="00A85E18"/>
    <w:rsid w:val="00A863E5"/>
    <w:rsid w:val="00A8777D"/>
    <w:rsid w:val="00A903E1"/>
    <w:rsid w:val="00A90435"/>
    <w:rsid w:val="00A90546"/>
    <w:rsid w:val="00A90859"/>
    <w:rsid w:val="00A912E2"/>
    <w:rsid w:val="00A91ECA"/>
    <w:rsid w:val="00A922AA"/>
    <w:rsid w:val="00A9324F"/>
    <w:rsid w:val="00A93937"/>
    <w:rsid w:val="00A940A7"/>
    <w:rsid w:val="00A946F2"/>
    <w:rsid w:val="00A957E2"/>
    <w:rsid w:val="00A95BB8"/>
    <w:rsid w:val="00A95FC9"/>
    <w:rsid w:val="00A961F8"/>
    <w:rsid w:val="00A963FC"/>
    <w:rsid w:val="00A96FC6"/>
    <w:rsid w:val="00A975F6"/>
    <w:rsid w:val="00AA0D1D"/>
    <w:rsid w:val="00AA103A"/>
    <w:rsid w:val="00AA1079"/>
    <w:rsid w:val="00AA13CE"/>
    <w:rsid w:val="00AA1588"/>
    <w:rsid w:val="00AA3217"/>
    <w:rsid w:val="00AA34A8"/>
    <w:rsid w:val="00AA38D4"/>
    <w:rsid w:val="00AA4F49"/>
    <w:rsid w:val="00AA4FC5"/>
    <w:rsid w:val="00AA50BF"/>
    <w:rsid w:val="00AA57ED"/>
    <w:rsid w:val="00AA5852"/>
    <w:rsid w:val="00AA68F7"/>
    <w:rsid w:val="00AA758A"/>
    <w:rsid w:val="00AA75BB"/>
    <w:rsid w:val="00AA7DAF"/>
    <w:rsid w:val="00AB0C8A"/>
    <w:rsid w:val="00AB2A40"/>
    <w:rsid w:val="00AB2AC9"/>
    <w:rsid w:val="00AB3277"/>
    <w:rsid w:val="00AB362C"/>
    <w:rsid w:val="00AB4970"/>
    <w:rsid w:val="00AB4D51"/>
    <w:rsid w:val="00AB5B17"/>
    <w:rsid w:val="00AB5FC9"/>
    <w:rsid w:val="00AB6BDA"/>
    <w:rsid w:val="00AB6C43"/>
    <w:rsid w:val="00AB7F40"/>
    <w:rsid w:val="00AC07E4"/>
    <w:rsid w:val="00AC0CF0"/>
    <w:rsid w:val="00AC0D82"/>
    <w:rsid w:val="00AC1449"/>
    <w:rsid w:val="00AC1631"/>
    <w:rsid w:val="00AC1ECB"/>
    <w:rsid w:val="00AC21E1"/>
    <w:rsid w:val="00AC2A9B"/>
    <w:rsid w:val="00AC3015"/>
    <w:rsid w:val="00AC3A60"/>
    <w:rsid w:val="00AC3D56"/>
    <w:rsid w:val="00AC4D66"/>
    <w:rsid w:val="00AC530D"/>
    <w:rsid w:val="00AC5FD8"/>
    <w:rsid w:val="00AC6470"/>
    <w:rsid w:val="00AC6542"/>
    <w:rsid w:val="00AC6B07"/>
    <w:rsid w:val="00AC70AC"/>
    <w:rsid w:val="00AC7881"/>
    <w:rsid w:val="00AD11F4"/>
    <w:rsid w:val="00AD2579"/>
    <w:rsid w:val="00AD2B3D"/>
    <w:rsid w:val="00AD457C"/>
    <w:rsid w:val="00AD4914"/>
    <w:rsid w:val="00AD4F66"/>
    <w:rsid w:val="00AD5110"/>
    <w:rsid w:val="00AD54DF"/>
    <w:rsid w:val="00AD58DE"/>
    <w:rsid w:val="00AD65DB"/>
    <w:rsid w:val="00AD6E77"/>
    <w:rsid w:val="00AD7AC7"/>
    <w:rsid w:val="00AE0393"/>
    <w:rsid w:val="00AE138D"/>
    <w:rsid w:val="00AE2161"/>
    <w:rsid w:val="00AE3487"/>
    <w:rsid w:val="00AE3ACB"/>
    <w:rsid w:val="00AE45E4"/>
    <w:rsid w:val="00AE4AE9"/>
    <w:rsid w:val="00AE61D5"/>
    <w:rsid w:val="00AE6561"/>
    <w:rsid w:val="00AE6AE5"/>
    <w:rsid w:val="00AE7598"/>
    <w:rsid w:val="00AE77B3"/>
    <w:rsid w:val="00AE7AA4"/>
    <w:rsid w:val="00AE7D1C"/>
    <w:rsid w:val="00AE7E49"/>
    <w:rsid w:val="00AE7E95"/>
    <w:rsid w:val="00AF0B60"/>
    <w:rsid w:val="00AF4322"/>
    <w:rsid w:val="00AF5BD7"/>
    <w:rsid w:val="00AF5FF0"/>
    <w:rsid w:val="00AF77B2"/>
    <w:rsid w:val="00AF78CD"/>
    <w:rsid w:val="00B04823"/>
    <w:rsid w:val="00B04A08"/>
    <w:rsid w:val="00B0502B"/>
    <w:rsid w:val="00B05294"/>
    <w:rsid w:val="00B05D6B"/>
    <w:rsid w:val="00B0637A"/>
    <w:rsid w:val="00B108F6"/>
    <w:rsid w:val="00B10A30"/>
    <w:rsid w:val="00B10E6F"/>
    <w:rsid w:val="00B115C7"/>
    <w:rsid w:val="00B11E9B"/>
    <w:rsid w:val="00B1225B"/>
    <w:rsid w:val="00B12EDC"/>
    <w:rsid w:val="00B13165"/>
    <w:rsid w:val="00B132FF"/>
    <w:rsid w:val="00B14596"/>
    <w:rsid w:val="00B15547"/>
    <w:rsid w:val="00B16748"/>
    <w:rsid w:val="00B213B6"/>
    <w:rsid w:val="00B21984"/>
    <w:rsid w:val="00B21EE6"/>
    <w:rsid w:val="00B229F4"/>
    <w:rsid w:val="00B22BF5"/>
    <w:rsid w:val="00B23D98"/>
    <w:rsid w:val="00B24FCC"/>
    <w:rsid w:val="00B2648B"/>
    <w:rsid w:val="00B26830"/>
    <w:rsid w:val="00B26BFD"/>
    <w:rsid w:val="00B270E6"/>
    <w:rsid w:val="00B27F3D"/>
    <w:rsid w:val="00B30A4B"/>
    <w:rsid w:val="00B314D4"/>
    <w:rsid w:val="00B322DE"/>
    <w:rsid w:val="00B32322"/>
    <w:rsid w:val="00B3258E"/>
    <w:rsid w:val="00B338BA"/>
    <w:rsid w:val="00B338F6"/>
    <w:rsid w:val="00B33DC6"/>
    <w:rsid w:val="00B34759"/>
    <w:rsid w:val="00B34B9B"/>
    <w:rsid w:val="00B34BE0"/>
    <w:rsid w:val="00B3565B"/>
    <w:rsid w:val="00B35975"/>
    <w:rsid w:val="00B35C33"/>
    <w:rsid w:val="00B37DF7"/>
    <w:rsid w:val="00B37E84"/>
    <w:rsid w:val="00B400D0"/>
    <w:rsid w:val="00B416DE"/>
    <w:rsid w:val="00B42853"/>
    <w:rsid w:val="00B430CC"/>
    <w:rsid w:val="00B435A5"/>
    <w:rsid w:val="00B45B6D"/>
    <w:rsid w:val="00B46A43"/>
    <w:rsid w:val="00B47385"/>
    <w:rsid w:val="00B5051B"/>
    <w:rsid w:val="00B50AB6"/>
    <w:rsid w:val="00B50FF5"/>
    <w:rsid w:val="00B51AE8"/>
    <w:rsid w:val="00B53D5E"/>
    <w:rsid w:val="00B541A4"/>
    <w:rsid w:val="00B546AA"/>
    <w:rsid w:val="00B54A9F"/>
    <w:rsid w:val="00B55068"/>
    <w:rsid w:val="00B55CF6"/>
    <w:rsid w:val="00B56847"/>
    <w:rsid w:val="00B56BCD"/>
    <w:rsid w:val="00B608BE"/>
    <w:rsid w:val="00B60CAB"/>
    <w:rsid w:val="00B61546"/>
    <w:rsid w:val="00B61574"/>
    <w:rsid w:val="00B61CAD"/>
    <w:rsid w:val="00B624C1"/>
    <w:rsid w:val="00B62559"/>
    <w:rsid w:val="00B62C3E"/>
    <w:rsid w:val="00B62E4B"/>
    <w:rsid w:val="00B63149"/>
    <w:rsid w:val="00B63622"/>
    <w:rsid w:val="00B63EAB"/>
    <w:rsid w:val="00B64164"/>
    <w:rsid w:val="00B641A7"/>
    <w:rsid w:val="00B65C1F"/>
    <w:rsid w:val="00B65D7A"/>
    <w:rsid w:val="00B65DCE"/>
    <w:rsid w:val="00B6777B"/>
    <w:rsid w:val="00B70459"/>
    <w:rsid w:val="00B70CCE"/>
    <w:rsid w:val="00B7194C"/>
    <w:rsid w:val="00B7203E"/>
    <w:rsid w:val="00B72F58"/>
    <w:rsid w:val="00B73250"/>
    <w:rsid w:val="00B734CE"/>
    <w:rsid w:val="00B7351C"/>
    <w:rsid w:val="00B73790"/>
    <w:rsid w:val="00B73E38"/>
    <w:rsid w:val="00B74FEF"/>
    <w:rsid w:val="00B77BF1"/>
    <w:rsid w:val="00B80691"/>
    <w:rsid w:val="00B80AFB"/>
    <w:rsid w:val="00B814FC"/>
    <w:rsid w:val="00B819D7"/>
    <w:rsid w:val="00B81E63"/>
    <w:rsid w:val="00B823C9"/>
    <w:rsid w:val="00B82BDB"/>
    <w:rsid w:val="00B83375"/>
    <w:rsid w:val="00B83CA4"/>
    <w:rsid w:val="00B84C57"/>
    <w:rsid w:val="00B852FB"/>
    <w:rsid w:val="00B863E7"/>
    <w:rsid w:val="00B86614"/>
    <w:rsid w:val="00B87E29"/>
    <w:rsid w:val="00B9012E"/>
    <w:rsid w:val="00B905DE"/>
    <w:rsid w:val="00B90EFF"/>
    <w:rsid w:val="00B91E5D"/>
    <w:rsid w:val="00B9201F"/>
    <w:rsid w:val="00B929BF"/>
    <w:rsid w:val="00B92C9A"/>
    <w:rsid w:val="00B937B1"/>
    <w:rsid w:val="00B94597"/>
    <w:rsid w:val="00B94B44"/>
    <w:rsid w:val="00B94E85"/>
    <w:rsid w:val="00B95E5E"/>
    <w:rsid w:val="00B96910"/>
    <w:rsid w:val="00BA086C"/>
    <w:rsid w:val="00BA0A98"/>
    <w:rsid w:val="00BA1E18"/>
    <w:rsid w:val="00BA1F5D"/>
    <w:rsid w:val="00BA3002"/>
    <w:rsid w:val="00BA3132"/>
    <w:rsid w:val="00BA3F8F"/>
    <w:rsid w:val="00BA3FE8"/>
    <w:rsid w:val="00BA5763"/>
    <w:rsid w:val="00BA5DDB"/>
    <w:rsid w:val="00BB0914"/>
    <w:rsid w:val="00BB2044"/>
    <w:rsid w:val="00BB2FC1"/>
    <w:rsid w:val="00BB32E3"/>
    <w:rsid w:val="00BB365F"/>
    <w:rsid w:val="00BB4431"/>
    <w:rsid w:val="00BB5C15"/>
    <w:rsid w:val="00BB5CC6"/>
    <w:rsid w:val="00BB5F73"/>
    <w:rsid w:val="00BB5F89"/>
    <w:rsid w:val="00BB62D0"/>
    <w:rsid w:val="00BB641A"/>
    <w:rsid w:val="00BB6D79"/>
    <w:rsid w:val="00BB7C62"/>
    <w:rsid w:val="00BC0681"/>
    <w:rsid w:val="00BC098C"/>
    <w:rsid w:val="00BC15CC"/>
    <w:rsid w:val="00BC16E9"/>
    <w:rsid w:val="00BC1E45"/>
    <w:rsid w:val="00BC29A9"/>
    <w:rsid w:val="00BC387D"/>
    <w:rsid w:val="00BC39D3"/>
    <w:rsid w:val="00BC4AB0"/>
    <w:rsid w:val="00BC5C54"/>
    <w:rsid w:val="00BC5E44"/>
    <w:rsid w:val="00BC5EEC"/>
    <w:rsid w:val="00BC6D01"/>
    <w:rsid w:val="00BC7140"/>
    <w:rsid w:val="00BD04BE"/>
    <w:rsid w:val="00BD1194"/>
    <w:rsid w:val="00BD1F01"/>
    <w:rsid w:val="00BD2312"/>
    <w:rsid w:val="00BD3A8D"/>
    <w:rsid w:val="00BD4AF0"/>
    <w:rsid w:val="00BD5581"/>
    <w:rsid w:val="00BD7625"/>
    <w:rsid w:val="00BD769B"/>
    <w:rsid w:val="00BD783C"/>
    <w:rsid w:val="00BE0256"/>
    <w:rsid w:val="00BE0268"/>
    <w:rsid w:val="00BE167F"/>
    <w:rsid w:val="00BE1725"/>
    <w:rsid w:val="00BE1847"/>
    <w:rsid w:val="00BE1A78"/>
    <w:rsid w:val="00BE220F"/>
    <w:rsid w:val="00BE2687"/>
    <w:rsid w:val="00BE26FE"/>
    <w:rsid w:val="00BE3A27"/>
    <w:rsid w:val="00BE4B06"/>
    <w:rsid w:val="00BE529E"/>
    <w:rsid w:val="00BE6418"/>
    <w:rsid w:val="00BE7083"/>
    <w:rsid w:val="00BF00AB"/>
    <w:rsid w:val="00BF0D6B"/>
    <w:rsid w:val="00BF1AD9"/>
    <w:rsid w:val="00BF1C20"/>
    <w:rsid w:val="00BF2253"/>
    <w:rsid w:val="00BF287D"/>
    <w:rsid w:val="00BF2DEB"/>
    <w:rsid w:val="00BF3BFF"/>
    <w:rsid w:val="00BF458F"/>
    <w:rsid w:val="00BF70D6"/>
    <w:rsid w:val="00BF7426"/>
    <w:rsid w:val="00BF7A99"/>
    <w:rsid w:val="00BF7D96"/>
    <w:rsid w:val="00BF7D97"/>
    <w:rsid w:val="00BF7FA8"/>
    <w:rsid w:val="00C0283C"/>
    <w:rsid w:val="00C02DED"/>
    <w:rsid w:val="00C03ADD"/>
    <w:rsid w:val="00C0432D"/>
    <w:rsid w:val="00C04F92"/>
    <w:rsid w:val="00C0540D"/>
    <w:rsid w:val="00C06D81"/>
    <w:rsid w:val="00C06F84"/>
    <w:rsid w:val="00C104FF"/>
    <w:rsid w:val="00C1084E"/>
    <w:rsid w:val="00C12625"/>
    <w:rsid w:val="00C12B30"/>
    <w:rsid w:val="00C14BD0"/>
    <w:rsid w:val="00C151B2"/>
    <w:rsid w:val="00C1560E"/>
    <w:rsid w:val="00C17C90"/>
    <w:rsid w:val="00C17CEA"/>
    <w:rsid w:val="00C20651"/>
    <w:rsid w:val="00C2285E"/>
    <w:rsid w:val="00C229F0"/>
    <w:rsid w:val="00C23BB4"/>
    <w:rsid w:val="00C23D3E"/>
    <w:rsid w:val="00C2423B"/>
    <w:rsid w:val="00C2571C"/>
    <w:rsid w:val="00C265A5"/>
    <w:rsid w:val="00C26893"/>
    <w:rsid w:val="00C26F26"/>
    <w:rsid w:val="00C27763"/>
    <w:rsid w:val="00C277F7"/>
    <w:rsid w:val="00C303BE"/>
    <w:rsid w:val="00C31572"/>
    <w:rsid w:val="00C31C9F"/>
    <w:rsid w:val="00C34D2A"/>
    <w:rsid w:val="00C35673"/>
    <w:rsid w:val="00C356FD"/>
    <w:rsid w:val="00C359D1"/>
    <w:rsid w:val="00C365E2"/>
    <w:rsid w:val="00C366AF"/>
    <w:rsid w:val="00C36F7A"/>
    <w:rsid w:val="00C373D8"/>
    <w:rsid w:val="00C37BC2"/>
    <w:rsid w:val="00C40A9C"/>
    <w:rsid w:val="00C40FD8"/>
    <w:rsid w:val="00C413AC"/>
    <w:rsid w:val="00C41C71"/>
    <w:rsid w:val="00C420CD"/>
    <w:rsid w:val="00C43C11"/>
    <w:rsid w:val="00C44703"/>
    <w:rsid w:val="00C44C64"/>
    <w:rsid w:val="00C45A9A"/>
    <w:rsid w:val="00C46698"/>
    <w:rsid w:val="00C46C64"/>
    <w:rsid w:val="00C46EB0"/>
    <w:rsid w:val="00C508D4"/>
    <w:rsid w:val="00C52AD6"/>
    <w:rsid w:val="00C53046"/>
    <w:rsid w:val="00C53A9F"/>
    <w:rsid w:val="00C54126"/>
    <w:rsid w:val="00C5435D"/>
    <w:rsid w:val="00C543A4"/>
    <w:rsid w:val="00C5497D"/>
    <w:rsid w:val="00C549F3"/>
    <w:rsid w:val="00C54FAA"/>
    <w:rsid w:val="00C552A9"/>
    <w:rsid w:val="00C55A2E"/>
    <w:rsid w:val="00C55E5F"/>
    <w:rsid w:val="00C561F2"/>
    <w:rsid w:val="00C56B18"/>
    <w:rsid w:val="00C56CD3"/>
    <w:rsid w:val="00C56DD2"/>
    <w:rsid w:val="00C60059"/>
    <w:rsid w:val="00C6147F"/>
    <w:rsid w:val="00C61D13"/>
    <w:rsid w:val="00C623B4"/>
    <w:rsid w:val="00C628C1"/>
    <w:rsid w:val="00C62EBF"/>
    <w:rsid w:val="00C63188"/>
    <w:rsid w:val="00C63F6E"/>
    <w:rsid w:val="00C644A7"/>
    <w:rsid w:val="00C65717"/>
    <w:rsid w:val="00C676E3"/>
    <w:rsid w:val="00C700DE"/>
    <w:rsid w:val="00C70D93"/>
    <w:rsid w:val="00C70DCF"/>
    <w:rsid w:val="00C70FF7"/>
    <w:rsid w:val="00C71931"/>
    <w:rsid w:val="00C7246D"/>
    <w:rsid w:val="00C72566"/>
    <w:rsid w:val="00C72E52"/>
    <w:rsid w:val="00C73161"/>
    <w:rsid w:val="00C73794"/>
    <w:rsid w:val="00C73BDA"/>
    <w:rsid w:val="00C74CF9"/>
    <w:rsid w:val="00C7761F"/>
    <w:rsid w:val="00C8009A"/>
    <w:rsid w:val="00C80DCD"/>
    <w:rsid w:val="00C8117F"/>
    <w:rsid w:val="00C828DC"/>
    <w:rsid w:val="00C82CEE"/>
    <w:rsid w:val="00C8335C"/>
    <w:rsid w:val="00C8410D"/>
    <w:rsid w:val="00C8473F"/>
    <w:rsid w:val="00C84F42"/>
    <w:rsid w:val="00C851C4"/>
    <w:rsid w:val="00C86547"/>
    <w:rsid w:val="00C86744"/>
    <w:rsid w:val="00C86E5B"/>
    <w:rsid w:val="00C86FE1"/>
    <w:rsid w:val="00C90331"/>
    <w:rsid w:val="00C90359"/>
    <w:rsid w:val="00C903AE"/>
    <w:rsid w:val="00C904FE"/>
    <w:rsid w:val="00C93D43"/>
    <w:rsid w:val="00C93E24"/>
    <w:rsid w:val="00C940AE"/>
    <w:rsid w:val="00C946D5"/>
    <w:rsid w:val="00C949CE"/>
    <w:rsid w:val="00C95836"/>
    <w:rsid w:val="00C958D3"/>
    <w:rsid w:val="00C971B1"/>
    <w:rsid w:val="00C97379"/>
    <w:rsid w:val="00C97B6E"/>
    <w:rsid w:val="00CA0F64"/>
    <w:rsid w:val="00CA2255"/>
    <w:rsid w:val="00CA295E"/>
    <w:rsid w:val="00CA3340"/>
    <w:rsid w:val="00CA433F"/>
    <w:rsid w:val="00CA495A"/>
    <w:rsid w:val="00CA6346"/>
    <w:rsid w:val="00CA6C64"/>
    <w:rsid w:val="00CA7C6E"/>
    <w:rsid w:val="00CA7C93"/>
    <w:rsid w:val="00CB168D"/>
    <w:rsid w:val="00CB217B"/>
    <w:rsid w:val="00CB28ED"/>
    <w:rsid w:val="00CB2B50"/>
    <w:rsid w:val="00CB2C71"/>
    <w:rsid w:val="00CB3070"/>
    <w:rsid w:val="00CB3811"/>
    <w:rsid w:val="00CB3EBE"/>
    <w:rsid w:val="00CB4B22"/>
    <w:rsid w:val="00CB5253"/>
    <w:rsid w:val="00CB587A"/>
    <w:rsid w:val="00CB5F90"/>
    <w:rsid w:val="00CB62FC"/>
    <w:rsid w:val="00CB64DC"/>
    <w:rsid w:val="00CB6ABE"/>
    <w:rsid w:val="00CB7047"/>
    <w:rsid w:val="00CB778F"/>
    <w:rsid w:val="00CB77B0"/>
    <w:rsid w:val="00CC1265"/>
    <w:rsid w:val="00CC1E7D"/>
    <w:rsid w:val="00CC2C41"/>
    <w:rsid w:val="00CC464F"/>
    <w:rsid w:val="00CC48DA"/>
    <w:rsid w:val="00CC4F51"/>
    <w:rsid w:val="00CC53F0"/>
    <w:rsid w:val="00CC5D65"/>
    <w:rsid w:val="00CC66DE"/>
    <w:rsid w:val="00CC69AB"/>
    <w:rsid w:val="00CC7235"/>
    <w:rsid w:val="00CC7762"/>
    <w:rsid w:val="00CC7FA6"/>
    <w:rsid w:val="00CD03F9"/>
    <w:rsid w:val="00CD05AA"/>
    <w:rsid w:val="00CD06CC"/>
    <w:rsid w:val="00CD0845"/>
    <w:rsid w:val="00CD1AC3"/>
    <w:rsid w:val="00CD21D9"/>
    <w:rsid w:val="00CD2445"/>
    <w:rsid w:val="00CD2EBF"/>
    <w:rsid w:val="00CD3E68"/>
    <w:rsid w:val="00CD4711"/>
    <w:rsid w:val="00CD4909"/>
    <w:rsid w:val="00CD5930"/>
    <w:rsid w:val="00CD62A6"/>
    <w:rsid w:val="00CD63F8"/>
    <w:rsid w:val="00CD6662"/>
    <w:rsid w:val="00CD7874"/>
    <w:rsid w:val="00CD7D9C"/>
    <w:rsid w:val="00CD7F99"/>
    <w:rsid w:val="00CE06A2"/>
    <w:rsid w:val="00CE10AF"/>
    <w:rsid w:val="00CE1635"/>
    <w:rsid w:val="00CE17C8"/>
    <w:rsid w:val="00CE28D1"/>
    <w:rsid w:val="00CE2FBE"/>
    <w:rsid w:val="00CE4142"/>
    <w:rsid w:val="00CE485B"/>
    <w:rsid w:val="00CE566C"/>
    <w:rsid w:val="00CE5B01"/>
    <w:rsid w:val="00CE5B05"/>
    <w:rsid w:val="00CE6BEB"/>
    <w:rsid w:val="00CE73D3"/>
    <w:rsid w:val="00CF07A7"/>
    <w:rsid w:val="00CF0A00"/>
    <w:rsid w:val="00CF184C"/>
    <w:rsid w:val="00CF234F"/>
    <w:rsid w:val="00CF345A"/>
    <w:rsid w:val="00CF3535"/>
    <w:rsid w:val="00CF38CE"/>
    <w:rsid w:val="00CF3D12"/>
    <w:rsid w:val="00CF428C"/>
    <w:rsid w:val="00CF42A0"/>
    <w:rsid w:val="00CF487D"/>
    <w:rsid w:val="00CF4D9C"/>
    <w:rsid w:val="00CF5DDF"/>
    <w:rsid w:val="00CF6317"/>
    <w:rsid w:val="00CF6585"/>
    <w:rsid w:val="00CF6E06"/>
    <w:rsid w:val="00CF746A"/>
    <w:rsid w:val="00CF780D"/>
    <w:rsid w:val="00CF7B8A"/>
    <w:rsid w:val="00CF7F42"/>
    <w:rsid w:val="00D0043D"/>
    <w:rsid w:val="00D00A7B"/>
    <w:rsid w:val="00D0236F"/>
    <w:rsid w:val="00D0291E"/>
    <w:rsid w:val="00D032C7"/>
    <w:rsid w:val="00D04694"/>
    <w:rsid w:val="00D04C63"/>
    <w:rsid w:val="00D04DF0"/>
    <w:rsid w:val="00D05983"/>
    <w:rsid w:val="00D06CB1"/>
    <w:rsid w:val="00D07808"/>
    <w:rsid w:val="00D078C3"/>
    <w:rsid w:val="00D11656"/>
    <w:rsid w:val="00D118C3"/>
    <w:rsid w:val="00D11A19"/>
    <w:rsid w:val="00D11E07"/>
    <w:rsid w:val="00D129B6"/>
    <w:rsid w:val="00D13128"/>
    <w:rsid w:val="00D158D1"/>
    <w:rsid w:val="00D160ED"/>
    <w:rsid w:val="00D17BEE"/>
    <w:rsid w:val="00D20F46"/>
    <w:rsid w:val="00D21106"/>
    <w:rsid w:val="00D212E8"/>
    <w:rsid w:val="00D218B7"/>
    <w:rsid w:val="00D21CE2"/>
    <w:rsid w:val="00D21FE4"/>
    <w:rsid w:val="00D2322F"/>
    <w:rsid w:val="00D239A1"/>
    <w:rsid w:val="00D23DB4"/>
    <w:rsid w:val="00D252B1"/>
    <w:rsid w:val="00D2671D"/>
    <w:rsid w:val="00D269AC"/>
    <w:rsid w:val="00D2708A"/>
    <w:rsid w:val="00D2743D"/>
    <w:rsid w:val="00D275EE"/>
    <w:rsid w:val="00D2787D"/>
    <w:rsid w:val="00D278C8"/>
    <w:rsid w:val="00D27EAE"/>
    <w:rsid w:val="00D316EB"/>
    <w:rsid w:val="00D33858"/>
    <w:rsid w:val="00D33CB3"/>
    <w:rsid w:val="00D33EB6"/>
    <w:rsid w:val="00D34028"/>
    <w:rsid w:val="00D34661"/>
    <w:rsid w:val="00D355D5"/>
    <w:rsid w:val="00D356E7"/>
    <w:rsid w:val="00D3579B"/>
    <w:rsid w:val="00D36874"/>
    <w:rsid w:val="00D36CBA"/>
    <w:rsid w:val="00D37723"/>
    <w:rsid w:val="00D40368"/>
    <w:rsid w:val="00D40406"/>
    <w:rsid w:val="00D41076"/>
    <w:rsid w:val="00D41754"/>
    <w:rsid w:val="00D41802"/>
    <w:rsid w:val="00D41E34"/>
    <w:rsid w:val="00D430FA"/>
    <w:rsid w:val="00D4318A"/>
    <w:rsid w:val="00D442D8"/>
    <w:rsid w:val="00D448EE"/>
    <w:rsid w:val="00D45907"/>
    <w:rsid w:val="00D45DCC"/>
    <w:rsid w:val="00D46061"/>
    <w:rsid w:val="00D46968"/>
    <w:rsid w:val="00D46F62"/>
    <w:rsid w:val="00D471F7"/>
    <w:rsid w:val="00D47D25"/>
    <w:rsid w:val="00D47F7F"/>
    <w:rsid w:val="00D47FB7"/>
    <w:rsid w:val="00D47FE0"/>
    <w:rsid w:val="00D5235E"/>
    <w:rsid w:val="00D52DF4"/>
    <w:rsid w:val="00D5389D"/>
    <w:rsid w:val="00D54468"/>
    <w:rsid w:val="00D54FD8"/>
    <w:rsid w:val="00D55CB5"/>
    <w:rsid w:val="00D56BFC"/>
    <w:rsid w:val="00D56E62"/>
    <w:rsid w:val="00D57827"/>
    <w:rsid w:val="00D57DC0"/>
    <w:rsid w:val="00D57F99"/>
    <w:rsid w:val="00D60293"/>
    <w:rsid w:val="00D60FD8"/>
    <w:rsid w:val="00D61305"/>
    <w:rsid w:val="00D61996"/>
    <w:rsid w:val="00D6199F"/>
    <w:rsid w:val="00D64B61"/>
    <w:rsid w:val="00D64E31"/>
    <w:rsid w:val="00D65EFB"/>
    <w:rsid w:val="00D67105"/>
    <w:rsid w:val="00D675F6"/>
    <w:rsid w:val="00D679BD"/>
    <w:rsid w:val="00D7027E"/>
    <w:rsid w:val="00D70E94"/>
    <w:rsid w:val="00D711B1"/>
    <w:rsid w:val="00D71D57"/>
    <w:rsid w:val="00D71DF3"/>
    <w:rsid w:val="00D723F7"/>
    <w:rsid w:val="00D74159"/>
    <w:rsid w:val="00D74C41"/>
    <w:rsid w:val="00D756BA"/>
    <w:rsid w:val="00D757DD"/>
    <w:rsid w:val="00D75841"/>
    <w:rsid w:val="00D76482"/>
    <w:rsid w:val="00D766F9"/>
    <w:rsid w:val="00D773A7"/>
    <w:rsid w:val="00D77881"/>
    <w:rsid w:val="00D81349"/>
    <w:rsid w:val="00D81C31"/>
    <w:rsid w:val="00D820CC"/>
    <w:rsid w:val="00D821FA"/>
    <w:rsid w:val="00D82B40"/>
    <w:rsid w:val="00D82C72"/>
    <w:rsid w:val="00D82E21"/>
    <w:rsid w:val="00D82FAE"/>
    <w:rsid w:val="00D83BCF"/>
    <w:rsid w:val="00D83FD1"/>
    <w:rsid w:val="00D841FF"/>
    <w:rsid w:val="00D846A9"/>
    <w:rsid w:val="00D85B46"/>
    <w:rsid w:val="00D86896"/>
    <w:rsid w:val="00D86929"/>
    <w:rsid w:val="00D8713D"/>
    <w:rsid w:val="00D8792B"/>
    <w:rsid w:val="00D87D4F"/>
    <w:rsid w:val="00D92A65"/>
    <w:rsid w:val="00D93A0C"/>
    <w:rsid w:val="00D94E08"/>
    <w:rsid w:val="00D956AF"/>
    <w:rsid w:val="00D95871"/>
    <w:rsid w:val="00D964ED"/>
    <w:rsid w:val="00D97601"/>
    <w:rsid w:val="00DA04CB"/>
    <w:rsid w:val="00DA1722"/>
    <w:rsid w:val="00DA2271"/>
    <w:rsid w:val="00DA276F"/>
    <w:rsid w:val="00DA28FF"/>
    <w:rsid w:val="00DA3AF4"/>
    <w:rsid w:val="00DA3DC1"/>
    <w:rsid w:val="00DA5321"/>
    <w:rsid w:val="00DA614D"/>
    <w:rsid w:val="00DA7161"/>
    <w:rsid w:val="00DB02AF"/>
    <w:rsid w:val="00DB1335"/>
    <w:rsid w:val="00DB25E9"/>
    <w:rsid w:val="00DB2822"/>
    <w:rsid w:val="00DB2B62"/>
    <w:rsid w:val="00DB510F"/>
    <w:rsid w:val="00DB5148"/>
    <w:rsid w:val="00DB5669"/>
    <w:rsid w:val="00DB6410"/>
    <w:rsid w:val="00DB64F0"/>
    <w:rsid w:val="00DB674D"/>
    <w:rsid w:val="00DB7BAE"/>
    <w:rsid w:val="00DC1677"/>
    <w:rsid w:val="00DC1FFC"/>
    <w:rsid w:val="00DC2079"/>
    <w:rsid w:val="00DC245E"/>
    <w:rsid w:val="00DC2D0A"/>
    <w:rsid w:val="00DC3856"/>
    <w:rsid w:val="00DC4719"/>
    <w:rsid w:val="00DC4880"/>
    <w:rsid w:val="00DC5FF6"/>
    <w:rsid w:val="00DC6E43"/>
    <w:rsid w:val="00DC73CD"/>
    <w:rsid w:val="00DC7494"/>
    <w:rsid w:val="00DC75B4"/>
    <w:rsid w:val="00DC7E45"/>
    <w:rsid w:val="00DD027B"/>
    <w:rsid w:val="00DD0C6A"/>
    <w:rsid w:val="00DD13B4"/>
    <w:rsid w:val="00DD14DD"/>
    <w:rsid w:val="00DD5FBB"/>
    <w:rsid w:val="00DD6013"/>
    <w:rsid w:val="00DD760A"/>
    <w:rsid w:val="00DD7A1D"/>
    <w:rsid w:val="00DD7B8B"/>
    <w:rsid w:val="00DD7EBE"/>
    <w:rsid w:val="00DE06DD"/>
    <w:rsid w:val="00DE08A3"/>
    <w:rsid w:val="00DE1DC9"/>
    <w:rsid w:val="00DE2590"/>
    <w:rsid w:val="00DE2996"/>
    <w:rsid w:val="00DE29D0"/>
    <w:rsid w:val="00DE43A4"/>
    <w:rsid w:val="00DE58ED"/>
    <w:rsid w:val="00DE5A6A"/>
    <w:rsid w:val="00DE6543"/>
    <w:rsid w:val="00DF0012"/>
    <w:rsid w:val="00DF00D5"/>
    <w:rsid w:val="00DF09C1"/>
    <w:rsid w:val="00DF10D8"/>
    <w:rsid w:val="00DF1D08"/>
    <w:rsid w:val="00DF2AF0"/>
    <w:rsid w:val="00DF2D3A"/>
    <w:rsid w:val="00DF328F"/>
    <w:rsid w:val="00DF3A54"/>
    <w:rsid w:val="00DF3B90"/>
    <w:rsid w:val="00DF3EBD"/>
    <w:rsid w:val="00DF48CD"/>
    <w:rsid w:val="00DF4B90"/>
    <w:rsid w:val="00DF647A"/>
    <w:rsid w:val="00DF7089"/>
    <w:rsid w:val="00DF713A"/>
    <w:rsid w:val="00DF7E27"/>
    <w:rsid w:val="00E001FF"/>
    <w:rsid w:val="00E002C7"/>
    <w:rsid w:val="00E008BE"/>
    <w:rsid w:val="00E01D7B"/>
    <w:rsid w:val="00E0222E"/>
    <w:rsid w:val="00E039D5"/>
    <w:rsid w:val="00E05C4A"/>
    <w:rsid w:val="00E06635"/>
    <w:rsid w:val="00E06AB1"/>
    <w:rsid w:val="00E0733D"/>
    <w:rsid w:val="00E07AAA"/>
    <w:rsid w:val="00E102DD"/>
    <w:rsid w:val="00E10697"/>
    <w:rsid w:val="00E10C8A"/>
    <w:rsid w:val="00E1279D"/>
    <w:rsid w:val="00E12CA4"/>
    <w:rsid w:val="00E13218"/>
    <w:rsid w:val="00E135FB"/>
    <w:rsid w:val="00E13686"/>
    <w:rsid w:val="00E13CCD"/>
    <w:rsid w:val="00E140F7"/>
    <w:rsid w:val="00E1444A"/>
    <w:rsid w:val="00E147E0"/>
    <w:rsid w:val="00E14EF1"/>
    <w:rsid w:val="00E151DA"/>
    <w:rsid w:val="00E154B1"/>
    <w:rsid w:val="00E168DF"/>
    <w:rsid w:val="00E16A82"/>
    <w:rsid w:val="00E17B4C"/>
    <w:rsid w:val="00E20F60"/>
    <w:rsid w:val="00E21B1F"/>
    <w:rsid w:val="00E22070"/>
    <w:rsid w:val="00E22166"/>
    <w:rsid w:val="00E22B13"/>
    <w:rsid w:val="00E22EC3"/>
    <w:rsid w:val="00E232ED"/>
    <w:rsid w:val="00E23332"/>
    <w:rsid w:val="00E246B5"/>
    <w:rsid w:val="00E248BE"/>
    <w:rsid w:val="00E2490D"/>
    <w:rsid w:val="00E25125"/>
    <w:rsid w:val="00E27136"/>
    <w:rsid w:val="00E27560"/>
    <w:rsid w:val="00E275B6"/>
    <w:rsid w:val="00E30E4E"/>
    <w:rsid w:val="00E30F5F"/>
    <w:rsid w:val="00E3184F"/>
    <w:rsid w:val="00E323A6"/>
    <w:rsid w:val="00E33071"/>
    <w:rsid w:val="00E33E55"/>
    <w:rsid w:val="00E35278"/>
    <w:rsid w:val="00E354CA"/>
    <w:rsid w:val="00E36D71"/>
    <w:rsid w:val="00E36F55"/>
    <w:rsid w:val="00E372E8"/>
    <w:rsid w:val="00E37340"/>
    <w:rsid w:val="00E37900"/>
    <w:rsid w:val="00E37ACA"/>
    <w:rsid w:val="00E41B32"/>
    <w:rsid w:val="00E41BE5"/>
    <w:rsid w:val="00E41C1F"/>
    <w:rsid w:val="00E42526"/>
    <w:rsid w:val="00E432B0"/>
    <w:rsid w:val="00E437D6"/>
    <w:rsid w:val="00E43B55"/>
    <w:rsid w:val="00E44467"/>
    <w:rsid w:val="00E45772"/>
    <w:rsid w:val="00E4668E"/>
    <w:rsid w:val="00E46A81"/>
    <w:rsid w:val="00E4791C"/>
    <w:rsid w:val="00E47975"/>
    <w:rsid w:val="00E47D61"/>
    <w:rsid w:val="00E50ECF"/>
    <w:rsid w:val="00E51BAF"/>
    <w:rsid w:val="00E5367F"/>
    <w:rsid w:val="00E53B94"/>
    <w:rsid w:val="00E55049"/>
    <w:rsid w:val="00E55C71"/>
    <w:rsid w:val="00E563B0"/>
    <w:rsid w:val="00E56D8D"/>
    <w:rsid w:val="00E56E50"/>
    <w:rsid w:val="00E57309"/>
    <w:rsid w:val="00E57A4E"/>
    <w:rsid w:val="00E57DB9"/>
    <w:rsid w:val="00E608D6"/>
    <w:rsid w:val="00E60F41"/>
    <w:rsid w:val="00E619CD"/>
    <w:rsid w:val="00E61C26"/>
    <w:rsid w:val="00E625F0"/>
    <w:rsid w:val="00E63A34"/>
    <w:rsid w:val="00E6469D"/>
    <w:rsid w:val="00E64B43"/>
    <w:rsid w:val="00E65FF4"/>
    <w:rsid w:val="00E66367"/>
    <w:rsid w:val="00E66B8F"/>
    <w:rsid w:val="00E66C90"/>
    <w:rsid w:val="00E67741"/>
    <w:rsid w:val="00E7027C"/>
    <w:rsid w:val="00E7159B"/>
    <w:rsid w:val="00E71BC3"/>
    <w:rsid w:val="00E722FA"/>
    <w:rsid w:val="00E72893"/>
    <w:rsid w:val="00E7304B"/>
    <w:rsid w:val="00E73CBF"/>
    <w:rsid w:val="00E7444F"/>
    <w:rsid w:val="00E7549B"/>
    <w:rsid w:val="00E76C8E"/>
    <w:rsid w:val="00E7759B"/>
    <w:rsid w:val="00E777C5"/>
    <w:rsid w:val="00E80394"/>
    <w:rsid w:val="00E81B95"/>
    <w:rsid w:val="00E827BF"/>
    <w:rsid w:val="00E82A1E"/>
    <w:rsid w:val="00E83A51"/>
    <w:rsid w:val="00E8411B"/>
    <w:rsid w:val="00E8442E"/>
    <w:rsid w:val="00E844AC"/>
    <w:rsid w:val="00E85AA6"/>
    <w:rsid w:val="00E85FC2"/>
    <w:rsid w:val="00E865A3"/>
    <w:rsid w:val="00E8795F"/>
    <w:rsid w:val="00E907AD"/>
    <w:rsid w:val="00E91910"/>
    <w:rsid w:val="00E91D5E"/>
    <w:rsid w:val="00E92E26"/>
    <w:rsid w:val="00E93165"/>
    <w:rsid w:val="00E932B6"/>
    <w:rsid w:val="00E93FFD"/>
    <w:rsid w:val="00E94F38"/>
    <w:rsid w:val="00E9544C"/>
    <w:rsid w:val="00E959B6"/>
    <w:rsid w:val="00E971A0"/>
    <w:rsid w:val="00EA0643"/>
    <w:rsid w:val="00EA08A5"/>
    <w:rsid w:val="00EA0B82"/>
    <w:rsid w:val="00EA0F2A"/>
    <w:rsid w:val="00EA12F1"/>
    <w:rsid w:val="00EA1E6D"/>
    <w:rsid w:val="00EA2AAD"/>
    <w:rsid w:val="00EA440F"/>
    <w:rsid w:val="00EA5ABE"/>
    <w:rsid w:val="00EA67A9"/>
    <w:rsid w:val="00EA6BE9"/>
    <w:rsid w:val="00EA6F23"/>
    <w:rsid w:val="00EA76D1"/>
    <w:rsid w:val="00EA7B03"/>
    <w:rsid w:val="00EB0132"/>
    <w:rsid w:val="00EB07E5"/>
    <w:rsid w:val="00EB0A75"/>
    <w:rsid w:val="00EB0D46"/>
    <w:rsid w:val="00EB10DD"/>
    <w:rsid w:val="00EB1AD2"/>
    <w:rsid w:val="00EB1C47"/>
    <w:rsid w:val="00EB2CFA"/>
    <w:rsid w:val="00EB2DB4"/>
    <w:rsid w:val="00EB3274"/>
    <w:rsid w:val="00EB32D7"/>
    <w:rsid w:val="00EB3DF2"/>
    <w:rsid w:val="00EB429D"/>
    <w:rsid w:val="00EB5491"/>
    <w:rsid w:val="00EB54C7"/>
    <w:rsid w:val="00EB5A37"/>
    <w:rsid w:val="00EB6AF8"/>
    <w:rsid w:val="00EB6B8C"/>
    <w:rsid w:val="00EC040B"/>
    <w:rsid w:val="00EC1913"/>
    <w:rsid w:val="00EC1CB5"/>
    <w:rsid w:val="00EC35BA"/>
    <w:rsid w:val="00EC3C4D"/>
    <w:rsid w:val="00EC3E8E"/>
    <w:rsid w:val="00EC55A5"/>
    <w:rsid w:val="00EC7001"/>
    <w:rsid w:val="00EC7555"/>
    <w:rsid w:val="00EC7A90"/>
    <w:rsid w:val="00ED0297"/>
    <w:rsid w:val="00ED053F"/>
    <w:rsid w:val="00ED100C"/>
    <w:rsid w:val="00ED1231"/>
    <w:rsid w:val="00ED182A"/>
    <w:rsid w:val="00ED2298"/>
    <w:rsid w:val="00ED2738"/>
    <w:rsid w:val="00ED2748"/>
    <w:rsid w:val="00ED341F"/>
    <w:rsid w:val="00ED4EC3"/>
    <w:rsid w:val="00ED55D8"/>
    <w:rsid w:val="00ED577B"/>
    <w:rsid w:val="00ED5AEA"/>
    <w:rsid w:val="00ED5BF1"/>
    <w:rsid w:val="00ED5FD6"/>
    <w:rsid w:val="00ED6E20"/>
    <w:rsid w:val="00EE0AB2"/>
    <w:rsid w:val="00EE0CE4"/>
    <w:rsid w:val="00EE0E6C"/>
    <w:rsid w:val="00EE1327"/>
    <w:rsid w:val="00EE1901"/>
    <w:rsid w:val="00EE193C"/>
    <w:rsid w:val="00EE19CD"/>
    <w:rsid w:val="00EE2A08"/>
    <w:rsid w:val="00EE2BF1"/>
    <w:rsid w:val="00EE39D7"/>
    <w:rsid w:val="00EE3C43"/>
    <w:rsid w:val="00EE3CD7"/>
    <w:rsid w:val="00EE3CE9"/>
    <w:rsid w:val="00EE3E39"/>
    <w:rsid w:val="00EE3FDD"/>
    <w:rsid w:val="00EE4615"/>
    <w:rsid w:val="00EE4C78"/>
    <w:rsid w:val="00EE5668"/>
    <w:rsid w:val="00EE5D8F"/>
    <w:rsid w:val="00EE74F4"/>
    <w:rsid w:val="00EF0388"/>
    <w:rsid w:val="00EF17E4"/>
    <w:rsid w:val="00EF1D51"/>
    <w:rsid w:val="00EF1D94"/>
    <w:rsid w:val="00EF3E3B"/>
    <w:rsid w:val="00EF4612"/>
    <w:rsid w:val="00EF4D64"/>
    <w:rsid w:val="00EF506F"/>
    <w:rsid w:val="00EF5F76"/>
    <w:rsid w:val="00EF7147"/>
    <w:rsid w:val="00EF7554"/>
    <w:rsid w:val="00EF7F75"/>
    <w:rsid w:val="00F00435"/>
    <w:rsid w:val="00F0087D"/>
    <w:rsid w:val="00F0095F"/>
    <w:rsid w:val="00F010CF"/>
    <w:rsid w:val="00F0180D"/>
    <w:rsid w:val="00F0216C"/>
    <w:rsid w:val="00F02F79"/>
    <w:rsid w:val="00F03293"/>
    <w:rsid w:val="00F03B91"/>
    <w:rsid w:val="00F04DD4"/>
    <w:rsid w:val="00F05640"/>
    <w:rsid w:val="00F058E6"/>
    <w:rsid w:val="00F05D63"/>
    <w:rsid w:val="00F06326"/>
    <w:rsid w:val="00F06922"/>
    <w:rsid w:val="00F06A7C"/>
    <w:rsid w:val="00F06F71"/>
    <w:rsid w:val="00F10E4E"/>
    <w:rsid w:val="00F11045"/>
    <w:rsid w:val="00F12A85"/>
    <w:rsid w:val="00F12B07"/>
    <w:rsid w:val="00F12C55"/>
    <w:rsid w:val="00F12E28"/>
    <w:rsid w:val="00F13629"/>
    <w:rsid w:val="00F142FE"/>
    <w:rsid w:val="00F15113"/>
    <w:rsid w:val="00F158BE"/>
    <w:rsid w:val="00F158DD"/>
    <w:rsid w:val="00F15CF9"/>
    <w:rsid w:val="00F16271"/>
    <w:rsid w:val="00F178DA"/>
    <w:rsid w:val="00F2104F"/>
    <w:rsid w:val="00F22F6F"/>
    <w:rsid w:val="00F24F67"/>
    <w:rsid w:val="00F25502"/>
    <w:rsid w:val="00F25535"/>
    <w:rsid w:val="00F2555F"/>
    <w:rsid w:val="00F25D29"/>
    <w:rsid w:val="00F25FA3"/>
    <w:rsid w:val="00F269BE"/>
    <w:rsid w:val="00F26E91"/>
    <w:rsid w:val="00F2735D"/>
    <w:rsid w:val="00F279E8"/>
    <w:rsid w:val="00F3054F"/>
    <w:rsid w:val="00F31639"/>
    <w:rsid w:val="00F31E19"/>
    <w:rsid w:val="00F31FAB"/>
    <w:rsid w:val="00F32C52"/>
    <w:rsid w:val="00F32CA7"/>
    <w:rsid w:val="00F3456C"/>
    <w:rsid w:val="00F345F1"/>
    <w:rsid w:val="00F359CA"/>
    <w:rsid w:val="00F35C33"/>
    <w:rsid w:val="00F362F0"/>
    <w:rsid w:val="00F3686A"/>
    <w:rsid w:val="00F36C9B"/>
    <w:rsid w:val="00F36E0F"/>
    <w:rsid w:val="00F37354"/>
    <w:rsid w:val="00F37578"/>
    <w:rsid w:val="00F40E92"/>
    <w:rsid w:val="00F417FD"/>
    <w:rsid w:val="00F4192B"/>
    <w:rsid w:val="00F41BE3"/>
    <w:rsid w:val="00F41BE9"/>
    <w:rsid w:val="00F41F6B"/>
    <w:rsid w:val="00F423DA"/>
    <w:rsid w:val="00F43499"/>
    <w:rsid w:val="00F44033"/>
    <w:rsid w:val="00F44B38"/>
    <w:rsid w:val="00F4586A"/>
    <w:rsid w:val="00F460D9"/>
    <w:rsid w:val="00F461EC"/>
    <w:rsid w:val="00F4678D"/>
    <w:rsid w:val="00F46AE2"/>
    <w:rsid w:val="00F47836"/>
    <w:rsid w:val="00F47D4C"/>
    <w:rsid w:val="00F47DA1"/>
    <w:rsid w:val="00F501BA"/>
    <w:rsid w:val="00F50FA5"/>
    <w:rsid w:val="00F53424"/>
    <w:rsid w:val="00F53D79"/>
    <w:rsid w:val="00F543DD"/>
    <w:rsid w:val="00F548E5"/>
    <w:rsid w:val="00F551CE"/>
    <w:rsid w:val="00F5598C"/>
    <w:rsid w:val="00F55BB9"/>
    <w:rsid w:val="00F56326"/>
    <w:rsid w:val="00F56893"/>
    <w:rsid w:val="00F56CEA"/>
    <w:rsid w:val="00F56E08"/>
    <w:rsid w:val="00F6076C"/>
    <w:rsid w:val="00F60C6C"/>
    <w:rsid w:val="00F60F85"/>
    <w:rsid w:val="00F613DF"/>
    <w:rsid w:val="00F649BB"/>
    <w:rsid w:val="00F64B9C"/>
    <w:rsid w:val="00F65076"/>
    <w:rsid w:val="00F65D61"/>
    <w:rsid w:val="00F66361"/>
    <w:rsid w:val="00F665E7"/>
    <w:rsid w:val="00F66667"/>
    <w:rsid w:val="00F66CC4"/>
    <w:rsid w:val="00F67465"/>
    <w:rsid w:val="00F701B6"/>
    <w:rsid w:val="00F7036A"/>
    <w:rsid w:val="00F70C9F"/>
    <w:rsid w:val="00F71C52"/>
    <w:rsid w:val="00F72E4A"/>
    <w:rsid w:val="00F73733"/>
    <w:rsid w:val="00F738E9"/>
    <w:rsid w:val="00F74340"/>
    <w:rsid w:val="00F74E47"/>
    <w:rsid w:val="00F758A4"/>
    <w:rsid w:val="00F772A7"/>
    <w:rsid w:val="00F80375"/>
    <w:rsid w:val="00F806B4"/>
    <w:rsid w:val="00F80D8D"/>
    <w:rsid w:val="00F80EF5"/>
    <w:rsid w:val="00F811F8"/>
    <w:rsid w:val="00F814F5"/>
    <w:rsid w:val="00F818A2"/>
    <w:rsid w:val="00F81A96"/>
    <w:rsid w:val="00F81AA1"/>
    <w:rsid w:val="00F82172"/>
    <w:rsid w:val="00F8257B"/>
    <w:rsid w:val="00F8292A"/>
    <w:rsid w:val="00F82959"/>
    <w:rsid w:val="00F830D7"/>
    <w:rsid w:val="00F8319A"/>
    <w:rsid w:val="00F8347D"/>
    <w:rsid w:val="00F84E12"/>
    <w:rsid w:val="00F851DC"/>
    <w:rsid w:val="00F854AC"/>
    <w:rsid w:val="00F86886"/>
    <w:rsid w:val="00F86CEA"/>
    <w:rsid w:val="00F86F83"/>
    <w:rsid w:val="00F87316"/>
    <w:rsid w:val="00F90D14"/>
    <w:rsid w:val="00F945AD"/>
    <w:rsid w:val="00F954BD"/>
    <w:rsid w:val="00F966ED"/>
    <w:rsid w:val="00F97211"/>
    <w:rsid w:val="00F97A13"/>
    <w:rsid w:val="00FA09F8"/>
    <w:rsid w:val="00FA1270"/>
    <w:rsid w:val="00FA1AE8"/>
    <w:rsid w:val="00FA270C"/>
    <w:rsid w:val="00FA4E7F"/>
    <w:rsid w:val="00FA54DB"/>
    <w:rsid w:val="00FA60D5"/>
    <w:rsid w:val="00FA69D0"/>
    <w:rsid w:val="00FA6C12"/>
    <w:rsid w:val="00FA6CEA"/>
    <w:rsid w:val="00FB017C"/>
    <w:rsid w:val="00FB0BBA"/>
    <w:rsid w:val="00FB0CF6"/>
    <w:rsid w:val="00FB0D8D"/>
    <w:rsid w:val="00FB1032"/>
    <w:rsid w:val="00FB284C"/>
    <w:rsid w:val="00FB2A47"/>
    <w:rsid w:val="00FB2CEB"/>
    <w:rsid w:val="00FB4543"/>
    <w:rsid w:val="00FB4CA6"/>
    <w:rsid w:val="00FB6EA1"/>
    <w:rsid w:val="00FC32C9"/>
    <w:rsid w:val="00FC470D"/>
    <w:rsid w:val="00FC4902"/>
    <w:rsid w:val="00FC5560"/>
    <w:rsid w:val="00FC5E19"/>
    <w:rsid w:val="00FC67BA"/>
    <w:rsid w:val="00FC74AB"/>
    <w:rsid w:val="00FC7677"/>
    <w:rsid w:val="00FC7845"/>
    <w:rsid w:val="00FC7FD0"/>
    <w:rsid w:val="00FD11CA"/>
    <w:rsid w:val="00FD12FA"/>
    <w:rsid w:val="00FD1415"/>
    <w:rsid w:val="00FD151F"/>
    <w:rsid w:val="00FD23D4"/>
    <w:rsid w:val="00FD284B"/>
    <w:rsid w:val="00FD2A0A"/>
    <w:rsid w:val="00FD2BB0"/>
    <w:rsid w:val="00FD2C46"/>
    <w:rsid w:val="00FD4165"/>
    <w:rsid w:val="00FD5209"/>
    <w:rsid w:val="00FD5367"/>
    <w:rsid w:val="00FD594C"/>
    <w:rsid w:val="00FD5EE0"/>
    <w:rsid w:val="00FD5F5D"/>
    <w:rsid w:val="00FD676F"/>
    <w:rsid w:val="00FD7147"/>
    <w:rsid w:val="00FD724E"/>
    <w:rsid w:val="00FD7E3A"/>
    <w:rsid w:val="00FD7F0E"/>
    <w:rsid w:val="00FE146C"/>
    <w:rsid w:val="00FE157A"/>
    <w:rsid w:val="00FE3B03"/>
    <w:rsid w:val="00FE43F6"/>
    <w:rsid w:val="00FE45A4"/>
    <w:rsid w:val="00FE4E94"/>
    <w:rsid w:val="00FE5357"/>
    <w:rsid w:val="00FE5F58"/>
    <w:rsid w:val="00FE74DE"/>
    <w:rsid w:val="00FE7832"/>
    <w:rsid w:val="00FE7BA4"/>
    <w:rsid w:val="00FF0824"/>
    <w:rsid w:val="00FF0A7E"/>
    <w:rsid w:val="00FF0FE6"/>
    <w:rsid w:val="00FF1182"/>
    <w:rsid w:val="00FF185E"/>
    <w:rsid w:val="00FF1960"/>
    <w:rsid w:val="00FF1E4F"/>
    <w:rsid w:val="00FF2332"/>
    <w:rsid w:val="00FF3D32"/>
    <w:rsid w:val="00FF43F9"/>
    <w:rsid w:val="00FF58B8"/>
    <w:rsid w:val="00FF597E"/>
    <w:rsid w:val="00FF5CAE"/>
    <w:rsid w:val="00FF5EC5"/>
    <w:rsid w:val="00FF6344"/>
    <w:rsid w:val="00FF649F"/>
    <w:rsid w:val="00FF6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A4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qFormat="1"/>
    <w:lsdException w:name="footnote reference" w:uiPriority="0"/>
    <w:lsdException w:name="Title" w:semiHidden="0" w:uiPriority="10" w:unhideWhenUsed="0" w:qFormat="1"/>
    <w:lsdException w:name="Default Paragraph Font" w:uiPriority="1"/>
    <w:lsdException w:name="Subtitle" w:semiHidden="0" w:unhideWhenUsed="0" w:qFormat="1"/>
    <w:lsdException w:name="Body Text 2" w:uiPriority="0"/>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54A2"/>
    <w:pPr>
      <w:autoSpaceDE w:val="0"/>
      <w:autoSpaceDN w:val="0"/>
      <w:adjustRightInd w:val="0"/>
      <w:spacing w:before="240" w:after="240" w:line="240" w:lineRule="auto"/>
      <w:ind w:firstLine="578"/>
      <w:jc w:val="both"/>
    </w:pPr>
    <w:rPr>
      <w:rFonts w:ascii="AAA GoldenLotus" w:eastAsia="AAA GoldenLotus" w:hAnsi="AAA GoldenLotus" w:cs="AAA GoldenLotus"/>
      <w:bCs/>
      <w:color w:val="000000"/>
      <w:sz w:val="44"/>
      <w:szCs w:val="44"/>
      <w:lang w:bidi="ar-EG"/>
    </w:rPr>
  </w:style>
  <w:style w:type="paragraph" w:styleId="Heading1">
    <w:name w:val="heading 1"/>
    <w:basedOn w:val="Normal"/>
    <w:next w:val="Normal"/>
    <w:link w:val="Heading1Char"/>
    <w:uiPriority w:val="9"/>
    <w:qFormat/>
    <w:rsid w:val="00CA6C64"/>
    <w:pPr>
      <w:ind w:firstLine="0"/>
      <w:jc w:val="center"/>
      <w:outlineLvl w:val="0"/>
    </w:pPr>
    <w:rPr>
      <w:b/>
      <w:bCs w:val="0"/>
      <w:u w:val="single"/>
    </w:rPr>
  </w:style>
  <w:style w:type="paragraph" w:styleId="Heading2">
    <w:name w:val="heading 2"/>
    <w:basedOn w:val="Normal"/>
    <w:next w:val="Normal"/>
    <w:link w:val="Heading2Char"/>
    <w:uiPriority w:val="9"/>
    <w:unhideWhenUsed/>
    <w:qFormat/>
    <w:rsid w:val="00905F8B"/>
    <w:pPr>
      <w:ind w:firstLine="0"/>
      <w:jc w:val="left"/>
      <w:outlineLvl w:val="1"/>
    </w:pPr>
    <w:rPr>
      <w:b/>
      <w:bCs w:val="0"/>
    </w:rPr>
  </w:style>
  <w:style w:type="paragraph" w:styleId="Heading3">
    <w:name w:val="heading 3"/>
    <w:basedOn w:val="Heading2"/>
    <w:next w:val="Normal"/>
    <w:link w:val="Heading3Char"/>
    <w:uiPriority w:val="99"/>
    <w:unhideWhenUsed/>
    <w:qFormat/>
    <w:rsid w:val="00E619CD"/>
    <w:pPr>
      <w:outlineLvl w:val="2"/>
    </w:pPr>
  </w:style>
  <w:style w:type="paragraph" w:styleId="Heading4">
    <w:name w:val="heading 4"/>
    <w:basedOn w:val="Normal"/>
    <w:next w:val="Normal"/>
    <w:link w:val="Heading4Char"/>
    <w:uiPriority w:val="99"/>
    <w:unhideWhenUsed/>
    <w:qFormat/>
    <w:rsid w:val="0068204E"/>
    <w:pPr>
      <w:keepNext/>
      <w:keepLines/>
      <w:spacing w:before="200" w:after="0"/>
      <w:outlineLvl w:val="3"/>
    </w:pPr>
    <w:rPr>
      <w:rFonts w:asciiTheme="majorHAnsi" w:eastAsiaTheme="majorEastAsia" w:hAnsiTheme="majorHAnsi" w:cstheme="majorBidi"/>
      <w:b/>
      <w:bCs w:val="0"/>
      <w:i/>
      <w:iCs/>
      <w:color w:val="4472C4" w:themeColor="accent1"/>
    </w:rPr>
  </w:style>
  <w:style w:type="paragraph" w:styleId="Heading5">
    <w:name w:val="heading 5"/>
    <w:basedOn w:val="Normal"/>
    <w:next w:val="Normal"/>
    <w:link w:val="Heading5Char"/>
    <w:autoRedefine/>
    <w:uiPriority w:val="9"/>
    <w:unhideWhenUsed/>
    <w:qFormat/>
    <w:rsid w:val="003F74E2"/>
    <w:pPr>
      <w:keepNext/>
      <w:keepLines/>
      <w:widowControl w:val="0"/>
      <w:autoSpaceDE/>
      <w:autoSpaceDN/>
      <w:adjustRightInd/>
      <w:spacing w:before="120" w:after="200"/>
      <w:ind w:left="360" w:firstLine="0"/>
      <w:outlineLvl w:val="4"/>
    </w:pPr>
    <w:rPr>
      <w:rFonts w:eastAsia="Times New Roman"/>
      <w:b/>
      <w:noProof/>
      <w:color w:val="auto"/>
      <w:sz w:val="72"/>
      <w:szCs w:val="96"/>
      <w:shd w:val="clear" w:color="auto" w:fill="FFFFFF"/>
    </w:rPr>
  </w:style>
  <w:style w:type="paragraph" w:styleId="Heading6">
    <w:name w:val="heading 6"/>
    <w:basedOn w:val="Normal"/>
    <w:next w:val="Normal"/>
    <w:link w:val="Heading6Char"/>
    <w:autoRedefine/>
    <w:uiPriority w:val="9"/>
    <w:unhideWhenUsed/>
    <w:qFormat/>
    <w:rsid w:val="0068204E"/>
    <w:pPr>
      <w:keepNext/>
      <w:keepLines/>
      <w:widowControl w:val="0"/>
      <w:autoSpaceDE/>
      <w:autoSpaceDN/>
      <w:adjustRightInd/>
      <w:spacing w:before="200" w:after="200"/>
      <w:ind w:firstLine="0"/>
      <w:outlineLvl w:val="5"/>
    </w:pPr>
    <w:rPr>
      <w:rFonts w:ascii="Traditional Arabic" w:eastAsia="Times New Roman" w:hAnsi="Traditional Arabic" w:cs="Traditional Arabic"/>
      <w:bCs w:val="0"/>
      <w:i/>
      <w:noProof/>
      <w:color w:val="auto"/>
      <w:sz w:val="36"/>
      <w:szCs w:val="36"/>
    </w:rPr>
  </w:style>
  <w:style w:type="paragraph" w:styleId="Heading7">
    <w:name w:val="heading 7"/>
    <w:basedOn w:val="Normal"/>
    <w:next w:val="Normal"/>
    <w:link w:val="Heading7Char"/>
    <w:uiPriority w:val="9"/>
    <w:unhideWhenUsed/>
    <w:qFormat/>
    <w:rsid w:val="0068204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autoRedefine/>
    <w:uiPriority w:val="9"/>
    <w:unhideWhenUsed/>
    <w:qFormat/>
    <w:rsid w:val="0068204E"/>
    <w:pPr>
      <w:keepNext/>
      <w:keepLines/>
      <w:autoSpaceDE/>
      <w:autoSpaceDN/>
      <w:adjustRightInd/>
      <w:spacing w:before="200" w:after="200"/>
      <w:ind w:left="720" w:firstLine="0"/>
      <w:outlineLvl w:val="7"/>
    </w:pPr>
    <w:rPr>
      <w:rFonts w:ascii="Calibri Light" w:eastAsia="Times New Roman" w:hAnsi="Calibri Light" w:cs="Traditional Arabic"/>
      <w:bCs w:val="0"/>
      <w:color w:val="auto"/>
      <w:sz w:val="20"/>
      <w:szCs w:val="36"/>
    </w:rPr>
  </w:style>
  <w:style w:type="paragraph" w:styleId="Heading9">
    <w:name w:val="heading 9"/>
    <w:basedOn w:val="Normal"/>
    <w:next w:val="Normal"/>
    <w:link w:val="Heading9Char"/>
    <w:autoRedefine/>
    <w:uiPriority w:val="9"/>
    <w:unhideWhenUsed/>
    <w:qFormat/>
    <w:rsid w:val="0068204E"/>
    <w:pPr>
      <w:keepNext/>
      <w:keepLines/>
      <w:autoSpaceDE/>
      <w:autoSpaceDN/>
      <w:adjustRightInd/>
      <w:spacing w:before="200" w:after="200"/>
      <w:ind w:firstLine="0"/>
      <w:jc w:val="center"/>
      <w:outlineLvl w:val="8"/>
    </w:pPr>
    <w:rPr>
      <w:rFonts w:ascii="Calibri Light" w:eastAsia="Times New Roman" w:hAnsi="Calibri Light" w:cs="Traditional Arabic"/>
      <w:bCs w:val="0"/>
      <w:i/>
      <w:color w:val="auto"/>
      <w:sz w:val="20"/>
      <w:szCs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Text Char Char Char"/>
    <w:basedOn w:val="Normal"/>
    <w:link w:val="FootnoteTextChar"/>
    <w:unhideWhenUsed/>
    <w:qFormat/>
    <w:rsid w:val="008C54A2"/>
    <w:pPr>
      <w:spacing w:before="0" w:after="0"/>
      <w:ind w:firstLine="0"/>
    </w:pPr>
  </w:style>
  <w:style w:type="character" w:customStyle="1" w:styleId="FootnoteTextChar">
    <w:name w:val="Footnote Text Char"/>
    <w:aliases w:val="Footnote Text Char Char Char Char Char Char,Footnote Text Char Char Char Char Char1,Footnote Text Char Char Char Char1"/>
    <w:basedOn w:val="DefaultParagraphFont"/>
    <w:link w:val="FootnoteText"/>
    <w:rsid w:val="008C54A2"/>
    <w:rPr>
      <w:rFonts w:ascii="AAA GoldenLotus" w:eastAsia="AAA GoldenLotus" w:hAnsi="AAA GoldenLotus" w:cs="AAA GoldenLotus"/>
      <w:bCs/>
      <w:color w:val="000000"/>
      <w:sz w:val="44"/>
      <w:szCs w:val="44"/>
      <w:lang w:bidi="ar-EG"/>
    </w:rPr>
  </w:style>
  <w:style w:type="character" w:styleId="FootnoteReference">
    <w:name w:val="footnote reference"/>
    <w:basedOn w:val="DefaultParagraphFont"/>
    <w:unhideWhenUsed/>
    <w:rsid w:val="00A946F2"/>
    <w:rPr>
      <w:vertAlign w:val="superscript"/>
    </w:rPr>
  </w:style>
  <w:style w:type="paragraph" w:styleId="BalloonText">
    <w:name w:val="Balloon Text"/>
    <w:basedOn w:val="Normal"/>
    <w:link w:val="BalloonTextChar"/>
    <w:uiPriority w:val="99"/>
    <w:unhideWhenUsed/>
    <w:rsid w:val="00A946F2"/>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rsid w:val="00A946F2"/>
    <w:rPr>
      <w:rFonts w:ascii="Segoe UI" w:hAnsi="Segoe UI" w:cs="Segoe UI"/>
      <w:sz w:val="18"/>
      <w:szCs w:val="18"/>
    </w:rPr>
  </w:style>
  <w:style w:type="paragraph" w:styleId="ListParagraph">
    <w:name w:val="List Paragraph"/>
    <w:basedOn w:val="Normal"/>
    <w:uiPriority w:val="34"/>
    <w:qFormat/>
    <w:rsid w:val="00F3686A"/>
    <w:pPr>
      <w:ind w:left="720"/>
      <w:contextualSpacing/>
    </w:pPr>
  </w:style>
  <w:style w:type="paragraph" w:styleId="CommentText">
    <w:name w:val="annotation text"/>
    <w:basedOn w:val="Normal"/>
    <w:link w:val="CommentTextChar"/>
    <w:uiPriority w:val="99"/>
    <w:unhideWhenUsed/>
    <w:rsid w:val="00B94597"/>
    <w:rPr>
      <w:rFonts w:ascii="Calibri" w:eastAsia="Calibri" w:hAnsi="Calibri" w:cs="Arial"/>
      <w:sz w:val="20"/>
      <w:szCs w:val="20"/>
    </w:rPr>
  </w:style>
  <w:style w:type="character" w:customStyle="1" w:styleId="CommentTextChar">
    <w:name w:val="Comment Text Char"/>
    <w:basedOn w:val="DefaultParagraphFont"/>
    <w:link w:val="CommentText"/>
    <w:uiPriority w:val="99"/>
    <w:rsid w:val="00B94597"/>
    <w:rPr>
      <w:rFonts w:ascii="Calibri" w:eastAsia="Calibri" w:hAnsi="Calibri" w:cs="Arial"/>
      <w:sz w:val="20"/>
      <w:szCs w:val="20"/>
    </w:rPr>
  </w:style>
  <w:style w:type="character" w:styleId="CommentReference">
    <w:name w:val="annotation reference"/>
    <w:basedOn w:val="DefaultParagraphFont"/>
    <w:uiPriority w:val="99"/>
    <w:unhideWhenUsed/>
    <w:rsid w:val="00B94597"/>
    <w:rPr>
      <w:sz w:val="16"/>
      <w:szCs w:val="16"/>
    </w:rPr>
  </w:style>
  <w:style w:type="character" w:customStyle="1" w:styleId="Heading2Char">
    <w:name w:val="Heading 2 Char"/>
    <w:basedOn w:val="DefaultParagraphFont"/>
    <w:link w:val="Heading2"/>
    <w:uiPriority w:val="9"/>
    <w:rsid w:val="00905F8B"/>
    <w:rPr>
      <w:rFonts w:ascii="AAA GoldenLotus" w:eastAsia="AAA GoldenLotus" w:hAnsi="AAA GoldenLotus" w:cs="AAA GoldenLotus"/>
      <w:b/>
      <w:bCs/>
      <w:color w:val="000000"/>
      <w:sz w:val="32"/>
      <w:szCs w:val="32"/>
    </w:rPr>
  </w:style>
  <w:style w:type="paragraph" w:styleId="EndnoteText">
    <w:name w:val="endnote text"/>
    <w:basedOn w:val="Normal"/>
    <w:link w:val="EndnoteTextChar"/>
    <w:uiPriority w:val="99"/>
    <w:unhideWhenUsed/>
    <w:rsid w:val="003274B0"/>
    <w:pPr>
      <w:spacing w:before="0" w:after="0"/>
    </w:pPr>
    <w:rPr>
      <w:sz w:val="20"/>
      <w:szCs w:val="20"/>
    </w:rPr>
  </w:style>
  <w:style w:type="character" w:customStyle="1" w:styleId="EndnoteTextChar">
    <w:name w:val="Endnote Text Char"/>
    <w:basedOn w:val="DefaultParagraphFont"/>
    <w:link w:val="EndnoteText"/>
    <w:uiPriority w:val="99"/>
    <w:rsid w:val="003274B0"/>
    <w:rPr>
      <w:rFonts w:ascii="Traditional Arabic" w:hAnsi="Traditional Arabic" w:cs="Traditional Arabic"/>
      <w:color w:val="000000"/>
      <w:sz w:val="20"/>
      <w:szCs w:val="20"/>
    </w:rPr>
  </w:style>
  <w:style w:type="character" w:styleId="EndnoteReference">
    <w:name w:val="endnote reference"/>
    <w:basedOn w:val="DefaultParagraphFont"/>
    <w:uiPriority w:val="99"/>
    <w:unhideWhenUsed/>
    <w:rsid w:val="003274B0"/>
    <w:rPr>
      <w:vertAlign w:val="superscript"/>
    </w:rPr>
  </w:style>
  <w:style w:type="paragraph" w:styleId="CommentSubject">
    <w:name w:val="annotation subject"/>
    <w:aliases w:val="Char, Char"/>
    <w:basedOn w:val="CommentText"/>
    <w:next w:val="CommentText"/>
    <w:link w:val="CommentSubjectChar"/>
    <w:uiPriority w:val="99"/>
    <w:unhideWhenUsed/>
    <w:rsid w:val="00966E5B"/>
    <w:rPr>
      <w:rFonts w:ascii="Traditional Arabic" w:eastAsiaTheme="minorHAnsi" w:hAnsi="Traditional Arabic" w:cs="Traditional Arabic"/>
      <w:b/>
      <w:bCs w:val="0"/>
    </w:rPr>
  </w:style>
  <w:style w:type="character" w:customStyle="1" w:styleId="CommentSubjectChar">
    <w:name w:val="Comment Subject Char"/>
    <w:aliases w:val="Char Char, Char Char"/>
    <w:basedOn w:val="CommentTextChar"/>
    <w:link w:val="CommentSubject"/>
    <w:uiPriority w:val="99"/>
    <w:rsid w:val="00966E5B"/>
    <w:rPr>
      <w:rFonts w:ascii="Traditional Arabic" w:eastAsia="Calibri" w:hAnsi="Traditional Arabic" w:cs="Traditional Arabic"/>
      <w:b/>
      <w:bCs/>
      <w:color w:val="000000"/>
      <w:sz w:val="20"/>
      <w:szCs w:val="20"/>
    </w:rPr>
  </w:style>
  <w:style w:type="character" w:customStyle="1" w:styleId="Heading3Char">
    <w:name w:val="Heading 3 Char"/>
    <w:basedOn w:val="DefaultParagraphFont"/>
    <w:link w:val="Heading3"/>
    <w:uiPriority w:val="99"/>
    <w:rsid w:val="00E619CD"/>
    <w:rPr>
      <w:rFonts w:ascii="AAA GoldenLotus" w:eastAsia="AAA GoldenLotus" w:hAnsi="AAA GoldenLotus" w:cs="AAA GoldenLotus"/>
      <w:b/>
      <w:bCs/>
      <w:color w:val="000000"/>
      <w:sz w:val="32"/>
      <w:szCs w:val="32"/>
    </w:rPr>
  </w:style>
  <w:style w:type="character" w:customStyle="1" w:styleId="Heading1Char">
    <w:name w:val="Heading 1 Char"/>
    <w:basedOn w:val="DefaultParagraphFont"/>
    <w:link w:val="Heading1"/>
    <w:uiPriority w:val="9"/>
    <w:rsid w:val="00CA6C64"/>
    <w:rPr>
      <w:rFonts w:ascii="AAA GoldenLotus" w:eastAsia="AAA GoldenLotus" w:hAnsi="AAA GoldenLotus" w:cs="AAA GoldenLotus"/>
      <w:b/>
      <w:bCs/>
      <w:color w:val="000000"/>
      <w:sz w:val="32"/>
      <w:szCs w:val="32"/>
      <w:u w:val="single"/>
      <w:lang w:bidi="ar-EG"/>
    </w:rPr>
  </w:style>
  <w:style w:type="paragraph" w:styleId="Footer">
    <w:name w:val="footer"/>
    <w:basedOn w:val="Normal"/>
    <w:link w:val="FooterChar"/>
    <w:uiPriority w:val="99"/>
    <w:unhideWhenUsed/>
    <w:rsid w:val="006D6B35"/>
    <w:pPr>
      <w:tabs>
        <w:tab w:val="center" w:pos="4153"/>
        <w:tab w:val="right" w:pos="8306"/>
      </w:tabs>
      <w:spacing w:before="0" w:after="0"/>
    </w:pPr>
  </w:style>
  <w:style w:type="character" w:customStyle="1" w:styleId="FooterChar">
    <w:name w:val="Footer Char"/>
    <w:basedOn w:val="DefaultParagraphFont"/>
    <w:link w:val="Footer"/>
    <w:uiPriority w:val="99"/>
    <w:rsid w:val="006D6B35"/>
    <w:rPr>
      <w:rFonts w:ascii="Traditional Arabic" w:hAnsi="Traditional Arabic" w:cs="Traditional Arabic"/>
      <w:color w:val="000000"/>
      <w:sz w:val="36"/>
      <w:szCs w:val="36"/>
    </w:rPr>
  </w:style>
  <w:style w:type="character" w:styleId="PageNumber">
    <w:name w:val="page number"/>
    <w:basedOn w:val="DefaultParagraphFont"/>
    <w:uiPriority w:val="99"/>
    <w:unhideWhenUsed/>
    <w:rsid w:val="006D6B35"/>
  </w:style>
  <w:style w:type="paragraph" w:styleId="Header">
    <w:name w:val="header"/>
    <w:aliases w:val="Char Char1"/>
    <w:basedOn w:val="Normal"/>
    <w:link w:val="HeaderChar"/>
    <w:uiPriority w:val="99"/>
    <w:unhideWhenUsed/>
    <w:rsid w:val="007976C8"/>
    <w:pPr>
      <w:tabs>
        <w:tab w:val="center" w:pos="4320"/>
        <w:tab w:val="right" w:pos="8640"/>
      </w:tabs>
      <w:spacing w:before="0" w:after="0"/>
    </w:pPr>
  </w:style>
  <w:style w:type="character" w:customStyle="1" w:styleId="HeaderChar">
    <w:name w:val="Header Char"/>
    <w:aliases w:val="Char Char1 Char"/>
    <w:basedOn w:val="DefaultParagraphFont"/>
    <w:link w:val="Header"/>
    <w:uiPriority w:val="99"/>
    <w:rsid w:val="007976C8"/>
    <w:rPr>
      <w:rFonts w:ascii="Lotus Linotype" w:hAnsi="Lotus Linotype" w:cs="Lotus Linotype"/>
      <w:color w:val="000000"/>
      <w:sz w:val="32"/>
      <w:szCs w:val="32"/>
    </w:rPr>
  </w:style>
  <w:style w:type="character" w:customStyle="1" w:styleId="Heading4Char">
    <w:name w:val="Heading 4 Char"/>
    <w:basedOn w:val="DefaultParagraphFont"/>
    <w:link w:val="Heading4"/>
    <w:uiPriority w:val="99"/>
    <w:rsid w:val="0068204E"/>
    <w:rPr>
      <w:rFonts w:asciiTheme="majorHAnsi" w:eastAsiaTheme="majorEastAsia" w:hAnsiTheme="majorHAnsi" w:cstheme="majorBidi"/>
      <w:b/>
      <w:bCs/>
      <w:i/>
      <w:iCs/>
      <w:color w:val="4472C4" w:themeColor="accent1"/>
      <w:sz w:val="32"/>
      <w:szCs w:val="32"/>
    </w:rPr>
  </w:style>
  <w:style w:type="character" w:customStyle="1" w:styleId="Heading7Char">
    <w:name w:val="Heading 7 Char"/>
    <w:basedOn w:val="DefaultParagraphFont"/>
    <w:link w:val="Heading7"/>
    <w:uiPriority w:val="9"/>
    <w:rsid w:val="0068204E"/>
    <w:rPr>
      <w:rFonts w:asciiTheme="majorHAnsi" w:eastAsiaTheme="majorEastAsia" w:hAnsiTheme="majorHAnsi" w:cstheme="majorBidi"/>
      <w:i/>
      <w:iCs/>
      <w:color w:val="404040" w:themeColor="text1" w:themeTint="BF"/>
      <w:sz w:val="32"/>
      <w:szCs w:val="32"/>
    </w:rPr>
  </w:style>
  <w:style w:type="character" w:customStyle="1" w:styleId="Heading5Char">
    <w:name w:val="Heading 5 Char"/>
    <w:basedOn w:val="DefaultParagraphFont"/>
    <w:link w:val="Heading5"/>
    <w:uiPriority w:val="9"/>
    <w:rsid w:val="003F74E2"/>
    <w:rPr>
      <w:rFonts w:ascii="AAA GoldenLotus" w:eastAsia="Times New Roman" w:hAnsi="AAA GoldenLotus" w:cs="AAA GoldenLotus"/>
      <w:b/>
      <w:bCs/>
      <w:noProof/>
      <w:sz w:val="72"/>
      <w:szCs w:val="96"/>
      <w:lang w:bidi="ar-EG"/>
    </w:rPr>
  </w:style>
  <w:style w:type="character" w:customStyle="1" w:styleId="Heading6Char">
    <w:name w:val="Heading 6 Char"/>
    <w:basedOn w:val="DefaultParagraphFont"/>
    <w:link w:val="Heading6"/>
    <w:uiPriority w:val="9"/>
    <w:rsid w:val="0068204E"/>
    <w:rPr>
      <w:rFonts w:ascii="Traditional Arabic" w:eastAsia="Times New Roman" w:hAnsi="Traditional Arabic" w:cs="Traditional Arabic"/>
      <w:bCs/>
      <w:i/>
      <w:noProof/>
      <w:sz w:val="36"/>
      <w:szCs w:val="36"/>
      <w:lang w:bidi="ar-EG"/>
    </w:rPr>
  </w:style>
  <w:style w:type="character" w:customStyle="1" w:styleId="Heading8Char">
    <w:name w:val="Heading 8 Char"/>
    <w:basedOn w:val="DefaultParagraphFont"/>
    <w:link w:val="Heading8"/>
    <w:uiPriority w:val="9"/>
    <w:rsid w:val="0068204E"/>
    <w:rPr>
      <w:rFonts w:ascii="Calibri Light" w:eastAsia="Times New Roman" w:hAnsi="Calibri Light" w:cs="Traditional Arabic"/>
      <w:bCs/>
      <w:sz w:val="20"/>
      <w:szCs w:val="36"/>
      <w:lang w:bidi="ar-EG"/>
    </w:rPr>
  </w:style>
  <w:style w:type="character" w:customStyle="1" w:styleId="Heading9Char">
    <w:name w:val="Heading 9 Char"/>
    <w:basedOn w:val="DefaultParagraphFont"/>
    <w:link w:val="Heading9"/>
    <w:uiPriority w:val="9"/>
    <w:rsid w:val="0068204E"/>
    <w:rPr>
      <w:rFonts w:ascii="Calibri Light" w:eastAsia="Times New Roman" w:hAnsi="Calibri Light" w:cs="Traditional Arabic"/>
      <w:bCs/>
      <w:i/>
      <w:sz w:val="20"/>
      <w:szCs w:val="52"/>
      <w:lang w:bidi="ar-EG"/>
    </w:rPr>
  </w:style>
  <w:style w:type="paragraph" w:customStyle="1" w:styleId="a">
    <w:name w:val="عنوان رئيسي"/>
    <w:basedOn w:val="Normal"/>
    <w:next w:val="Normal"/>
    <w:autoRedefine/>
    <w:rsid w:val="0068204E"/>
    <w:pPr>
      <w:pBdr>
        <w:top w:val="single" w:sz="18" w:space="6" w:color="auto" w:shadow="1"/>
        <w:left w:val="single" w:sz="18" w:space="6" w:color="auto" w:shadow="1"/>
        <w:bottom w:val="single" w:sz="18" w:space="6" w:color="auto" w:shadow="1"/>
        <w:right w:val="single" w:sz="18" w:space="6" w:color="auto" w:shadow="1"/>
      </w:pBdr>
      <w:autoSpaceDE/>
      <w:autoSpaceDN/>
      <w:adjustRightInd/>
      <w:spacing w:before="0" w:after="360"/>
      <w:ind w:left="1134" w:right="1134" w:firstLine="284"/>
      <w:jc w:val="center"/>
    </w:pPr>
    <w:rPr>
      <w:rFonts w:ascii="Times New Roman" w:eastAsia="Times New Roman" w:hAnsi="Times New Roman" w:cs="Shurooq 16"/>
      <w:b/>
      <w:bCs w:val="0"/>
      <w:noProof/>
      <w:color w:val="auto"/>
      <w:sz w:val="36"/>
      <w:szCs w:val="72"/>
      <w:lang w:eastAsia="ar-SA"/>
    </w:rPr>
  </w:style>
  <w:style w:type="paragraph" w:customStyle="1" w:styleId="a0">
    <w:name w:val="عنوان_زخرفي"/>
    <w:basedOn w:val="Normal"/>
    <w:rsid w:val="0068204E"/>
    <w:pPr>
      <w:autoSpaceDE/>
      <w:autoSpaceDN/>
      <w:adjustRightInd/>
      <w:spacing w:before="0" w:after="200"/>
      <w:ind w:firstLine="0"/>
      <w:jc w:val="center"/>
    </w:pPr>
    <w:rPr>
      <w:rFonts w:ascii="ATraditional Arabic" w:eastAsia="Times New Roman" w:hAnsi="ATraditional Arabic" w:cs="CTraditional Arabic"/>
      <w:color w:val="auto"/>
      <w:sz w:val="36"/>
      <w:szCs w:val="300"/>
    </w:rPr>
  </w:style>
  <w:style w:type="paragraph" w:customStyle="1" w:styleId="2">
    <w:name w:val="مرجع حاشية سفلية2"/>
    <w:basedOn w:val="Normal"/>
    <w:rsid w:val="0068204E"/>
    <w:pPr>
      <w:autoSpaceDE/>
      <w:autoSpaceDN/>
      <w:adjustRightInd/>
      <w:spacing w:before="0" w:after="200"/>
      <w:ind w:firstLine="0"/>
    </w:pPr>
    <w:rPr>
      <w:rFonts w:ascii="ATraditional Arabic" w:eastAsia="Times New Roman" w:hAnsi="ATraditional Arabic" w:cs="Traditional Arabic"/>
      <w:color w:val="auto"/>
      <w:sz w:val="36"/>
      <w:szCs w:val="36"/>
      <w:vertAlign w:val="superscript"/>
    </w:rPr>
  </w:style>
  <w:style w:type="character" w:customStyle="1" w:styleId="1">
    <w:name w:val="نمط1"/>
    <w:rsid w:val="0068204E"/>
    <w:rPr>
      <w:rFonts w:cs="mohammad bold art"/>
      <w:iCs/>
      <w:color w:val="auto"/>
      <w:szCs w:val="36"/>
    </w:rPr>
  </w:style>
  <w:style w:type="paragraph" w:customStyle="1" w:styleId="20">
    <w:name w:val="نمط2"/>
    <w:basedOn w:val="a"/>
    <w:next w:val="Normal"/>
    <w:rsid w:val="0068204E"/>
    <w:pPr>
      <w:spacing w:after="0"/>
      <w:ind w:left="0" w:right="0" w:firstLine="0"/>
      <w:jc w:val="lowKashida"/>
    </w:pPr>
    <w:rPr>
      <w:rFonts w:cs="Traditional Arabic"/>
      <w:bCs/>
      <w:szCs w:val="36"/>
    </w:rPr>
  </w:style>
  <w:style w:type="paragraph" w:customStyle="1" w:styleId="Tahoma1809">
    <w:name w:val="نمط (لاتيني) Tahoma ‏18 نقطة أسود السطر الأول:  0.9 سم"/>
    <w:basedOn w:val="Normal"/>
    <w:next w:val="PlainText"/>
    <w:uiPriority w:val="99"/>
    <w:rsid w:val="0068204E"/>
    <w:pPr>
      <w:widowControl w:val="0"/>
      <w:autoSpaceDE/>
      <w:autoSpaceDN/>
      <w:adjustRightInd/>
      <w:spacing w:before="120" w:after="120"/>
      <w:ind w:firstLine="510"/>
    </w:pPr>
    <w:rPr>
      <w:rFonts w:ascii="Tahoma" w:eastAsia="Times New Roman" w:hAnsi="Tahoma" w:cs="Traditional Arabic"/>
      <w:sz w:val="36"/>
      <w:szCs w:val="36"/>
      <w:lang w:eastAsia="ar-SA"/>
    </w:rPr>
  </w:style>
  <w:style w:type="paragraph" w:styleId="PlainText">
    <w:name w:val="Plain Text"/>
    <w:basedOn w:val="Normal"/>
    <w:link w:val="PlainTextChar"/>
    <w:uiPriority w:val="99"/>
    <w:rsid w:val="0068204E"/>
    <w:pPr>
      <w:widowControl w:val="0"/>
      <w:autoSpaceDE/>
      <w:autoSpaceDN/>
      <w:adjustRightInd/>
      <w:spacing w:before="120" w:after="120"/>
      <w:ind w:firstLine="454"/>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uiPriority w:val="99"/>
    <w:rsid w:val="0068204E"/>
    <w:rPr>
      <w:rFonts w:ascii="Courier New" w:eastAsia="Times New Roman" w:hAnsi="Courier New" w:cs="Courier New"/>
      <w:color w:val="000000"/>
      <w:sz w:val="20"/>
      <w:szCs w:val="20"/>
      <w:lang w:eastAsia="ar-SA" w:bidi="ar-EG"/>
    </w:rPr>
  </w:style>
  <w:style w:type="paragraph" w:styleId="Caption">
    <w:name w:val="caption"/>
    <w:basedOn w:val="Normal"/>
    <w:next w:val="Normal"/>
    <w:uiPriority w:val="99"/>
    <w:rsid w:val="0068204E"/>
    <w:pPr>
      <w:widowControl w:val="0"/>
      <w:overflowPunct w:val="0"/>
      <w:spacing w:before="120" w:after="120"/>
      <w:ind w:firstLine="0"/>
      <w:textAlignment w:val="baseline"/>
    </w:pPr>
    <w:rPr>
      <w:rFonts w:ascii="Traditional Arabic" w:eastAsia="Times New Roman" w:hAnsi="Traditional Arabic" w:cs="Traditional Arabic"/>
      <w:sz w:val="36"/>
      <w:szCs w:val="36"/>
      <w:lang w:eastAsia="ar-SA"/>
    </w:rPr>
  </w:style>
  <w:style w:type="paragraph" w:styleId="TableofFigures">
    <w:name w:val="table of figures"/>
    <w:basedOn w:val="Normal"/>
    <w:next w:val="Normal"/>
    <w:uiPriority w:val="99"/>
    <w:rsid w:val="0068204E"/>
    <w:pPr>
      <w:widowControl w:val="0"/>
      <w:autoSpaceDE/>
      <w:autoSpaceDN/>
      <w:adjustRightInd/>
      <w:spacing w:before="120" w:after="120"/>
      <w:ind w:left="720" w:hanging="720"/>
    </w:pPr>
    <w:rPr>
      <w:rFonts w:ascii="Traditional Arabic" w:eastAsia="Times New Roman" w:hAnsi="Traditional Arabic" w:cs="Traditional Arabic"/>
      <w:sz w:val="36"/>
      <w:szCs w:val="36"/>
      <w:lang w:eastAsia="ar-SA"/>
    </w:rPr>
  </w:style>
  <w:style w:type="paragraph" w:styleId="TOC1">
    <w:name w:val="toc 1"/>
    <w:basedOn w:val="Normal"/>
    <w:next w:val="Normal"/>
    <w:autoRedefine/>
    <w:uiPriority w:val="39"/>
    <w:rsid w:val="0068204E"/>
    <w:pPr>
      <w:widowControl w:val="0"/>
      <w:tabs>
        <w:tab w:val="right" w:leader="dot" w:pos="9070"/>
      </w:tabs>
      <w:autoSpaceDE/>
      <w:autoSpaceDN/>
      <w:adjustRightInd/>
      <w:spacing w:before="120" w:after="120"/>
      <w:ind w:firstLine="0"/>
    </w:pPr>
    <w:rPr>
      <w:rFonts w:ascii="Traditional Arabic" w:eastAsia="Times New Roman" w:hAnsi="Traditional Arabic" w:cs="Traditional Arabic"/>
      <w:sz w:val="36"/>
      <w:szCs w:val="36"/>
      <w:lang w:eastAsia="ar-SA"/>
    </w:rPr>
  </w:style>
  <w:style w:type="paragraph" w:styleId="TOC2">
    <w:name w:val="toc 2"/>
    <w:basedOn w:val="Normal"/>
    <w:next w:val="Normal"/>
    <w:autoRedefine/>
    <w:uiPriority w:val="39"/>
    <w:rsid w:val="0068204E"/>
    <w:pPr>
      <w:widowControl w:val="0"/>
      <w:tabs>
        <w:tab w:val="right" w:leader="dot" w:pos="9070"/>
      </w:tabs>
      <w:autoSpaceDE/>
      <w:autoSpaceDN/>
      <w:adjustRightInd/>
      <w:spacing w:before="120" w:after="120"/>
      <w:ind w:left="357" w:firstLine="0"/>
    </w:pPr>
    <w:rPr>
      <w:rFonts w:ascii="Traditional Arabic" w:eastAsia="Times New Roman" w:hAnsi="Traditional Arabic" w:cs="Traditional Arabic"/>
      <w:sz w:val="36"/>
      <w:szCs w:val="36"/>
      <w:lang w:eastAsia="ar-SA"/>
    </w:rPr>
  </w:style>
  <w:style w:type="paragraph" w:styleId="TOC3">
    <w:name w:val="toc 3"/>
    <w:basedOn w:val="Normal"/>
    <w:next w:val="Normal"/>
    <w:autoRedefine/>
    <w:uiPriority w:val="39"/>
    <w:rsid w:val="0068204E"/>
    <w:pPr>
      <w:widowControl w:val="0"/>
      <w:tabs>
        <w:tab w:val="right" w:leader="dot" w:pos="9070"/>
      </w:tabs>
      <w:autoSpaceDE/>
      <w:autoSpaceDN/>
      <w:adjustRightInd/>
      <w:spacing w:before="120" w:after="120"/>
      <w:ind w:left="720" w:firstLine="0"/>
    </w:pPr>
    <w:rPr>
      <w:rFonts w:ascii="Traditional Arabic" w:eastAsia="Times New Roman" w:hAnsi="Traditional Arabic" w:cs="Traditional Arabic"/>
      <w:sz w:val="36"/>
      <w:szCs w:val="36"/>
      <w:lang w:eastAsia="ar-SA"/>
    </w:rPr>
  </w:style>
  <w:style w:type="paragraph" w:styleId="TOC4">
    <w:name w:val="toc 4"/>
    <w:basedOn w:val="Normal"/>
    <w:next w:val="Normal"/>
    <w:autoRedefine/>
    <w:uiPriority w:val="39"/>
    <w:rsid w:val="0068204E"/>
    <w:pPr>
      <w:widowControl w:val="0"/>
      <w:autoSpaceDE/>
      <w:autoSpaceDN/>
      <w:adjustRightInd/>
      <w:spacing w:before="120" w:after="120"/>
      <w:ind w:left="1080" w:firstLine="454"/>
    </w:pPr>
    <w:rPr>
      <w:rFonts w:ascii="Traditional Arabic" w:eastAsia="Times New Roman" w:hAnsi="Traditional Arabic" w:cs="Traditional Arabic"/>
      <w:sz w:val="36"/>
      <w:szCs w:val="36"/>
      <w:lang w:eastAsia="ar-SA"/>
    </w:rPr>
  </w:style>
  <w:style w:type="paragraph" w:styleId="TOC5">
    <w:name w:val="toc 5"/>
    <w:basedOn w:val="Normal"/>
    <w:next w:val="Normal"/>
    <w:autoRedefine/>
    <w:uiPriority w:val="39"/>
    <w:rsid w:val="0068204E"/>
    <w:pPr>
      <w:widowControl w:val="0"/>
      <w:autoSpaceDE/>
      <w:autoSpaceDN/>
      <w:adjustRightInd/>
      <w:spacing w:before="120" w:after="120"/>
      <w:ind w:left="1440" w:firstLine="454"/>
    </w:pPr>
    <w:rPr>
      <w:rFonts w:ascii="Traditional Arabic" w:eastAsia="Times New Roman" w:hAnsi="Traditional Arabic" w:cs="Traditional Arabic"/>
      <w:sz w:val="36"/>
      <w:szCs w:val="36"/>
      <w:lang w:eastAsia="ar-SA"/>
    </w:rPr>
  </w:style>
  <w:style w:type="paragraph" w:styleId="TOC6">
    <w:name w:val="toc 6"/>
    <w:basedOn w:val="Normal"/>
    <w:next w:val="Normal"/>
    <w:autoRedefine/>
    <w:uiPriority w:val="39"/>
    <w:rsid w:val="0068204E"/>
    <w:pPr>
      <w:widowControl w:val="0"/>
      <w:autoSpaceDE/>
      <w:autoSpaceDN/>
      <w:adjustRightInd/>
      <w:spacing w:before="120" w:after="120"/>
      <w:ind w:left="1800" w:firstLine="454"/>
    </w:pPr>
    <w:rPr>
      <w:rFonts w:ascii="Traditional Arabic" w:eastAsia="Times New Roman" w:hAnsi="Traditional Arabic" w:cs="Traditional Arabic"/>
      <w:sz w:val="36"/>
      <w:szCs w:val="36"/>
      <w:lang w:eastAsia="ar-SA"/>
    </w:rPr>
  </w:style>
  <w:style w:type="paragraph" w:styleId="TOC7">
    <w:name w:val="toc 7"/>
    <w:basedOn w:val="Normal"/>
    <w:next w:val="Normal"/>
    <w:autoRedefine/>
    <w:uiPriority w:val="39"/>
    <w:rsid w:val="0068204E"/>
    <w:pPr>
      <w:widowControl w:val="0"/>
      <w:autoSpaceDE/>
      <w:autoSpaceDN/>
      <w:adjustRightInd/>
      <w:spacing w:before="120" w:after="120"/>
      <w:ind w:left="2160" w:firstLine="454"/>
    </w:pPr>
    <w:rPr>
      <w:rFonts w:ascii="Traditional Arabic" w:eastAsia="Times New Roman" w:hAnsi="Traditional Arabic" w:cs="Traditional Arabic"/>
      <w:sz w:val="36"/>
      <w:szCs w:val="36"/>
      <w:lang w:eastAsia="ar-SA"/>
    </w:rPr>
  </w:style>
  <w:style w:type="paragraph" w:styleId="TOC8">
    <w:name w:val="toc 8"/>
    <w:basedOn w:val="Normal"/>
    <w:next w:val="Normal"/>
    <w:autoRedefine/>
    <w:uiPriority w:val="39"/>
    <w:rsid w:val="0068204E"/>
    <w:pPr>
      <w:widowControl w:val="0"/>
      <w:autoSpaceDE/>
      <w:autoSpaceDN/>
      <w:adjustRightInd/>
      <w:spacing w:before="120" w:after="120"/>
      <w:ind w:left="2520" w:firstLine="454"/>
    </w:pPr>
    <w:rPr>
      <w:rFonts w:ascii="Traditional Arabic" w:eastAsia="Times New Roman" w:hAnsi="Traditional Arabic" w:cs="Traditional Arabic"/>
      <w:sz w:val="36"/>
      <w:szCs w:val="36"/>
      <w:lang w:eastAsia="ar-SA"/>
    </w:rPr>
  </w:style>
  <w:style w:type="paragraph" w:styleId="TOC9">
    <w:name w:val="toc 9"/>
    <w:basedOn w:val="Normal"/>
    <w:next w:val="Normal"/>
    <w:autoRedefine/>
    <w:uiPriority w:val="39"/>
    <w:rsid w:val="0068204E"/>
    <w:pPr>
      <w:widowControl w:val="0"/>
      <w:autoSpaceDE/>
      <w:autoSpaceDN/>
      <w:adjustRightInd/>
      <w:spacing w:before="120" w:after="120"/>
      <w:ind w:left="2880" w:firstLine="454"/>
    </w:pPr>
    <w:rPr>
      <w:rFonts w:ascii="Traditional Arabic" w:eastAsia="Times New Roman" w:hAnsi="Traditional Arabic" w:cs="Traditional Arabic"/>
      <w:sz w:val="36"/>
      <w:szCs w:val="36"/>
      <w:lang w:eastAsia="ar-SA"/>
    </w:rPr>
  </w:style>
  <w:style w:type="paragraph" w:styleId="TableofAuthorities">
    <w:name w:val="table of authorities"/>
    <w:basedOn w:val="Normal"/>
    <w:next w:val="Normal"/>
    <w:uiPriority w:val="99"/>
    <w:rsid w:val="0068204E"/>
    <w:pPr>
      <w:widowControl w:val="0"/>
      <w:autoSpaceDE/>
      <w:autoSpaceDN/>
      <w:adjustRightInd/>
      <w:spacing w:before="120" w:after="120"/>
      <w:ind w:left="360" w:hanging="360"/>
    </w:pPr>
    <w:rPr>
      <w:rFonts w:ascii="Traditional Arabic" w:eastAsia="Times New Roman" w:hAnsi="Traditional Arabic" w:cs="Traditional Arabic"/>
      <w:sz w:val="36"/>
      <w:szCs w:val="36"/>
      <w:lang w:eastAsia="ar-SA"/>
    </w:rPr>
  </w:style>
  <w:style w:type="paragraph" w:styleId="DocumentMap">
    <w:name w:val="Document Map"/>
    <w:basedOn w:val="Normal"/>
    <w:link w:val="DocumentMapChar"/>
    <w:uiPriority w:val="99"/>
    <w:rsid w:val="0068204E"/>
    <w:pPr>
      <w:widowControl w:val="0"/>
      <w:shd w:val="clear" w:color="auto" w:fill="000080"/>
      <w:autoSpaceDE/>
      <w:autoSpaceDN/>
      <w:adjustRightInd/>
      <w:spacing w:before="120" w:after="120"/>
      <w:ind w:firstLine="454"/>
    </w:pPr>
    <w:rPr>
      <w:rFonts w:ascii="Traditional Arabic" w:eastAsia="Times New Roman" w:hAnsi="Traditional Arabic" w:cs="Traditional Arabic"/>
      <w:sz w:val="36"/>
      <w:szCs w:val="36"/>
      <w:lang w:eastAsia="ar-SA"/>
    </w:rPr>
  </w:style>
  <w:style w:type="character" w:customStyle="1" w:styleId="DocumentMapChar">
    <w:name w:val="Document Map Char"/>
    <w:basedOn w:val="DefaultParagraphFont"/>
    <w:link w:val="DocumentMap"/>
    <w:uiPriority w:val="99"/>
    <w:rsid w:val="0068204E"/>
    <w:rPr>
      <w:rFonts w:ascii="Traditional Arabic" w:eastAsia="Times New Roman" w:hAnsi="Traditional Arabic" w:cs="Traditional Arabic"/>
      <w:color w:val="000000"/>
      <w:sz w:val="36"/>
      <w:szCs w:val="36"/>
      <w:shd w:val="clear" w:color="auto" w:fill="000080"/>
      <w:lang w:eastAsia="ar-SA" w:bidi="ar-EG"/>
    </w:rPr>
  </w:style>
  <w:style w:type="paragraph" w:customStyle="1" w:styleId="10">
    <w:name w:val="عنوان 10"/>
    <w:next w:val="Normal"/>
    <w:uiPriority w:val="99"/>
    <w:rsid w:val="0068204E"/>
    <w:pPr>
      <w:spacing w:after="0" w:line="240" w:lineRule="auto"/>
    </w:pPr>
    <w:rPr>
      <w:rFonts w:ascii="Tahoma" w:eastAsia="Times New Roman" w:hAnsi="Tahoma" w:cs="Monotype Koufi"/>
      <w:bCs/>
      <w:color w:val="000000"/>
      <w:sz w:val="36"/>
      <w:szCs w:val="40"/>
      <w:lang w:eastAsia="ar-SA"/>
    </w:rPr>
  </w:style>
  <w:style w:type="paragraph" w:customStyle="1" w:styleId="11">
    <w:name w:val="عنوان 11"/>
    <w:next w:val="Normal"/>
    <w:uiPriority w:val="99"/>
    <w:rsid w:val="0068204E"/>
    <w:pPr>
      <w:bidi w:val="0"/>
      <w:spacing w:after="0" w:line="240" w:lineRule="auto"/>
    </w:pPr>
    <w:rPr>
      <w:rFonts w:ascii="Tahoma" w:eastAsia="Times New Roman" w:hAnsi="Tahoma" w:cs="Andalus"/>
      <w:b/>
      <w:bCs/>
      <w:color w:val="000000"/>
      <w:sz w:val="40"/>
      <w:szCs w:val="40"/>
      <w:lang w:eastAsia="ar-SA"/>
    </w:rPr>
  </w:style>
  <w:style w:type="paragraph" w:customStyle="1" w:styleId="12">
    <w:name w:val="عنوان 12"/>
    <w:next w:val="Normal"/>
    <w:uiPriority w:val="99"/>
    <w:rsid w:val="0068204E"/>
    <w:pPr>
      <w:bidi w:val="0"/>
      <w:spacing w:after="0" w:line="240" w:lineRule="auto"/>
    </w:pPr>
    <w:rPr>
      <w:rFonts w:ascii="Times New Roman" w:eastAsia="Times New Roman" w:hAnsi="Times New Roman" w:cs="Times New Roman"/>
      <w:b/>
      <w:bCs/>
      <w:color w:val="000000"/>
      <w:sz w:val="40"/>
      <w:szCs w:val="40"/>
      <w:lang w:eastAsia="ar-SA"/>
    </w:rPr>
  </w:style>
  <w:style w:type="paragraph" w:customStyle="1" w:styleId="13">
    <w:name w:val="عنوان 13"/>
    <w:next w:val="Normal"/>
    <w:uiPriority w:val="99"/>
    <w:rsid w:val="0068204E"/>
    <w:pPr>
      <w:bidi w:val="0"/>
      <w:spacing w:after="0" w:line="240" w:lineRule="auto"/>
    </w:pPr>
    <w:rPr>
      <w:rFonts w:ascii="Tahoma" w:eastAsia="Times New Roman" w:hAnsi="Tahoma" w:cs="Simplified Arabic"/>
      <w:b/>
      <w:bCs/>
      <w:i/>
      <w:iCs/>
      <w:color w:val="000000"/>
      <w:sz w:val="36"/>
      <w:szCs w:val="36"/>
      <w:lang w:eastAsia="ar-SA"/>
    </w:rPr>
  </w:style>
  <w:style w:type="paragraph" w:customStyle="1" w:styleId="14">
    <w:name w:val="عنوان 14"/>
    <w:next w:val="Normal"/>
    <w:uiPriority w:val="99"/>
    <w:rsid w:val="0068204E"/>
    <w:pPr>
      <w:bidi w:val="0"/>
      <w:spacing w:after="0" w:line="240" w:lineRule="auto"/>
    </w:pPr>
    <w:rPr>
      <w:rFonts w:ascii="Tahoma" w:eastAsia="Times New Roman" w:hAnsi="Tahoma" w:cs="Traditional Arabic"/>
      <w:b/>
      <w:bCs/>
      <w:color w:val="000000"/>
      <w:sz w:val="32"/>
      <w:szCs w:val="32"/>
      <w:lang w:eastAsia="ar-SA"/>
    </w:rPr>
  </w:style>
  <w:style w:type="paragraph" w:styleId="TOAHeading">
    <w:name w:val="toa heading"/>
    <w:basedOn w:val="Normal"/>
    <w:next w:val="Normal"/>
    <w:uiPriority w:val="99"/>
    <w:rsid w:val="0068204E"/>
    <w:pPr>
      <w:widowControl w:val="0"/>
      <w:autoSpaceDE/>
      <w:autoSpaceDN/>
      <w:adjustRightInd/>
      <w:spacing w:before="120" w:after="120"/>
      <w:ind w:firstLine="454"/>
    </w:pPr>
    <w:rPr>
      <w:rFonts w:ascii="Arial" w:eastAsia="Times New Roman" w:hAnsi="Arial" w:cs="Arial"/>
      <w:b/>
      <w:bCs w:val="0"/>
      <w:sz w:val="36"/>
      <w:szCs w:val="24"/>
      <w:lang w:eastAsia="ar-SA"/>
    </w:rPr>
  </w:style>
  <w:style w:type="paragraph" w:styleId="Index1">
    <w:name w:val="index 1"/>
    <w:basedOn w:val="Normal"/>
    <w:next w:val="Normal"/>
    <w:autoRedefine/>
    <w:uiPriority w:val="99"/>
    <w:semiHidden/>
    <w:rsid w:val="0068204E"/>
    <w:pPr>
      <w:widowControl w:val="0"/>
      <w:tabs>
        <w:tab w:val="right" w:leader="dot" w:pos="4308"/>
      </w:tabs>
      <w:autoSpaceDE/>
      <w:autoSpaceDN/>
      <w:adjustRightInd/>
      <w:spacing w:before="120" w:after="120"/>
      <w:ind w:left="65" w:firstLine="0"/>
    </w:pPr>
    <w:rPr>
      <w:rFonts w:ascii="Traditional Arabic" w:eastAsia="Times New Roman" w:hAnsi="Traditional Arabic" w:cs="Traditional Arabic"/>
      <w:b/>
      <w:bCs w:val="0"/>
      <w:noProof/>
      <w:sz w:val="36"/>
      <w:szCs w:val="36"/>
      <w:lang w:eastAsia="ar-SA"/>
    </w:rPr>
  </w:style>
  <w:style w:type="paragraph" w:styleId="IndexHeading">
    <w:name w:val="index heading"/>
    <w:basedOn w:val="Normal"/>
    <w:next w:val="Index1"/>
    <w:uiPriority w:val="99"/>
    <w:rsid w:val="0068204E"/>
    <w:pPr>
      <w:widowControl w:val="0"/>
      <w:autoSpaceDE/>
      <w:autoSpaceDN/>
      <w:adjustRightInd/>
      <w:spacing w:before="120" w:after="120"/>
      <w:ind w:firstLine="454"/>
    </w:pPr>
    <w:rPr>
      <w:rFonts w:ascii="Arial" w:eastAsia="Times New Roman" w:hAnsi="Arial" w:cs="Arial"/>
      <w:b/>
      <w:bCs w:val="0"/>
      <w:sz w:val="36"/>
      <w:szCs w:val="36"/>
      <w:lang w:eastAsia="ar-SA"/>
    </w:rPr>
  </w:style>
  <w:style w:type="paragraph" w:styleId="BodyText">
    <w:name w:val="Body Text"/>
    <w:basedOn w:val="Normal"/>
    <w:link w:val="BodyTextChar"/>
    <w:uiPriority w:val="99"/>
    <w:rsid w:val="0068204E"/>
    <w:pPr>
      <w:widowControl w:val="0"/>
      <w:autoSpaceDE/>
      <w:autoSpaceDN/>
      <w:adjustRightInd/>
      <w:spacing w:before="120" w:after="120"/>
      <w:ind w:firstLine="0"/>
      <w:jc w:val="mediumKashida"/>
    </w:pPr>
    <w:rPr>
      <w:rFonts w:ascii="Traditional Arabic" w:eastAsia="Times New Roman" w:hAnsi="Traditional Arabic" w:cs="Traditional Arabic"/>
      <w:sz w:val="36"/>
      <w:szCs w:val="36"/>
      <w:lang w:val="fr-FR" w:eastAsia="ar-SA"/>
    </w:rPr>
  </w:style>
  <w:style w:type="character" w:customStyle="1" w:styleId="BodyTextChar">
    <w:name w:val="Body Text Char"/>
    <w:basedOn w:val="DefaultParagraphFont"/>
    <w:link w:val="BodyText"/>
    <w:uiPriority w:val="99"/>
    <w:rsid w:val="0068204E"/>
    <w:rPr>
      <w:rFonts w:ascii="Traditional Arabic" w:eastAsia="Times New Roman" w:hAnsi="Traditional Arabic" w:cs="Traditional Arabic"/>
      <w:color w:val="000000"/>
      <w:sz w:val="36"/>
      <w:szCs w:val="36"/>
      <w:lang w:val="fr-FR" w:eastAsia="ar-SA" w:bidi="ar-EG"/>
    </w:rPr>
  </w:style>
  <w:style w:type="paragraph" w:styleId="MacroText">
    <w:name w:val="macro"/>
    <w:link w:val="MacroTextChar"/>
    <w:uiPriority w:val="99"/>
    <w:rsid w:val="0068204E"/>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ind w:firstLine="454"/>
      <w:jc w:val="both"/>
    </w:pPr>
    <w:rPr>
      <w:rFonts w:ascii="Courier New" w:eastAsia="Times New Roman" w:hAnsi="Courier New" w:cs="Courier New"/>
      <w:color w:val="000000"/>
      <w:sz w:val="20"/>
      <w:szCs w:val="20"/>
      <w:lang w:eastAsia="ar-SA"/>
    </w:rPr>
  </w:style>
  <w:style w:type="character" w:customStyle="1" w:styleId="MacroTextChar">
    <w:name w:val="Macro Text Char"/>
    <w:basedOn w:val="DefaultParagraphFont"/>
    <w:link w:val="MacroText"/>
    <w:uiPriority w:val="99"/>
    <w:rsid w:val="0068204E"/>
    <w:rPr>
      <w:rFonts w:ascii="Courier New" w:eastAsia="Times New Roman" w:hAnsi="Courier New" w:cs="Courier New"/>
      <w:color w:val="000000"/>
      <w:sz w:val="20"/>
      <w:szCs w:val="20"/>
      <w:lang w:eastAsia="ar-SA"/>
    </w:rPr>
  </w:style>
  <w:style w:type="paragraph" w:styleId="BlockText">
    <w:name w:val="Block Text"/>
    <w:basedOn w:val="Normal"/>
    <w:uiPriority w:val="99"/>
    <w:rsid w:val="0068204E"/>
    <w:pPr>
      <w:widowControl w:val="0"/>
      <w:autoSpaceDE/>
      <w:autoSpaceDN/>
      <w:adjustRightInd/>
      <w:spacing w:before="120" w:after="120"/>
      <w:ind w:left="566" w:hanging="566"/>
      <w:jc w:val="lowKashida"/>
    </w:pPr>
    <w:rPr>
      <w:rFonts w:ascii="Traditional Arabic" w:eastAsia="Times New Roman" w:hAnsi="Traditional Arabic" w:cs="Traditional Arabic"/>
      <w:sz w:val="18"/>
      <w:szCs w:val="30"/>
      <w:lang w:eastAsia="ar-SA"/>
    </w:rPr>
  </w:style>
  <w:style w:type="paragraph" w:customStyle="1" w:styleId="15">
    <w:name w:val="نمط إضافي 1"/>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Andalus"/>
      <w:color w:val="0000FF"/>
      <w:sz w:val="36"/>
      <w:szCs w:val="40"/>
      <w:lang w:eastAsia="ar-SA"/>
    </w:rPr>
  </w:style>
  <w:style w:type="paragraph" w:customStyle="1" w:styleId="21">
    <w:name w:val="نمط إضافي 2"/>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Monotype Koufi"/>
      <w:bCs w:val="0"/>
      <w:color w:val="008000"/>
      <w:sz w:val="36"/>
      <w:lang w:eastAsia="ar-SA"/>
    </w:rPr>
  </w:style>
  <w:style w:type="paragraph" w:customStyle="1" w:styleId="3">
    <w:name w:val="نمط إضافي 3"/>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Tahoma"/>
      <w:color w:val="800080"/>
      <w:sz w:val="36"/>
      <w:szCs w:val="36"/>
      <w:lang w:eastAsia="ar-SA"/>
    </w:rPr>
  </w:style>
  <w:style w:type="paragraph" w:customStyle="1" w:styleId="4">
    <w:name w:val="نمط إضافي 4"/>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Simplified Arabic Fixed"/>
      <w:color w:val="FF6600"/>
      <w:szCs w:val="36"/>
      <w:lang w:eastAsia="ar-SA"/>
    </w:rPr>
  </w:style>
  <w:style w:type="paragraph" w:customStyle="1" w:styleId="5">
    <w:name w:val="نمط إضافي 5"/>
    <w:basedOn w:val="Normal"/>
    <w:next w:val="Normal"/>
    <w:uiPriority w:val="99"/>
    <w:rsid w:val="0068204E"/>
    <w:pPr>
      <w:widowControl w:val="0"/>
      <w:autoSpaceDE/>
      <w:autoSpaceDN/>
      <w:adjustRightInd/>
      <w:spacing w:before="120" w:after="120"/>
      <w:ind w:firstLine="0"/>
    </w:pPr>
    <w:rPr>
      <w:rFonts w:ascii="Traditional Arabic" w:eastAsia="Times New Roman" w:hAnsi="Traditional Arabic" w:cs="DecoType Naskh"/>
      <w:color w:val="3366FF"/>
      <w:sz w:val="36"/>
      <w:lang w:eastAsia="ar-SA"/>
    </w:rPr>
  </w:style>
  <w:style w:type="character" w:customStyle="1" w:styleId="16">
    <w:name w:val="نمط حرفي 1"/>
    <w:rsid w:val="0068204E"/>
    <w:rPr>
      <w:rFonts w:cs="Times New Roman"/>
      <w:szCs w:val="40"/>
    </w:rPr>
  </w:style>
  <w:style w:type="character" w:customStyle="1" w:styleId="22">
    <w:name w:val="نمط حرفي 2"/>
    <w:rsid w:val="0068204E"/>
    <w:rPr>
      <w:rFonts w:ascii="Times New Roman" w:hAnsi="Times New Roman" w:cs="Times New Roman"/>
      <w:sz w:val="40"/>
      <w:szCs w:val="40"/>
    </w:rPr>
  </w:style>
  <w:style w:type="character" w:customStyle="1" w:styleId="30">
    <w:name w:val="نمط حرفي 3"/>
    <w:rsid w:val="0068204E"/>
    <w:rPr>
      <w:rFonts w:ascii="Times New Roman" w:hAnsi="Times New Roman" w:cs="Times New Roman"/>
      <w:sz w:val="40"/>
      <w:szCs w:val="40"/>
    </w:rPr>
  </w:style>
  <w:style w:type="character" w:customStyle="1" w:styleId="40">
    <w:name w:val="نمط حرفي 4"/>
    <w:rsid w:val="0068204E"/>
    <w:rPr>
      <w:rFonts w:cs="Times New Roman"/>
      <w:szCs w:val="40"/>
    </w:rPr>
  </w:style>
  <w:style w:type="character" w:customStyle="1" w:styleId="50">
    <w:name w:val="نمط حرفي 5"/>
    <w:rsid w:val="0068204E"/>
    <w:rPr>
      <w:rFonts w:cs="Times New Roman"/>
      <w:szCs w:val="40"/>
    </w:rPr>
  </w:style>
  <w:style w:type="character" w:customStyle="1" w:styleId="a1">
    <w:name w:val="حديث"/>
    <w:rsid w:val="0068204E"/>
    <w:rPr>
      <w:rFonts w:cs="Traditional Arabic"/>
      <w:szCs w:val="36"/>
    </w:rPr>
  </w:style>
  <w:style w:type="character" w:customStyle="1" w:styleId="a2">
    <w:name w:val="أثر"/>
    <w:rsid w:val="0068204E"/>
    <w:rPr>
      <w:rFonts w:cs="Traditional Arabic"/>
      <w:szCs w:val="36"/>
    </w:rPr>
  </w:style>
  <w:style w:type="character" w:customStyle="1" w:styleId="a3">
    <w:name w:val="مثل"/>
    <w:rsid w:val="0068204E"/>
    <w:rPr>
      <w:rFonts w:cs="Traditional Arabic"/>
      <w:szCs w:val="36"/>
    </w:rPr>
  </w:style>
  <w:style w:type="character" w:customStyle="1" w:styleId="a4">
    <w:name w:val="قول"/>
    <w:rsid w:val="0068204E"/>
    <w:rPr>
      <w:rFonts w:cs="Traditional Arabic"/>
      <w:szCs w:val="36"/>
    </w:rPr>
  </w:style>
  <w:style w:type="character" w:customStyle="1" w:styleId="a5">
    <w:name w:val="شعر"/>
    <w:rsid w:val="0068204E"/>
    <w:rPr>
      <w:rFonts w:cs="Traditional Arabic"/>
      <w:szCs w:val="36"/>
    </w:rPr>
  </w:style>
  <w:style w:type="character" w:customStyle="1" w:styleId="TraditionalArabic">
    <w:name w:val="نمط مرجع حاشية سفلية + (العربية وغيرها) Traditional Arabic"/>
    <w:rsid w:val="0068204E"/>
    <w:rPr>
      <w:rFonts w:cs="Traditional Arabic"/>
      <w:vertAlign w:val="superscript"/>
    </w:rPr>
  </w:style>
  <w:style w:type="paragraph" w:customStyle="1" w:styleId="chHead2">
    <w:name w:val="ch Head 2"/>
    <w:basedOn w:val="Normal"/>
    <w:link w:val="chHead2Char"/>
    <w:qFormat/>
    <w:rsid w:val="0068204E"/>
    <w:pPr>
      <w:autoSpaceDE/>
      <w:autoSpaceDN/>
      <w:adjustRightInd/>
      <w:spacing w:before="100" w:beforeAutospacing="1" w:after="100" w:afterAutospacing="1"/>
      <w:ind w:firstLine="0"/>
    </w:pPr>
    <w:rPr>
      <w:rFonts w:ascii="Traditional Arabic" w:eastAsia="Calibri" w:hAnsi="Traditional Arabic" w:cs="Traditional Arabic"/>
      <w:bCs w:val="0"/>
      <w:color w:val="auto"/>
      <w:szCs w:val="36"/>
    </w:rPr>
  </w:style>
  <w:style w:type="paragraph" w:customStyle="1" w:styleId="Chhead3">
    <w:name w:val="Ch head 3"/>
    <w:basedOn w:val="Normal"/>
    <w:link w:val="Chhead3Char"/>
    <w:qFormat/>
    <w:rsid w:val="0068204E"/>
    <w:pPr>
      <w:autoSpaceDE/>
      <w:autoSpaceDN/>
      <w:adjustRightInd/>
      <w:spacing w:before="100" w:beforeAutospacing="1" w:after="100" w:afterAutospacing="1"/>
      <w:ind w:left="720" w:firstLine="0"/>
    </w:pPr>
    <w:rPr>
      <w:rFonts w:ascii="Traditional Arabic" w:eastAsia="Calibri" w:hAnsi="Traditional Arabic" w:cs="Traditional Arabic"/>
      <w:color w:val="auto"/>
      <w:sz w:val="36"/>
      <w:szCs w:val="36"/>
    </w:rPr>
  </w:style>
  <w:style w:type="character" w:customStyle="1" w:styleId="chHead2Char">
    <w:name w:val="ch Head 2 Char"/>
    <w:link w:val="chHead2"/>
    <w:rsid w:val="0068204E"/>
    <w:rPr>
      <w:rFonts w:ascii="Traditional Arabic" w:eastAsia="Calibri" w:hAnsi="Traditional Arabic" w:cs="Traditional Arabic"/>
      <w:bCs/>
      <w:sz w:val="44"/>
      <w:szCs w:val="36"/>
      <w:lang w:bidi="ar-EG"/>
    </w:rPr>
  </w:style>
  <w:style w:type="character" w:customStyle="1" w:styleId="Chhead3Char">
    <w:name w:val="Ch head 3 Char"/>
    <w:link w:val="Chhead3"/>
    <w:rsid w:val="0068204E"/>
    <w:rPr>
      <w:rFonts w:ascii="Traditional Arabic" w:eastAsia="Calibri" w:hAnsi="Traditional Arabic" w:cs="Traditional Arabic"/>
      <w:sz w:val="36"/>
      <w:szCs w:val="36"/>
      <w:lang w:bidi="ar-EG"/>
    </w:rPr>
  </w:style>
  <w:style w:type="paragraph" w:customStyle="1" w:styleId="chHead1">
    <w:name w:val="ch Head 1"/>
    <w:basedOn w:val="chHead2"/>
    <w:link w:val="chHead1Char"/>
    <w:qFormat/>
    <w:rsid w:val="0068204E"/>
    <w:pPr>
      <w:jc w:val="center"/>
      <w:outlineLvl w:val="0"/>
    </w:pPr>
    <w:rPr>
      <w:b/>
      <w:sz w:val="52"/>
    </w:rPr>
  </w:style>
  <w:style w:type="character" w:customStyle="1" w:styleId="chHead1Char">
    <w:name w:val="ch Head 1 Char"/>
    <w:link w:val="chHead1"/>
    <w:rsid w:val="0068204E"/>
    <w:rPr>
      <w:rFonts w:ascii="Traditional Arabic" w:eastAsia="Calibri" w:hAnsi="Traditional Arabic" w:cs="Traditional Arabic"/>
      <w:b/>
      <w:bCs/>
      <w:sz w:val="52"/>
      <w:szCs w:val="36"/>
      <w:lang w:bidi="ar-EG"/>
    </w:rPr>
  </w:style>
  <w:style w:type="numbering" w:customStyle="1" w:styleId="NoList1">
    <w:name w:val="No List1"/>
    <w:next w:val="NoList"/>
    <w:semiHidden/>
    <w:unhideWhenUsed/>
    <w:rsid w:val="0068204E"/>
  </w:style>
  <w:style w:type="paragraph" w:styleId="NormalWeb">
    <w:name w:val="Normal (Web)"/>
    <w:basedOn w:val="Normal"/>
    <w:uiPriority w:val="99"/>
    <w:rsid w:val="0068204E"/>
    <w:pPr>
      <w:autoSpaceDE/>
      <w:autoSpaceDN/>
      <w:bidi w:val="0"/>
      <w:adjustRightInd/>
      <w:spacing w:before="100" w:beforeAutospacing="1" w:after="100" w:afterAutospacing="1"/>
      <w:ind w:firstLine="0"/>
    </w:pPr>
    <w:rPr>
      <w:rFonts w:ascii="Times New Roman" w:eastAsia="Times New Roman" w:hAnsi="Times New Roman" w:cs="Times New Roman"/>
      <w:color w:val="auto"/>
      <w:sz w:val="36"/>
      <w:szCs w:val="24"/>
    </w:rPr>
  </w:style>
  <w:style w:type="character" w:customStyle="1" w:styleId="apple-converted-space">
    <w:name w:val="apple-converted-space"/>
    <w:basedOn w:val="DefaultParagraphFont"/>
    <w:rsid w:val="0068204E"/>
  </w:style>
  <w:style w:type="character" w:styleId="Hyperlink">
    <w:name w:val="Hyperlink"/>
    <w:uiPriority w:val="99"/>
    <w:rsid w:val="0068204E"/>
    <w:rPr>
      <w:color w:val="0000FF"/>
      <w:u w:val="single"/>
    </w:rPr>
  </w:style>
  <w:style w:type="character" w:styleId="Strong">
    <w:name w:val="Strong"/>
    <w:uiPriority w:val="22"/>
    <w:rsid w:val="0068204E"/>
    <w:rPr>
      <w:b/>
      <w:bCs/>
    </w:rPr>
  </w:style>
  <w:style w:type="paragraph" w:styleId="NoSpacing">
    <w:name w:val="No Spacing"/>
    <w:link w:val="NoSpacingChar"/>
    <w:uiPriority w:val="1"/>
    <w:qFormat/>
    <w:rsid w:val="0068204E"/>
    <w:pPr>
      <w:spacing w:after="0" w:line="240" w:lineRule="auto"/>
    </w:pPr>
    <w:rPr>
      <w:rFonts w:ascii="Times New Roman" w:eastAsia="Times New Roman" w:hAnsi="Times New Roman" w:cs="Times New Roman"/>
      <w:sz w:val="24"/>
      <w:szCs w:val="24"/>
    </w:rPr>
  </w:style>
  <w:style w:type="character" w:styleId="SubtleEmphasis">
    <w:name w:val="Subtle Emphasis"/>
    <w:uiPriority w:val="19"/>
    <w:rsid w:val="0068204E"/>
    <w:rPr>
      <w:i/>
      <w:iCs/>
      <w:color w:val="808080"/>
    </w:rPr>
  </w:style>
  <w:style w:type="numbering" w:customStyle="1" w:styleId="NoList2">
    <w:name w:val="No List2"/>
    <w:next w:val="NoList"/>
    <w:uiPriority w:val="99"/>
    <w:semiHidden/>
    <w:unhideWhenUsed/>
    <w:rsid w:val="0068204E"/>
  </w:style>
  <w:style w:type="character" w:customStyle="1" w:styleId="quran">
    <w:name w:val="quran"/>
    <w:basedOn w:val="DefaultParagraphFont"/>
    <w:rsid w:val="0068204E"/>
  </w:style>
  <w:style w:type="character" w:customStyle="1" w:styleId="suraaname">
    <w:name w:val="suraaname"/>
    <w:basedOn w:val="DefaultParagraphFont"/>
    <w:rsid w:val="0068204E"/>
  </w:style>
  <w:style w:type="character" w:styleId="FollowedHyperlink">
    <w:name w:val="FollowedHyperlink"/>
    <w:uiPriority w:val="99"/>
    <w:rsid w:val="0068204E"/>
    <w:rPr>
      <w:color w:val="0000FF"/>
      <w:u w:val="single"/>
    </w:rPr>
  </w:style>
  <w:style w:type="character" w:customStyle="1" w:styleId="blueinfosmallerfont">
    <w:name w:val="blueinfo smallerfont"/>
    <w:basedOn w:val="DefaultParagraphFont"/>
    <w:rsid w:val="0068204E"/>
  </w:style>
  <w:style w:type="character" w:customStyle="1" w:styleId="SubtitleChar">
    <w:name w:val="Subtitle Char"/>
    <w:link w:val="Subtitle"/>
    <w:uiPriority w:val="99"/>
    <w:rsid w:val="0068204E"/>
    <w:rPr>
      <w:rFonts w:ascii="Cambria" w:hAnsi="Cambria"/>
      <w:sz w:val="24"/>
      <w:szCs w:val="24"/>
    </w:rPr>
  </w:style>
  <w:style w:type="paragraph" w:styleId="Subtitle">
    <w:name w:val="Subtitle"/>
    <w:basedOn w:val="Normal"/>
    <w:next w:val="Normal"/>
    <w:link w:val="SubtitleChar"/>
    <w:uiPriority w:val="99"/>
    <w:rsid w:val="0068204E"/>
    <w:pPr>
      <w:autoSpaceDE/>
      <w:autoSpaceDN/>
      <w:adjustRightInd/>
      <w:spacing w:before="120" w:after="60"/>
      <w:ind w:firstLine="0"/>
      <w:jc w:val="center"/>
      <w:outlineLvl w:val="1"/>
    </w:pPr>
    <w:rPr>
      <w:rFonts w:ascii="Cambria" w:eastAsiaTheme="minorHAnsi" w:hAnsi="Cambria" w:cstheme="minorBidi"/>
      <w:color w:val="auto"/>
      <w:sz w:val="24"/>
      <w:szCs w:val="24"/>
    </w:rPr>
  </w:style>
  <w:style w:type="character" w:customStyle="1" w:styleId="SubtitleChar1">
    <w:name w:val="Subtitle Char1"/>
    <w:basedOn w:val="DefaultParagraphFont"/>
    <w:uiPriority w:val="11"/>
    <w:rsid w:val="0068204E"/>
    <w:rPr>
      <w:rFonts w:asciiTheme="majorHAnsi" w:eastAsiaTheme="majorEastAsia" w:hAnsiTheme="majorHAnsi" w:cstheme="majorBidi"/>
      <w:i/>
      <w:iCs/>
      <w:color w:val="4472C4" w:themeColor="accent1"/>
      <w:spacing w:val="15"/>
      <w:sz w:val="24"/>
      <w:szCs w:val="24"/>
    </w:rPr>
  </w:style>
  <w:style w:type="character" w:customStyle="1" w:styleId="TitleChar">
    <w:name w:val="Title Char"/>
    <w:link w:val="Title"/>
    <w:uiPriority w:val="10"/>
    <w:rsid w:val="0068204E"/>
    <w:rPr>
      <w:rFonts w:ascii="Cambria" w:hAnsi="Cambria"/>
      <w:b/>
      <w:bCs/>
      <w:kern w:val="28"/>
      <w:sz w:val="32"/>
      <w:szCs w:val="32"/>
    </w:rPr>
  </w:style>
  <w:style w:type="paragraph" w:styleId="Title">
    <w:name w:val="Title"/>
    <w:basedOn w:val="Normal"/>
    <w:next w:val="Normal"/>
    <w:link w:val="TitleChar"/>
    <w:uiPriority w:val="10"/>
    <w:rsid w:val="0068204E"/>
    <w:pPr>
      <w:autoSpaceDE/>
      <w:autoSpaceDN/>
      <w:adjustRightInd/>
      <w:spacing w:after="60"/>
      <w:ind w:firstLine="0"/>
      <w:jc w:val="center"/>
      <w:outlineLvl w:val="0"/>
    </w:pPr>
    <w:rPr>
      <w:rFonts w:ascii="Cambria" w:eastAsiaTheme="minorHAnsi" w:hAnsi="Cambria" w:cstheme="minorBidi"/>
      <w:b/>
      <w:bCs w:val="0"/>
      <w:color w:val="auto"/>
      <w:kern w:val="28"/>
    </w:rPr>
  </w:style>
  <w:style w:type="character" w:customStyle="1" w:styleId="TitleChar1">
    <w:name w:val="Title Char1"/>
    <w:basedOn w:val="DefaultParagraphFont"/>
    <w:uiPriority w:val="10"/>
    <w:rsid w:val="0068204E"/>
    <w:rPr>
      <w:rFonts w:asciiTheme="majorHAnsi" w:eastAsiaTheme="majorEastAsia" w:hAnsiTheme="majorHAnsi" w:cstheme="majorBidi"/>
      <w:color w:val="323E4F" w:themeColor="text2" w:themeShade="BF"/>
      <w:spacing w:val="5"/>
      <w:kern w:val="28"/>
      <w:sz w:val="52"/>
      <w:szCs w:val="52"/>
    </w:rPr>
  </w:style>
  <w:style w:type="character" w:styleId="BookTitle">
    <w:name w:val="Book Title"/>
    <w:uiPriority w:val="33"/>
    <w:rsid w:val="0068204E"/>
    <w:rPr>
      <w:b/>
      <w:bCs/>
      <w:smallCaps/>
      <w:spacing w:val="5"/>
    </w:rPr>
  </w:style>
  <w:style w:type="character" w:customStyle="1" w:styleId="info-title">
    <w:name w:val="info-title"/>
    <w:basedOn w:val="DefaultParagraphFont"/>
    <w:rsid w:val="0068204E"/>
  </w:style>
  <w:style w:type="character" w:customStyle="1" w:styleId="info-desc">
    <w:name w:val="info-desc"/>
    <w:basedOn w:val="DefaultParagraphFont"/>
    <w:rsid w:val="0068204E"/>
  </w:style>
  <w:style w:type="numbering" w:customStyle="1" w:styleId="NoList3">
    <w:name w:val="No List3"/>
    <w:next w:val="NoList"/>
    <w:uiPriority w:val="99"/>
    <w:semiHidden/>
    <w:unhideWhenUsed/>
    <w:rsid w:val="0068204E"/>
  </w:style>
  <w:style w:type="numbering" w:customStyle="1" w:styleId="NoList4">
    <w:name w:val="No List4"/>
    <w:next w:val="NoList"/>
    <w:uiPriority w:val="99"/>
    <w:semiHidden/>
    <w:unhideWhenUsed/>
    <w:rsid w:val="0068204E"/>
  </w:style>
  <w:style w:type="character" w:customStyle="1" w:styleId="FooterChar1">
    <w:name w:val="Footer Char1"/>
    <w:basedOn w:val="DefaultParagraphFont"/>
    <w:uiPriority w:val="99"/>
    <w:semiHidden/>
    <w:rsid w:val="0068204E"/>
  </w:style>
  <w:style w:type="character" w:customStyle="1" w:styleId="QuoteChar">
    <w:name w:val="Quote Char"/>
    <w:link w:val="Quote"/>
    <w:uiPriority w:val="29"/>
    <w:rsid w:val="0068204E"/>
    <w:rPr>
      <w:i/>
      <w:iCs/>
      <w:color w:val="000000"/>
      <w:lang w:bidi="en-US"/>
    </w:rPr>
  </w:style>
  <w:style w:type="paragraph" w:styleId="Quote">
    <w:name w:val="Quote"/>
    <w:basedOn w:val="Normal"/>
    <w:next w:val="Normal"/>
    <w:link w:val="QuoteChar"/>
    <w:uiPriority w:val="29"/>
    <w:rsid w:val="0068204E"/>
    <w:pPr>
      <w:autoSpaceDE/>
      <w:autoSpaceDN/>
      <w:bidi w:val="0"/>
      <w:adjustRightInd/>
      <w:spacing w:before="120" w:after="200"/>
      <w:ind w:firstLine="0"/>
    </w:pPr>
    <w:rPr>
      <w:rFonts w:asciiTheme="minorHAnsi" w:eastAsiaTheme="minorHAnsi" w:hAnsiTheme="minorHAnsi" w:cstheme="minorBidi"/>
      <w:i/>
      <w:iCs/>
      <w:sz w:val="22"/>
      <w:szCs w:val="22"/>
      <w:lang w:bidi="en-US"/>
    </w:rPr>
  </w:style>
  <w:style w:type="character" w:customStyle="1" w:styleId="QuoteChar1">
    <w:name w:val="Quote Char1"/>
    <w:basedOn w:val="DefaultParagraphFont"/>
    <w:uiPriority w:val="29"/>
    <w:rsid w:val="0068204E"/>
    <w:rPr>
      <w:rFonts w:ascii="AAA GoldenLotus" w:eastAsia="AAA GoldenLotus" w:hAnsi="AAA GoldenLotus" w:cs="AAA GoldenLotus"/>
      <w:i/>
      <w:iCs/>
      <w:color w:val="000000" w:themeColor="text1"/>
      <w:sz w:val="32"/>
      <w:szCs w:val="32"/>
    </w:rPr>
  </w:style>
  <w:style w:type="character" w:customStyle="1" w:styleId="IntenseQuoteChar">
    <w:name w:val="Intense Quote Char"/>
    <w:link w:val="IntenseQuote"/>
    <w:uiPriority w:val="30"/>
    <w:rsid w:val="0068204E"/>
    <w:rPr>
      <w:b/>
      <w:bCs/>
      <w:i/>
      <w:iCs/>
      <w:color w:val="4F81BD"/>
      <w:lang w:bidi="en-US"/>
    </w:rPr>
  </w:style>
  <w:style w:type="paragraph" w:styleId="IntenseQuote">
    <w:name w:val="Intense Quote"/>
    <w:basedOn w:val="Normal"/>
    <w:next w:val="Normal"/>
    <w:link w:val="IntenseQuoteChar"/>
    <w:uiPriority w:val="30"/>
    <w:rsid w:val="0068204E"/>
    <w:pPr>
      <w:pBdr>
        <w:bottom w:val="single" w:sz="4" w:space="4" w:color="4F81BD"/>
      </w:pBdr>
      <w:autoSpaceDE/>
      <w:autoSpaceDN/>
      <w:bidi w:val="0"/>
      <w:adjustRightInd/>
      <w:spacing w:before="200" w:after="280"/>
      <w:ind w:left="936" w:right="936" w:firstLine="0"/>
    </w:pPr>
    <w:rPr>
      <w:rFonts w:asciiTheme="minorHAnsi" w:eastAsiaTheme="minorHAnsi" w:hAnsiTheme="minorHAnsi" w:cstheme="minorBidi"/>
      <w:b/>
      <w:bCs w:val="0"/>
      <w:i/>
      <w:iCs/>
      <w:color w:val="4F81BD"/>
      <w:sz w:val="22"/>
      <w:szCs w:val="22"/>
      <w:lang w:bidi="en-US"/>
    </w:rPr>
  </w:style>
  <w:style w:type="character" w:customStyle="1" w:styleId="IntenseQuoteChar1">
    <w:name w:val="Intense Quote Char1"/>
    <w:basedOn w:val="DefaultParagraphFont"/>
    <w:uiPriority w:val="30"/>
    <w:rsid w:val="0068204E"/>
    <w:rPr>
      <w:rFonts w:ascii="AAA GoldenLotus" w:eastAsia="AAA GoldenLotus" w:hAnsi="AAA GoldenLotus" w:cs="AAA GoldenLotus"/>
      <w:b/>
      <w:bCs/>
      <w:i/>
      <w:iCs/>
      <w:color w:val="4472C4" w:themeColor="accent1"/>
      <w:sz w:val="32"/>
      <w:szCs w:val="32"/>
    </w:rPr>
  </w:style>
  <w:style w:type="numbering" w:customStyle="1" w:styleId="NoList5">
    <w:name w:val="No List5"/>
    <w:next w:val="NoList"/>
    <w:uiPriority w:val="99"/>
    <w:semiHidden/>
    <w:unhideWhenUsed/>
    <w:rsid w:val="0068204E"/>
  </w:style>
  <w:style w:type="numbering" w:customStyle="1" w:styleId="NoList6">
    <w:name w:val="No List6"/>
    <w:next w:val="NoList"/>
    <w:uiPriority w:val="99"/>
    <w:semiHidden/>
    <w:unhideWhenUsed/>
    <w:rsid w:val="0068204E"/>
  </w:style>
  <w:style w:type="numbering" w:customStyle="1" w:styleId="NoList7">
    <w:name w:val="No List7"/>
    <w:next w:val="NoList"/>
    <w:uiPriority w:val="99"/>
    <w:semiHidden/>
    <w:unhideWhenUsed/>
    <w:rsid w:val="0068204E"/>
  </w:style>
  <w:style w:type="numbering" w:customStyle="1" w:styleId="NoList8">
    <w:name w:val="No List8"/>
    <w:next w:val="NoList"/>
    <w:uiPriority w:val="99"/>
    <w:semiHidden/>
    <w:unhideWhenUsed/>
    <w:rsid w:val="0068204E"/>
  </w:style>
  <w:style w:type="character" w:customStyle="1" w:styleId="FootnoteTextChar1">
    <w:name w:val="Footnote Text Char1"/>
    <w:aliases w:val="Footnote Text Char Char Char Char Char Char1,Footnote Text Char Char Char Char Char2,Footnote Text Char Char Char Char2"/>
    <w:uiPriority w:val="99"/>
    <w:semiHidden/>
    <w:rsid w:val="0068204E"/>
    <w:rPr>
      <w:sz w:val="20"/>
      <w:szCs w:val="20"/>
    </w:rPr>
  </w:style>
  <w:style w:type="character" w:styleId="PlaceholderText">
    <w:name w:val="Placeholder Text"/>
    <w:uiPriority w:val="99"/>
    <w:semiHidden/>
    <w:rsid w:val="0068204E"/>
    <w:rPr>
      <w:color w:val="808080"/>
    </w:rPr>
  </w:style>
  <w:style w:type="numbering" w:customStyle="1" w:styleId="NoList9">
    <w:name w:val="No List9"/>
    <w:next w:val="NoList"/>
    <w:uiPriority w:val="99"/>
    <w:semiHidden/>
    <w:unhideWhenUsed/>
    <w:rsid w:val="0068204E"/>
  </w:style>
  <w:style w:type="numbering" w:customStyle="1" w:styleId="NoList10">
    <w:name w:val="No List10"/>
    <w:next w:val="NoList"/>
    <w:uiPriority w:val="99"/>
    <w:semiHidden/>
    <w:unhideWhenUsed/>
    <w:rsid w:val="0068204E"/>
  </w:style>
  <w:style w:type="character" w:customStyle="1" w:styleId="NoSpacingChar">
    <w:name w:val="No Spacing Char"/>
    <w:link w:val="NoSpacing"/>
    <w:uiPriority w:val="1"/>
    <w:locked/>
    <w:rsid w:val="0068204E"/>
    <w:rPr>
      <w:rFonts w:ascii="Times New Roman" w:eastAsia="Times New Roman" w:hAnsi="Times New Roman" w:cs="Times New Roman"/>
      <w:sz w:val="24"/>
      <w:szCs w:val="24"/>
    </w:rPr>
  </w:style>
  <w:style w:type="paragraph" w:customStyle="1" w:styleId="StyleHeading7">
    <w:name w:val="Style Heading 7 +"/>
    <w:basedOn w:val="Heading7"/>
    <w:uiPriority w:val="99"/>
    <w:rsid w:val="0068204E"/>
    <w:pPr>
      <w:keepNext w:val="0"/>
      <w:keepLines w:val="0"/>
      <w:widowControl w:val="0"/>
      <w:autoSpaceDE/>
      <w:autoSpaceDN/>
      <w:adjustRightInd/>
      <w:spacing w:before="240" w:after="60"/>
      <w:ind w:firstLine="0"/>
    </w:pPr>
    <w:rPr>
      <w:rFonts w:ascii="Traditional Arabic" w:eastAsia="Times New Roman" w:hAnsi="Traditional Arabic" w:cs="Traditional Arabic"/>
      <w:b/>
      <w:bCs w:val="0"/>
      <w:i w:val="0"/>
      <w:noProof/>
      <w:color w:val="000000"/>
      <w:sz w:val="36"/>
      <w:szCs w:val="36"/>
      <w:lang w:eastAsia="ar-SA"/>
    </w:rPr>
  </w:style>
  <w:style w:type="paragraph" w:customStyle="1" w:styleId="23">
    <w:name w:val="ه 2"/>
    <w:basedOn w:val="Normal"/>
    <w:link w:val="2Char"/>
    <w:qFormat/>
    <w:rsid w:val="0068204E"/>
    <w:pPr>
      <w:widowControl w:val="0"/>
      <w:autoSpaceDE/>
      <w:autoSpaceDN/>
      <w:adjustRightInd/>
      <w:spacing w:before="120" w:after="120"/>
      <w:ind w:firstLine="0"/>
    </w:pPr>
    <w:rPr>
      <w:rFonts w:ascii="Traditional Arabic" w:eastAsia="Times New Roman" w:hAnsi="Traditional Arabic" w:cs="Traditional Arabic"/>
      <w:sz w:val="36"/>
      <w:szCs w:val="36"/>
      <w:u w:val="single"/>
      <w:lang w:eastAsia="ar-SA"/>
    </w:rPr>
  </w:style>
  <w:style w:type="paragraph" w:customStyle="1" w:styleId="17">
    <w:name w:val="ه1"/>
    <w:basedOn w:val="FootnoteText"/>
    <w:link w:val="1Char"/>
    <w:autoRedefine/>
    <w:qFormat/>
    <w:rsid w:val="0068204E"/>
    <w:pPr>
      <w:widowControl w:val="0"/>
      <w:autoSpaceDE/>
      <w:autoSpaceDN/>
      <w:adjustRightInd/>
      <w:ind w:left="267" w:hanging="270"/>
    </w:pPr>
    <w:rPr>
      <w:rFonts w:ascii="Traditional Arabic" w:eastAsia="Times New Roman" w:hAnsi="Traditional Arabic" w:cs="Traditional Arabic"/>
      <w:bCs w:val="0"/>
      <w:color w:val="auto"/>
      <w:position w:val="10"/>
      <w:sz w:val="28"/>
      <w:szCs w:val="28"/>
    </w:rPr>
  </w:style>
  <w:style w:type="character" w:customStyle="1" w:styleId="2Char">
    <w:name w:val="ه 2 Char"/>
    <w:link w:val="23"/>
    <w:rsid w:val="0068204E"/>
    <w:rPr>
      <w:rFonts w:ascii="Traditional Arabic" w:eastAsia="Times New Roman" w:hAnsi="Traditional Arabic" w:cs="Traditional Arabic"/>
      <w:color w:val="000000"/>
      <w:sz w:val="36"/>
      <w:szCs w:val="36"/>
      <w:u w:val="single"/>
      <w:lang w:eastAsia="ar-SA" w:bidi="ar-EG"/>
    </w:rPr>
  </w:style>
  <w:style w:type="character" w:customStyle="1" w:styleId="1Char">
    <w:name w:val="ه1 Char"/>
    <w:link w:val="17"/>
    <w:rsid w:val="0068204E"/>
    <w:rPr>
      <w:rFonts w:ascii="Traditional Arabic" w:eastAsia="Times New Roman" w:hAnsi="Traditional Arabic" w:cs="Traditional Arabic"/>
      <w:bCs/>
      <w:position w:val="10"/>
      <w:sz w:val="28"/>
      <w:szCs w:val="28"/>
      <w:lang w:bidi="ar-EG"/>
    </w:rPr>
  </w:style>
  <w:style w:type="numbering" w:customStyle="1" w:styleId="NoList11">
    <w:name w:val="No List11"/>
    <w:next w:val="NoList"/>
    <w:semiHidden/>
    <w:unhideWhenUsed/>
    <w:rsid w:val="0068204E"/>
  </w:style>
  <w:style w:type="numbering" w:customStyle="1" w:styleId="NoList12">
    <w:name w:val="No List12"/>
    <w:next w:val="NoList"/>
    <w:uiPriority w:val="99"/>
    <w:semiHidden/>
    <w:unhideWhenUsed/>
    <w:rsid w:val="0068204E"/>
  </w:style>
  <w:style w:type="character" w:styleId="Emphasis">
    <w:name w:val="Emphasis"/>
    <w:uiPriority w:val="99"/>
    <w:rsid w:val="0068204E"/>
    <w:rPr>
      <w:rFonts w:ascii="Times New Roman" w:hAnsi="Times New Roman" w:cs="Times New Roman" w:hint="default"/>
      <w:b/>
      <w:bCs/>
      <w:i w:val="0"/>
      <w:iCs w:val="0"/>
    </w:rPr>
  </w:style>
  <w:style w:type="character" w:customStyle="1" w:styleId="mw-headline">
    <w:name w:val="mw-headline"/>
    <w:uiPriority w:val="99"/>
    <w:rsid w:val="0068204E"/>
    <w:rPr>
      <w:rFonts w:ascii="Times New Roman" w:hAnsi="Times New Roman" w:cs="Times New Roman" w:hint="default"/>
    </w:rPr>
  </w:style>
  <w:style w:type="character" w:customStyle="1" w:styleId="BalloonTextChar1">
    <w:name w:val="Balloon Text Char1"/>
    <w:uiPriority w:val="99"/>
    <w:semiHidden/>
    <w:rsid w:val="0068204E"/>
    <w:rPr>
      <w:rFonts w:ascii="Tahoma" w:hAnsi="Tahoma" w:cs="Tahoma" w:hint="default"/>
      <w:sz w:val="16"/>
      <w:szCs w:val="16"/>
    </w:rPr>
  </w:style>
  <w:style w:type="character" w:customStyle="1" w:styleId="DocumentMapChar1">
    <w:name w:val="Document Map Char1"/>
    <w:uiPriority w:val="99"/>
    <w:semiHidden/>
    <w:locked/>
    <w:rsid w:val="0068204E"/>
    <w:rPr>
      <w:rFonts w:ascii="Tahoma" w:eastAsia="Times New Roman" w:hAnsi="Tahoma" w:cs="Tahoma" w:hint="default"/>
      <w:sz w:val="16"/>
      <w:szCs w:val="16"/>
      <w:shd w:val="clear" w:color="auto" w:fill="000080"/>
      <w:lang w:bidi="ar-EG"/>
    </w:rPr>
  </w:style>
  <w:style w:type="character" w:customStyle="1" w:styleId="CommentTextChar1">
    <w:name w:val="Comment Text Char1"/>
    <w:uiPriority w:val="99"/>
    <w:semiHidden/>
    <w:rsid w:val="0068204E"/>
    <w:rPr>
      <w:sz w:val="20"/>
      <w:szCs w:val="20"/>
    </w:rPr>
  </w:style>
  <w:style w:type="character" w:customStyle="1" w:styleId="CommentSubjectChar1">
    <w:name w:val="Comment Subject Char1"/>
    <w:aliases w:val="Char Char2"/>
    <w:uiPriority w:val="99"/>
    <w:semiHidden/>
    <w:rsid w:val="0068204E"/>
    <w:rPr>
      <w:b/>
      <w:bCs/>
      <w:sz w:val="20"/>
      <w:szCs w:val="20"/>
    </w:rPr>
  </w:style>
  <w:style w:type="table" w:styleId="TableColumns2">
    <w:name w:val="Table Columns 2"/>
    <w:basedOn w:val="TableNormal"/>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character" w:customStyle="1" w:styleId="HeaderChar1">
    <w:name w:val="Header Char1"/>
    <w:aliases w:val="Char Char1 Char1"/>
    <w:uiPriority w:val="99"/>
    <w:semiHidden/>
    <w:rsid w:val="0068204E"/>
    <w:rPr>
      <w:rFonts w:ascii="Traditional Arabic" w:hAnsi="Traditional Arabic" w:cs="Traditional Arabic"/>
      <w:color w:val="000000"/>
      <w:sz w:val="36"/>
      <w:szCs w:val="36"/>
      <w:lang w:eastAsia="ar-SA"/>
    </w:rPr>
  </w:style>
  <w:style w:type="paragraph" w:styleId="BodyTextIndent">
    <w:name w:val="Body Text Indent"/>
    <w:basedOn w:val="Normal"/>
    <w:link w:val="BodyTextIndentChar"/>
    <w:uiPriority w:val="99"/>
    <w:unhideWhenUsed/>
    <w:rsid w:val="0068204E"/>
    <w:pPr>
      <w:widowControl w:val="0"/>
      <w:autoSpaceDE/>
      <w:autoSpaceDN/>
      <w:adjustRightInd/>
      <w:spacing w:before="120" w:after="120"/>
      <w:ind w:left="360" w:firstLine="461"/>
    </w:pPr>
    <w:rPr>
      <w:rFonts w:ascii="Traditional Arabic" w:eastAsia="Times New Roman" w:hAnsi="Traditional Arabic" w:cs="Traditional Arabic"/>
      <w:sz w:val="36"/>
      <w:szCs w:val="36"/>
      <w:lang w:eastAsia="ar-SA"/>
    </w:rPr>
  </w:style>
  <w:style w:type="character" w:customStyle="1" w:styleId="BodyTextIndentChar">
    <w:name w:val="Body Text Indent Char"/>
    <w:basedOn w:val="DefaultParagraphFont"/>
    <w:link w:val="BodyTextIndent"/>
    <w:uiPriority w:val="99"/>
    <w:rsid w:val="0068204E"/>
    <w:rPr>
      <w:rFonts w:ascii="Traditional Arabic" w:eastAsia="Times New Roman" w:hAnsi="Traditional Arabic" w:cs="Traditional Arabic"/>
      <w:color w:val="000000"/>
      <w:sz w:val="36"/>
      <w:szCs w:val="36"/>
      <w:lang w:eastAsia="ar-SA" w:bidi="ar-EG"/>
    </w:rPr>
  </w:style>
  <w:style w:type="paragraph" w:styleId="Index2">
    <w:name w:val="index 2"/>
    <w:basedOn w:val="Normal"/>
    <w:next w:val="Normal"/>
    <w:autoRedefine/>
    <w:uiPriority w:val="99"/>
    <w:rsid w:val="0068204E"/>
    <w:pPr>
      <w:widowControl w:val="0"/>
      <w:tabs>
        <w:tab w:val="right" w:leader="dot" w:pos="4308"/>
      </w:tabs>
      <w:autoSpaceDE/>
      <w:autoSpaceDN/>
      <w:adjustRightInd/>
      <w:spacing w:before="120" w:after="120"/>
      <w:ind w:left="285" w:hanging="360"/>
    </w:pPr>
    <w:rPr>
      <w:rFonts w:ascii="Traditional Arabic" w:eastAsia="Times New Roman" w:hAnsi="Traditional Arabic" w:cs="Traditional Arabic"/>
      <w:sz w:val="36"/>
      <w:szCs w:val="36"/>
      <w:lang w:eastAsia="ar-SA"/>
    </w:rPr>
  </w:style>
  <w:style w:type="numbering" w:customStyle="1" w:styleId="NoList13">
    <w:name w:val="No List13"/>
    <w:next w:val="NoList"/>
    <w:uiPriority w:val="99"/>
    <w:semiHidden/>
    <w:unhideWhenUsed/>
    <w:rsid w:val="0068204E"/>
  </w:style>
  <w:style w:type="numbering" w:customStyle="1" w:styleId="NoList14">
    <w:name w:val="No List14"/>
    <w:next w:val="NoList"/>
    <w:semiHidden/>
    <w:unhideWhenUsed/>
    <w:rsid w:val="0068204E"/>
  </w:style>
  <w:style w:type="numbering" w:customStyle="1" w:styleId="NoList21">
    <w:name w:val="No List21"/>
    <w:next w:val="NoList"/>
    <w:uiPriority w:val="99"/>
    <w:semiHidden/>
    <w:unhideWhenUsed/>
    <w:rsid w:val="0068204E"/>
  </w:style>
  <w:style w:type="numbering" w:customStyle="1" w:styleId="NoList31">
    <w:name w:val="No List31"/>
    <w:next w:val="NoList"/>
    <w:uiPriority w:val="99"/>
    <w:semiHidden/>
    <w:unhideWhenUsed/>
    <w:rsid w:val="0068204E"/>
  </w:style>
  <w:style w:type="numbering" w:customStyle="1" w:styleId="NoList41">
    <w:name w:val="No List41"/>
    <w:next w:val="NoList"/>
    <w:uiPriority w:val="99"/>
    <w:semiHidden/>
    <w:unhideWhenUsed/>
    <w:rsid w:val="0068204E"/>
  </w:style>
  <w:style w:type="numbering" w:customStyle="1" w:styleId="NoList51">
    <w:name w:val="No List51"/>
    <w:next w:val="NoList"/>
    <w:uiPriority w:val="99"/>
    <w:semiHidden/>
    <w:unhideWhenUsed/>
    <w:rsid w:val="0068204E"/>
  </w:style>
  <w:style w:type="numbering" w:customStyle="1" w:styleId="NoList61">
    <w:name w:val="No List61"/>
    <w:next w:val="NoList"/>
    <w:uiPriority w:val="99"/>
    <w:semiHidden/>
    <w:unhideWhenUsed/>
    <w:rsid w:val="0068204E"/>
  </w:style>
  <w:style w:type="numbering" w:customStyle="1" w:styleId="NoList71">
    <w:name w:val="No List71"/>
    <w:next w:val="NoList"/>
    <w:uiPriority w:val="99"/>
    <w:semiHidden/>
    <w:unhideWhenUsed/>
    <w:rsid w:val="0068204E"/>
  </w:style>
  <w:style w:type="numbering" w:customStyle="1" w:styleId="NoList81">
    <w:name w:val="No List81"/>
    <w:next w:val="NoList"/>
    <w:uiPriority w:val="99"/>
    <w:semiHidden/>
    <w:unhideWhenUsed/>
    <w:rsid w:val="0068204E"/>
  </w:style>
  <w:style w:type="numbering" w:customStyle="1" w:styleId="NoList91">
    <w:name w:val="No List91"/>
    <w:next w:val="NoList"/>
    <w:uiPriority w:val="99"/>
    <w:semiHidden/>
    <w:unhideWhenUsed/>
    <w:rsid w:val="0068204E"/>
  </w:style>
  <w:style w:type="numbering" w:customStyle="1" w:styleId="NoList101">
    <w:name w:val="No List101"/>
    <w:next w:val="NoList"/>
    <w:uiPriority w:val="99"/>
    <w:semiHidden/>
    <w:unhideWhenUsed/>
    <w:rsid w:val="0068204E"/>
  </w:style>
  <w:style w:type="numbering" w:customStyle="1" w:styleId="NoList111">
    <w:name w:val="No List111"/>
    <w:next w:val="NoList"/>
    <w:uiPriority w:val="99"/>
    <w:semiHidden/>
    <w:unhideWhenUsed/>
    <w:rsid w:val="0068204E"/>
  </w:style>
  <w:style w:type="table" w:customStyle="1" w:styleId="TableColumns21">
    <w:name w:val="Table Columns 2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
    <w:name w:val="No List121"/>
    <w:next w:val="NoList"/>
    <w:uiPriority w:val="99"/>
    <w:semiHidden/>
    <w:unhideWhenUsed/>
    <w:rsid w:val="0068204E"/>
  </w:style>
  <w:style w:type="numbering" w:customStyle="1" w:styleId="NoList131">
    <w:name w:val="No List131"/>
    <w:next w:val="NoList"/>
    <w:semiHidden/>
    <w:unhideWhenUsed/>
    <w:rsid w:val="0068204E"/>
  </w:style>
  <w:style w:type="numbering" w:customStyle="1" w:styleId="NoList211">
    <w:name w:val="No List211"/>
    <w:next w:val="NoList"/>
    <w:uiPriority w:val="99"/>
    <w:semiHidden/>
    <w:unhideWhenUsed/>
    <w:rsid w:val="0068204E"/>
  </w:style>
  <w:style w:type="numbering" w:customStyle="1" w:styleId="NoList311">
    <w:name w:val="No List311"/>
    <w:next w:val="NoList"/>
    <w:uiPriority w:val="99"/>
    <w:semiHidden/>
    <w:unhideWhenUsed/>
    <w:rsid w:val="0068204E"/>
  </w:style>
  <w:style w:type="numbering" w:customStyle="1" w:styleId="NoList411">
    <w:name w:val="No List411"/>
    <w:next w:val="NoList"/>
    <w:uiPriority w:val="99"/>
    <w:semiHidden/>
    <w:unhideWhenUsed/>
    <w:rsid w:val="0068204E"/>
  </w:style>
  <w:style w:type="numbering" w:customStyle="1" w:styleId="NoList511">
    <w:name w:val="No List511"/>
    <w:next w:val="NoList"/>
    <w:uiPriority w:val="99"/>
    <w:semiHidden/>
    <w:unhideWhenUsed/>
    <w:rsid w:val="0068204E"/>
  </w:style>
  <w:style w:type="numbering" w:customStyle="1" w:styleId="NoList611">
    <w:name w:val="No List611"/>
    <w:next w:val="NoList"/>
    <w:uiPriority w:val="99"/>
    <w:semiHidden/>
    <w:unhideWhenUsed/>
    <w:rsid w:val="0068204E"/>
  </w:style>
  <w:style w:type="numbering" w:customStyle="1" w:styleId="NoList711">
    <w:name w:val="No List711"/>
    <w:next w:val="NoList"/>
    <w:uiPriority w:val="99"/>
    <w:semiHidden/>
    <w:unhideWhenUsed/>
    <w:rsid w:val="0068204E"/>
  </w:style>
  <w:style w:type="numbering" w:customStyle="1" w:styleId="NoList811">
    <w:name w:val="No List811"/>
    <w:next w:val="NoList"/>
    <w:uiPriority w:val="99"/>
    <w:semiHidden/>
    <w:unhideWhenUsed/>
    <w:rsid w:val="0068204E"/>
  </w:style>
  <w:style w:type="numbering" w:customStyle="1" w:styleId="NoList911">
    <w:name w:val="No List911"/>
    <w:next w:val="NoList"/>
    <w:uiPriority w:val="99"/>
    <w:semiHidden/>
    <w:unhideWhenUsed/>
    <w:rsid w:val="0068204E"/>
  </w:style>
  <w:style w:type="numbering" w:customStyle="1" w:styleId="NoList1011">
    <w:name w:val="No List1011"/>
    <w:next w:val="NoList"/>
    <w:uiPriority w:val="99"/>
    <w:semiHidden/>
    <w:unhideWhenUsed/>
    <w:rsid w:val="0068204E"/>
  </w:style>
  <w:style w:type="numbering" w:customStyle="1" w:styleId="NoList1111">
    <w:name w:val="No List1111"/>
    <w:next w:val="NoList"/>
    <w:semiHidden/>
    <w:unhideWhenUsed/>
    <w:rsid w:val="0068204E"/>
  </w:style>
  <w:style w:type="numbering" w:customStyle="1" w:styleId="NoList1211">
    <w:name w:val="No List1211"/>
    <w:next w:val="NoList"/>
    <w:uiPriority w:val="99"/>
    <w:semiHidden/>
    <w:unhideWhenUsed/>
    <w:rsid w:val="0068204E"/>
  </w:style>
  <w:style w:type="table" w:customStyle="1" w:styleId="TableColumns211">
    <w:name w:val="Table Columns 2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
    <w:name w:val="No List141"/>
    <w:next w:val="NoList"/>
    <w:uiPriority w:val="99"/>
    <w:semiHidden/>
    <w:unhideWhenUsed/>
    <w:rsid w:val="0068204E"/>
  </w:style>
  <w:style w:type="numbering" w:customStyle="1" w:styleId="NoList15">
    <w:name w:val="No List15"/>
    <w:next w:val="NoList"/>
    <w:uiPriority w:val="99"/>
    <w:semiHidden/>
    <w:unhideWhenUsed/>
    <w:rsid w:val="0068204E"/>
  </w:style>
  <w:style w:type="table" w:customStyle="1" w:styleId="TableColumns22">
    <w:name w:val="Table Columns 2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Revision">
    <w:name w:val="Revision"/>
    <w:hidden/>
    <w:uiPriority w:val="99"/>
    <w:semiHidden/>
    <w:rsid w:val="0068204E"/>
    <w:pPr>
      <w:bidi w:val="0"/>
      <w:spacing w:after="0" w:line="240" w:lineRule="auto"/>
    </w:pPr>
    <w:rPr>
      <w:rFonts w:ascii="Traditional Arabic" w:eastAsia="Times New Roman" w:hAnsi="Traditional Arabic" w:cs="Traditional Arabic"/>
      <w:color w:val="000000"/>
      <w:sz w:val="36"/>
      <w:szCs w:val="36"/>
      <w:lang w:eastAsia="ar-SA"/>
    </w:rPr>
  </w:style>
  <w:style w:type="table" w:customStyle="1" w:styleId="TableColumns23">
    <w:name w:val="Table Columns 2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
    <w:name w:val="Table Columns 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
    <w:name w:val="Table Columns 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
    <w:name w:val="Table Columns 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styleId="TableGrid">
    <w:name w:val="Table Grid"/>
    <w:basedOn w:val="TableNormal"/>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6">
    <w:name w:val="الفصول والأبواب"/>
    <w:basedOn w:val="Heading1"/>
    <w:next w:val="Normal"/>
    <w:link w:val="Char"/>
    <w:autoRedefine/>
    <w:qFormat/>
    <w:rsid w:val="0068204E"/>
    <w:pPr>
      <w:keepNext/>
      <w:keepLines/>
      <w:tabs>
        <w:tab w:val="left" w:pos="3383"/>
        <w:tab w:val="center" w:pos="4702"/>
        <w:tab w:val="right" w:leader="dot" w:pos="9394"/>
      </w:tabs>
      <w:autoSpaceDE/>
      <w:autoSpaceDN/>
      <w:adjustRightInd/>
      <w:spacing w:before="0"/>
    </w:pPr>
    <w:rPr>
      <w:rFonts w:ascii="Traditional Arabic" w:eastAsia="Traditional Arabic" w:hAnsi="Traditional Arabic" w:cs="Traditional Arabic"/>
      <w:noProof/>
      <w:kern w:val="32"/>
      <w:sz w:val="28"/>
      <w:szCs w:val="36"/>
      <w:u w:val="none"/>
      <w:lang w:eastAsia="ar-SA"/>
    </w:rPr>
  </w:style>
  <w:style w:type="character" w:customStyle="1" w:styleId="Char">
    <w:name w:val="الفصول والأبواب Char"/>
    <w:link w:val="a6"/>
    <w:rsid w:val="0068204E"/>
    <w:rPr>
      <w:rFonts w:ascii="Traditional Arabic" w:eastAsia="Traditional Arabic" w:hAnsi="Traditional Arabic" w:cs="Traditional Arabic"/>
      <w:b/>
      <w:bCs/>
      <w:noProof/>
      <w:color w:val="000000"/>
      <w:kern w:val="32"/>
      <w:sz w:val="28"/>
      <w:szCs w:val="36"/>
      <w:lang w:eastAsia="ar-SA" w:bidi="ar-EG"/>
    </w:rPr>
  </w:style>
  <w:style w:type="table" w:customStyle="1" w:styleId="TableColumns213">
    <w:name w:val="Table Columns 213"/>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
    <w:name w:val="Table Columns 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
    <w:name w:val="No List16"/>
    <w:next w:val="NoList"/>
    <w:uiPriority w:val="99"/>
    <w:semiHidden/>
    <w:unhideWhenUsed/>
    <w:rsid w:val="0068204E"/>
  </w:style>
  <w:style w:type="numbering" w:customStyle="1" w:styleId="NoList17">
    <w:name w:val="No List17"/>
    <w:next w:val="NoList"/>
    <w:uiPriority w:val="99"/>
    <w:semiHidden/>
    <w:unhideWhenUsed/>
    <w:rsid w:val="0068204E"/>
  </w:style>
  <w:style w:type="numbering" w:customStyle="1" w:styleId="NoList22">
    <w:name w:val="No List22"/>
    <w:next w:val="NoList"/>
    <w:uiPriority w:val="99"/>
    <w:semiHidden/>
    <w:unhideWhenUsed/>
    <w:rsid w:val="0068204E"/>
  </w:style>
  <w:style w:type="numbering" w:customStyle="1" w:styleId="NoList32">
    <w:name w:val="No List32"/>
    <w:next w:val="NoList"/>
    <w:uiPriority w:val="99"/>
    <w:semiHidden/>
    <w:unhideWhenUsed/>
    <w:rsid w:val="0068204E"/>
  </w:style>
  <w:style w:type="numbering" w:customStyle="1" w:styleId="NoList42">
    <w:name w:val="No List42"/>
    <w:next w:val="NoList"/>
    <w:uiPriority w:val="99"/>
    <w:semiHidden/>
    <w:unhideWhenUsed/>
    <w:rsid w:val="0068204E"/>
  </w:style>
  <w:style w:type="numbering" w:customStyle="1" w:styleId="NoList52">
    <w:name w:val="No List52"/>
    <w:next w:val="NoList"/>
    <w:uiPriority w:val="99"/>
    <w:semiHidden/>
    <w:unhideWhenUsed/>
    <w:rsid w:val="0068204E"/>
  </w:style>
  <w:style w:type="numbering" w:customStyle="1" w:styleId="NoList62">
    <w:name w:val="No List62"/>
    <w:next w:val="NoList"/>
    <w:uiPriority w:val="99"/>
    <w:semiHidden/>
    <w:unhideWhenUsed/>
    <w:rsid w:val="0068204E"/>
  </w:style>
  <w:style w:type="numbering" w:customStyle="1" w:styleId="NoList72">
    <w:name w:val="No List72"/>
    <w:next w:val="NoList"/>
    <w:uiPriority w:val="99"/>
    <w:semiHidden/>
    <w:unhideWhenUsed/>
    <w:rsid w:val="0068204E"/>
  </w:style>
  <w:style w:type="numbering" w:customStyle="1" w:styleId="NoList82">
    <w:name w:val="No List82"/>
    <w:next w:val="NoList"/>
    <w:uiPriority w:val="99"/>
    <w:semiHidden/>
    <w:unhideWhenUsed/>
    <w:rsid w:val="0068204E"/>
  </w:style>
  <w:style w:type="numbering" w:customStyle="1" w:styleId="NoList92">
    <w:name w:val="No List92"/>
    <w:next w:val="NoList"/>
    <w:uiPriority w:val="99"/>
    <w:semiHidden/>
    <w:unhideWhenUsed/>
    <w:rsid w:val="0068204E"/>
  </w:style>
  <w:style w:type="numbering" w:customStyle="1" w:styleId="NoList102">
    <w:name w:val="No List102"/>
    <w:next w:val="NoList"/>
    <w:uiPriority w:val="99"/>
    <w:semiHidden/>
    <w:unhideWhenUsed/>
    <w:rsid w:val="0068204E"/>
  </w:style>
  <w:style w:type="numbering" w:customStyle="1" w:styleId="NoList112">
    <w:name w:val="No List112"/>
    <w:next w:val="NoList"/>
    <w:uiPriority w:val="99"/>
    <w:semiHidden/>
    <w:unhideWhenUsed/>
    <w:rsid w:val="0068204E"/>
  </w:style>
  <w:style w:type="numbering" w:customStyle="1" w:styleId="NoList122">
    <w:name w:val="No List122"/>
    <w:next w:val="NoList"/>
    <w:uiPriority w:val="99"/>
    <w:semiHidden/>
    <w:unhideWhenUsed/>
    <w:rsid w:val="0068204E"/>
  </w:style>
  <w:style w:type="numbering" w:customStyle="1" w:styleId="NoList132">
    <w:name w:val="No List132"/>
    <w:next w:val="NoList"/>
    <w:semiHidden/>
    <w:unhideWhenUsed/>
    <w:rsid w:val="0068204E"/>
  </w:style>
  <w:style w:type="numbering" w:customStyle="1" w:styleId="NoList142">
    <w:name w:val="No List142"/>
    <w:next w:val="NoList"/>
    <w:uiPriority w:val="99"/>
    <w:semiHidden/>
    <w:unhideWhenUsed/>
    <w:rsid w:val="0068204E"/>
  </w:style>
  <w:style w:type="numbering" w:customStyle="1" w:styleId="NoList212">
    <w:name w:val="No List212"/>
    <w:next w:val="NoList"/>
    <w:uiPriority w:val="99"/>
    <w:semiHidden/>
    <w:unhideWhenUsed/>
    <w:rsid w:val="0068204E"/>
  </w:style>
  <w:style w:type="numbering" w:customStyle="1" w:styleId="NoList312">
    <w:name w:val="No List312"/>
    <w:next w:val="NoList"/>
    <w:uiPriority w:val="99"/>
    <w:semiHidden/>
    <w:unhideWhenUsed/>
    <w:rsid w:val="0068204E"/>
  </w:style>
  <w:style w:type="numbering" w:customStyle="1" w:styleId="NoList412">
    <w:name w:val="No List412"/>
    <w:next w:val="NoList"/>
    <w:uiPriority w:val="99"/>
    <w:semiHidden/>
    <w:unhideWhenUsed/>
    <w:rsid w:val="0068204E"/>
  </w:style>
  <w:style w:type="numbering" w:customStyle="1" w:styleId="NoList512">
    <w:name w:val="No List512"/>
    <w:next w:val="NoList"/>
    <w:uiPriority w:val="99"/>
    <w:semiHidden/>
    <w:unhideWhenUsed/>
    <w:rsid w:val="0068204E"/>
  </w:style>
  <w:style w:type="numbering" w:customStyle="1" w:styleId="NoList612">
    <w:name w:val="No List612"/>
    <w:next w:val="NoList"/>
    <w:uiPriority w:val="99"/>
    <w:semiHidden/>
    <w:unhideWhenUsed/>
    <w:rsid w:val="0068204E"/>
  </w:style>
  <w:style w:type="numbering" w:customStyle="1" w:styleId="NoList712">
    <w:name w:val="No List712"/>
    <w:next w:val="NoList"/>
    <w:uiPriority w:val="99"/>
    <w:semiHidden/>
    <w:unhideWhenUsed/>
    <w:rsid w:val="0068204E"/>
  </w:style>
  <w:style w:type="numbering" w:customStyle="1" w:styleId="NoList812">
    <w:name w:val="No List812"/>
    <w:next w:val="NoList"/>
    <w:uiPriority w:val="99"/>
    <w:semiHidden/>
    <w:unhideWhenUsed/>
    <w:rsid w:val="0068204E"/>
  </w:style>
  <w:style w:type="numbering" w:customStyle="1" w:styleId="NoList912">
    <w:name w:val="No List912"/>
    <w:next w:val="NoList"/>
    <w:uiPriority w:val="99"/>
    <w:semiHidden/>
    <w:unhideWhenUsed/>
    <w:rsid w:val="0068204E"/>
  </w:style>
  <w:style w:type="numbering" w:customStyle="1" w:styleId="NoList1012">
    <w:name w:val="No List1012"/>
    <w:next w:val="NoList"/>
    <w:uiPriority w:val="99"/>
    <w:semiHidden/>
    <w:unhideWhenUsed/>
    <w:rsid w:val="0068204E"/>
  </w:style>
  <w:style w:type="numbering" w:customStyle="1" w:styleId="NoList1112">
    <w:name w:val="No List1112"/>
    <w:next w:val="NoList"/>
    <w:semiHidden/>
    <w:unhideWhenUsed/>
    <w:rsid w:val="0068204E"/>
  </w:style>
  <w:style w:type="numbering" w:customStyle="1" w:styleId="NoList1212">
    <w:name w:val="No List1212"/>
    <w:next w:val="NoList"/>
    <w:uiPriority w:val="99"/>
    <w:semiHidden/>
    <w:unhideWhenUsed/>
    <w:rsid w:val="0068204E"/>
  </w:style>
  <w:style w:type="numbering" w:customStyle="1" w:styleId="NoList1311">
    <w:name w:val="No List1311"/>
    <w:next w:val="NoList"/>
    <w:semiHidden/>
    <w:unhideWhenUsed/>
    <w:rsid w:val="0068204E"/>
  </w:style>
  <w:style w:type="numbering" w:customStyle="1" w:styleId="NoList2111">
    <w:name w:val="No List2111"/>
    <w:next w:val="NoList"/>
    <w:uiPriority w:val="99"/>
    <w:semiHidden/>
    <w:unhideWhenUsed/>
    <w:rsid w:val="0068204E"/>
  </w:style>
  <w:style w:type="numbering" w:customStyle="1" w:styleId="NoList3111">
    <w:name w:val="No List3111"/>
    <w:next w:val="NoList"/>
    <w:uiPriority w:val="99"/>
    <w:semiHidden/>
    <w:unhideWhenUsed/>
    <w:rsid w:val="0068204E"/>
  </w:style>
  <w:style w:type="numbering" w:customStyle="1" w:styleId="NoList4111">
    <w:name w:val="No List4111"/>
    <w:next w:val="NoList"/>
    <w:uiPriority w:val="99"/>
    <w:semiHidden/>
    <w:unhideWhenUsed/>
    <w:rsid w:val="0068204E"/>
  </w:style>
  <w:style w:type="numbering" w:customStyle="1" w:styleId="NoList5111">
    <w:name w:val="No List5111"/>
    <w:next w:val="NoList"/>
    <w:uiPriority w:val="99"/>
    <w:semiHidden/>
    <w:unhideWhenUsed/>
    <w:rsid w:val="0068204E"/>
  </w:style>
  <w:style w:type="numbering" w:customStyle="1" w:styleId="NoList6111">
    <w:name w:val="No List6111"/>
    <w:next w:val="NoList"/>
    <w:uiPriority w:val="99"/>
    <w:semiHidden/>
    <w:unhideWhenUsed/>
    <w:rsid w:val="0068204E"/>
  </w:style>
  <w:style w:type="numbering" w:customStyle="1" w:styleId="NoList7111">
    <w:name w:val="No List7111"/>
    <w:next w:val="NoList"/>
    <w:uiPriority w:val="99"/>
    <w:semiHidden/>
    <w:unhideWhenUsed/>
    <w:rsid w:val="0068204E"/>
  </w:style>
  <w:style w:type="numbering" w:customStyle="1" w:styleId="NoList8111">
    <w:name w:val="No List8111"/>
    <w:next w:val="NoList"/>
    <w:uiPriority w:val="99"/>
    <w:semiHidden/>
    <w:unhideWhenUsed/>
    <w:rsid w:val="0068204E"/>
  </w:style>
  <w:style w:type="numbering" w:customStyle="1" w:styleId="NoList9111">
    <w:name w:val="No List9111"/>
    <w:next w:val="NoList"/>
    <w:uiPriority w:val="99"/>
    <w:semiHidden/>
    <w:unhideWhenUsed/>
    <w:rsid w:val="0068204E"/>
  </w:style>
  <w:style w:type="numbering" w:customStyle="1" w:styleId="NoList10111">
    <w:name w:val="No List10111"/>
    <w:next w:val="NoList"/>
    <w:uiPriority w:val="99"/>
    <w:semiHidden/>
    <w:unhideWhenUsed/>
    <w:rsid w:val="0068204E"/>
  </w:style>
  <w:style w:type="numbering" w:customStyle="1" w:styleId="NoList11111">
    <w:name w:val="No List11111"/>
    <w:next w:val="NoList"/>
    <w:semiHidden/>
    <w:unhideWhenUsed/>
    <w:rsid w:val="0068204E"/>
  </w:style>
  <w:style w:type="numbering" w:customStyle="1" w:styleId="NoList12111">
    <w:name w:val="No List12111"/>
    <w:next w:val="NoList"/>
    <w:uiPriority w:val="99"/>
    <w:semiHidden/>
    <w:unhideWhenUsed/>
    <w:rsid w:val="0068204E"/>
  </w:style>
  <w:style w:type="numbering" w:customStyle="1" w:styleId="NoList1411">
    <w:name w:val="No List1411"/>
    <w:next w:val="NoList"/>
    <w:uiPriority w:val="99"/>
    <w:semiHidden/>
    <w:unhideWhenUsed/>
    <w:rsid w:val="0068204E"/>
  </w:style>
  <w:style w:type="numbering" w:customStyle="1" w:styleId="NoList151">
    <w:name w:val="No List151"/>
    <w:next w:val="NoList"/>
    <w:uiPriority w:val="99"/>
    <w:semiHidden/>
    <w:unhideWhenUsed/>
    <w:rsid w:val="0068204E"/>
  </w:style>
  <w:style w:type="character" w:customStyle="1" w:styleId="itemdatecreated">
    <w:name w:val="itemdatecreated"/>
    <w:basedOn w:val="DefaultParagraphFont"/>
    <w:rsid w:val="0068204E"/>
  </w:style>
  <w:style w:type="table" w:customStyle="1" w:styleId="TableColumns231">
    <w:name w:val="Table Columns 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
    <w:name w:val="No List18"/>
    <w:next w:val="NoList"/>
    <w:uiPriority w:val="99"/>
    <w:semiHidden/>
    <w:unhideWhenUsed/>
    <w:rsid w:val="0068204E"/>
  </w:style>
  <w:style w:type="table" w:customStyle="1" w:styleId="TableColumns24">
    <w:name w:val="Table Columns 24"/>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
    <w:name w:val="No List19"/>
    <w:next w:val="NoList"/>
    <w:semiHidden/>
    <w:unhideWhenUsed/>
    <w:rsid w:val="0068204E"/>
  </w:style>
  <w:style w:type="numbering" w:customStyle="1" w:styleId="NoList110">
    <w:name w:val="No List110"/>
    <w:next w:val="NoList"/>
    <w:semiHidden/>
    <w:unhideWhenUsed/>
    <w:rsid w:val="0068204E"/>
  </w:style>
  <w:style w:type="numbering" w:customStyle="1" w:styleId="NoList23">
    <w:name w:val="No List23"/>
    <w:next w:val="NoList"/>
    <w:uiPriority w:val="99"/>
    <w:semiHidden/>
    <w:unhideWhenUsed/>
    <w:rsid w:val="0068204E"/>
  </w:style>
  <w:style w:type="numbering" w:customStyle="1" w:styleId="NoList33">
    <w:name w:val="No List33"/>
    <w:next w:val="NoList"/>
    <w:uiPriority w:val="99"/>
    <w:semiHidden/>
    <w:unhideWhenUsed/>
    <w:rsid w:val="0068204E"/>
  </w:style>
  <w:style w:type="numbering" w:customStyle="1" w:styleId="NoList43">
    <w:name w:val="No List43"/>
    <w:next w:val="NoList"/>
    <w:uiPriority w:val="99"/>
    <w:semiHidden/>
    <w:unhideWhenUsed/>
    <w:rsid w:val="0068204E"/>
  </w:style>
  <w:style w:type="numbering" w:customStyle="1" w:styleId="NoList53">
    <w:name w:val="No List53"/>
    <w:next w:val="NoList"/>
    <w:uiPriority w:val="99"/>
    <w:semiHidden/>
    <w:unhideWhenUsed/>
    <w:rsid w:val="0068204E"/>
  </w:style>
  <w:style w:type="numbering" w:customStyle="1" w:styleId="NoList63">
    <w:name w:val="No List63"/>
    <w:next w:val="NoList"/>
    <w:uiPriority w:val="99"/>
    <w:semiHidden/>
    <w:unhideWhenUsed/>
    <w:rsid w:val="0068204E"/>
  </w:style>
  <w:style w:type="numbering" w:customStyle="1" w:styleId="NoList73">
    <w:name w:val="No List73"/>
    <w:next w:val="NoList"/>
    <w:uiPriority w:val="99"/>
    <w:semiHidden/>
    <w:unhideWhenUsed/>
    <w:rsid w:val="0068204E"/>
  </w:style>
  <w:style w:type="numbering" w:customStyle="1" w:styleId="NoList83">
    <w:name w:val="No List83"/>
    <w:next w:val="NoList"/>
    <w:uiPriority w:val="99"/>
    <w:semiHidden/>
    <w:unhideWhenUsed/>
    <w:rsid w:val="0068204E"/>
  </w:style>
  <w:style w:type="numbering" w:customStyle="1" w:styleId="NoList93">
    <w:name w:val="No List93"/>
    <w:next w:val="NoList"/>
    <w:uiPriority w:val="99"/>
    <w:semiHidden/>
    <w:unhideWhenUsed/>
    <w:rsid w:val="0068204E"/>
  </w:style>
  <w:style w:type="numbering" w:customStyle="1" w:styleId="NoList103">
    <w:name w:val="No List103"/>
    <w:next w:val="NoList"/>
    <w:uiPriority w:val="99"/>
    <w:semiHidden/>
    <w:unhideWhenUsed/>
    <w:rsid w:val="0068204E"/>
  </w:style>
  <w:style w:type="numbering" w:customStyle="1" w:styleId="NoList113">
    <w:name w:val="No List113"/>
    <w:next w:val="NoList"/>
    <w:uiPriority w:val="99"/>
    <w:semiHidden/>
    <w:unhideWhenUsed/>
    <w:rsid w:val="0068204E"/>
  </w:style>
  <w:style w:type="table" w:customStyle="1" w:styleId="TableColumns25">
    <w:name w:val="Table Columns 2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
    <w:name w:val="No List123"/>
    <w:next w:val="NoList"/>
    <w:uiPriority w:val="99"/>
    <w:semiHidden/>
    <w:unhideWhenUsed/>
    <w:rsid w:val="0068204E"/>
  </w:style>
  <w:style w:type="numbering" w:customStyle="1" w:styleId="NoList133">
    <w:name w:val="No List133"/>
    <w:next w:val="NoList"/>
    <w:semiHidden/>
    <w:unhideWhenUsed/>
    <w:rsid w:val="0068204E"/>
  </w:style>
  <w:style w:type="numbering" w:customStyle="1" w:styleId="NoList213">
    <w:name w:val="No List213"/>
    <w:next w:val="NoList"/>
    <w:uiPriority w:val="99"/>
    <w:semiHidden/>
    <w:unhideWhenUsed/>
    <w:rsid w:val="0068204E"/>
  </w:style>
  <w:style w:type="numbering" w:customStyle="1" w:styleId="NoList313">
    <w:name w:val="No List313"/>
    <w:next w:val="NoList"/>
    <w:uiPriority w:val="99"/>
    <w:semiHidden/>
    <w:unhideWhenUsed/>
    <w:rsid w:val="0068204E"/>
  </w:style>
  <w:style w:type="numbering" w:customStyle="1" w:styleId="NoList413">
    <w:name w:val="No List413"/>
    <w:next w:val="NoList"/>
    <w:uiPriority w:val="99"/>
    <w:semiHidden/>
    <w:unhideWhenUsed/>
    <w:rsid w:val="0068204E"/>
  </w:style>
  <w:style w:type="numbering" w:customStyle="1" w:styleId="NoList513">
    <w:name w:val="No List513"/>
    <w:next w:val="NoList"/>
    <w:uiPriority w:val="99"/>
    <w:semiHidden/>
    <w:unhideWhenUsed/>
    <w:rsid w:val="0068204E"/>
  </w:style>
  <w:style w:type="numbering" w:customStyle="1" w:styleId="NoList613">
    <w:name w:val="No List613"/>
    <w:next w:val="NoList"/>
    <w:uiPriority w:val="99"/>
    <w:semiHidden/>
    <w:unhideWhenUsed/>
    <w:rsid w:val="0068204E"/>
  </w:style>
  <w:style w:type="numbering" w:customStyle="1" w:styleId="NoList713">
    <w:name w:val="No List713"/>
    <w:next w:val="NoList"/>
    <w:uiPriority w:val="99"/>
    <w:semiHidden/>
    <w:unhideWhenUsed/>
    <w:rsid w:val="0068204E"/>
  </w:style>
  <w:style w:type="numbering" w:customStyle="1" w:styleId="NoList813">
    <w:name w:val="No List813"/>
    <w:next w:val="NoList"/>
    <w:uiPriority w:val="99"/>
    <w:semiHidden/>
    <w:unhideWhenUsed/>
    <w:rsid w:val="0068204E"/>
  </w:style>
  <w:style w:type="numbering" w:customStyle="1" w:styleId="NoList913">
    <w:name w:val="No List913"/>
    <w:next w:val="NoList"/>
    <w:uiPriority w:val="99"/>
    <w:semiHidden/>
    <w:unhideWhenUsed/>
    <w:rsid w:val="0068204E"/>
  </w:style>
  <w:style w:type="numbering" w:customStyle="1" w:styleId="NoList1013">
    <w:name w:val="No List1013"/>
    <w:next w:val="NoList"/>
    <w:uiPriority w:val="99"/>
    <w:semiHidden/>
    <w:unhideWhenUsed/>
    <w:rsid w:val="0068204E"/>
  </w:style>
  <w:style w:type="numbering" w:customStyle="1" w:styleId="NoList1113">
    <w:name w:val="No List1113"/>
    <w:next w:val="NoList"/>
    <w:semiHidden/>
    <w:unhideWhenUsed/>
    <w:rsid w:val="0068204E"/>
  </w:style>
  <w:style w:type="numbering" w:customStyle="1" w:styleId="NoList1213">
    <w:name w:val="No List1213"/>
    <w:next w:val="NoList"/>
    <w:uiPriority w:val="99"/>
    <w:semiHidden/>
    <w:unhideWhenUsed/>
    <w:rsid w:val="0068204E"/>
  </w:style>
  <w:style w:type="table" w:customStyle="1" w:styleId="TableColumns214">
    <w:name w:val="Table Columns 214"/>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
    <w:name w:val="No List143"/>
    <w:next w:val="NoList"/>
    <w:uiPriority w:val="99"/>
    <w:semiHidden/>
    <w:unhideWhenUsed/>
    <w:rsid w:val="0068204E"/>
  </w:style>
  <w:style w:type="numbering" w:customStyle="1" w:styleId="NoList152">
    <w:name w:val="No List152"/>
    <w:next w:val="NoList"/>
    <w:uiPriority w:val="99"/>
    <w:semiHidden/>
    <w:unhideWhenUsed/>
    <w:rsid w:val="0068204E"/>
  </w:style>
  <w:style w:type="numbering" w:customStyle="1" w:styleId="NoList20">
    <w:name w:val="No List20"/>
    <w:next w:val="NoList"/>
    <w:uiPriority w:val="99"/>
    <w:semiHidden/>
    <w:unhideWhenUsed/>
    <w:rsid w:val="0068204E"/>
  </w:style>
  <w:style w:type="table" w:customStyle="1" w:styleId="TableColumns26">
    <w:name w:val="Table Columns 2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styleId="BodyText2">
    <w:name w:val="Body Text 2"/>
    <w:basedOn w:val="Normal"/>
    <w:link w:val="BodyText2Char"/>
    <w:rsid w:val="0068204E"/>
    <w:pPr>
      <w:autoSpaceDE/>
      <w:autoSpaceDN/>
      <w:adjustRightInd/>
      <w:spacing w:before="0" w:after="0"/>
      <w:ind w:firstLine="0"/>
    </w:pPr>
    <w:rPr>
      <w:rFonts w:ascii="Times New Roman" w:eastAsia="Times New Roman" w:hAnsi="Times New Roman" w:cs="Traditional Arabic"/>
      <w:color w:val="auto"/>
      <w:sz w:val="20"/>
      <w:szCs w:val="38"/>
    </w:rPr>
  </w:style>
  <w:style w:type="character" w:customStyle="1" w:styleId="BodyText2Char">
    <w:name w:val="Body Text 2 Char"/>
    <w:basedOn w:val="DefaultParagraphFont"/>
    <w:link w:val="BodyText2"/>
    <w:rsid w:val="0068204E"/>
    <w:rPr>
      <w:rFonts w:ascii="Times New Roman" w:eastAsia="Times New Roman" w:hAnsi="Times New Roman" w:cs="Traditional Arabic"/>
      <w:sz w:val="20"/>
      <w:szCs w:val="38"/>
      <w:lang w:bidi="ar-EG"/>
    </w:rPr>
  </w:style>
  <w:style w:type="paragraph" w:styleId="BodyText3">
    <w:name w:val="Body Text 3"/>
    <w:basedOn w:val="Normal"/>
    <w:link w:val="BodyText3Char"/>
    <w:uiPriority w:val="99"/>
    <w:unhideWhenUsed/>
    <w:rsid w:val="0068204E"/>
    <w:pPr>
      <w:autoSpaceDE/>
      <w:autoSpaceDN/>
      <w:adjustRightInd/>
      <w:spacing w:before="0" w:after="120"/>
      <w:ind w:firstLine="0"/>
    </w:pPr>
    <w:rPr>
      <w:rFonts w:ascii="Calibri" w:eastAsia="Times New Roman" w:hAnsi="Calibri" w:cs="Arial"/>
      <w:color w:val="auto"/>
      <w:sz w:val="16"/>
      <w:szCs w:val="16"/>
    </w:rPr>
  </w:style>
  <w:style w:type="character" w:customStyle="1" w:styleId="BodyText3Char">
    <w:name w:val="Body Text 3 Char"/>
    <w:basedOn w:val="DefaultParagraphFont"/>
    <w:link w:val="BodyText3"/>
    <w:uiPriority w:val="99"/>
    <w:rsid w:val="0068204E"/>
    <w:rPr>
      <w:rFonts w:ascii="Calibri" w:eastAsia="Times New Roman" w:hAnsi="Calibri" w:cs="Arial"/>
      <w:sz w:val="16"/>
      <w:szCs w:val="16"/>
      <w:lang w:bidi="ar-EG"/>
    </w:rPr>
  </w:style>
  <w:style w:type="paragraph" w:styleId="Index3">
    <w:name w:val="index 3"/>
    <w:basedOn w:val="Normal"/>
    <w:next w:val="Normal"/>
    <w:autoRedefine/>
    <w:uiPriority w:val="99"/>
    <w:rsid w:val="0068204E"/>
    <w:pPr>
      <w:widowControl w:val="0"/>
      <w:autoSpaceDE/>
      <w:autoSpaceDN/>
      <w:adjustRightInd/>
      <w:spacing w:before="0" w:after="0"/>
      <w:ind w:left="1080" w:hanging="360"/>
    </w:pPr>
    <w:rPr>
      <w:rFonts w:ascii="Traditional Arabic" w:eastAsia="Times New Roman" w:hAnsi="Traditional Arabic" w:cs="Traditional Arabic"/>
      <w:sz w:val="36"/>
      <w:szCs w:val="36"/>
      <w:lang w:eastAsia="ar-SA"/>
    </w:rPr>
  </w:style>
  <w:style w:type="numbering" w:customStyle="1" w:styleId="NoList24">
    <w:name w:val="No List24"/>
    <w:next w:val="NoList"/>
    <w:uiPriority w:val="99"/>
    <w:semiHidden/>
    <w:unhideWhenUsed/>
    <w:rsid w:val="0068204E"/>
  </w:style>
  <w:style w:type="numbering" w:customStyle="1" w:styleId="NoList114">
    <w:name w:val="No List114"/>
    <w:next w:val="NoList"/>
    <w:semiHidden/>
    <w:unhideWhenUsed/>
    <w:rsid w:val="0068204E"/>
  </w:style>
  <w:style w:type="numbering" w:customStyle="1" w:styleId="NoList25">
    <w:name w:val="No List25"/>
    <w:next w:val="NoList"/>
    <w:uiPriority w:val="99"/>
    <w:semiHidden/>
    <w:unhideWhenUsed/>
    <w:rsid w:val="0068204E"/>
  </w:style>
  <w:style w:type="numbering" w:customStyle="1" w:styleId="NoList34">
    <w:name w:val="No List34"/>
    <w:next w:val="NoList"/>
    <w:uiPriority w:val="99"/>
    <w:semiHidden/>
    <w:unhideWhenUsed/>
    <w:rsid w:val="0068204E"/>
  </w:style>
  <w:style w:type="numbering" w:customStyle="1" w:styleId="NoList44">
    <w:name w:val="No List44"/>
    <w:next w:val="NoList"/>
    <w:uiPriority w:val="99"/>
    <w:semiHidden/>
    <w:unhideWhenUsed/>
    <w:rsid w:val="0068204E"/>
  </w:style>
  <w:style w:type="numbering" w:customStyle="1" w:styleId="NoList54">
    <w:name w:val="No List54"/>
    <w:next w:val="NoList"/>
    <w:uiPriority w:val="99"/>
    <w:semiHidden/>
    <w:unhideWhenUsed/>
    <w:rsid w:val="0068204E"/>
  </w:style>
  <w:style w:type="numbering" w:customStyle="1" w:styleId="NoList64">
    <w:name w:val="No List64"/>
    <w:next w:val="NoList"/>
    <w:uiPriority w:val="99"/>
    <w:semiHidden/>
    <w:unhideWhenUsed/>
    <w:rsid w:val="0068204E"/>
  </w:style>
  <w:style w:type="numbering" w:customStyle="1" w:styleId="NoList74">
    <w:name w:val="No List74"/>
    <w:next w:val="NoList"/>
    <w:uiPriority w:val="99"/>
    <w:semiHidden/>
    <w:unhideWhenUsed/>
    <w:rsid w:val="0068204E"/>
  </w:style>
  <w:style w:type="numbering" w:customStyle="1" w:styleId="NoList84">
    <w:name w:val="No List84"/>
    <w:next w:val="NoList"/>
    <w:uiPriority w:val="99"/>
    <w:semiHidden/>
    <w:unhideWhenUsed/>
    <w:rsid w:val="0068204E"/>
  </w:style>
  <w:style w:type="numbering" w:customStyle="1" w:styleId="NoList94">
    <w:name w:val="No List94"/>
    <w:next w:val="NoList"/>
    <w:uiPriority w:val="99"/>
    <w:semiHidden/>
    <w:unhideWhenUsed/>
    <w:rsid w:val="0068204E"/>
  </w:style>
  <w:style w:type="numbering" w:customStyle="1" w:styleId="NoList104">
    <w:name w:val="No List104"/>
    <w:next w:val="NoList"/>
    <w:uiPriority w:val="99"/>
    <w:semiHidden/>
    <w:unhideWhenUsed/>
    <w:rsid w:val="0068204E"/>
  </w:style>
  <w:style w:type="numbering" w:customStyle="1" w:styleId="NoList115">
    <w:name w:val="No List115"/>
    <w:next w:val="NoList"/>
    <w:semiHidden/>
    <w:unhideWhenUsed/>
    <w:rsid w:val="0068204E"/>
  </w:style>
  <w:style w:type="numbering" w:customStyle="1" w:styleId="NoList124">
    <w:name w:val="No List124"/>
    <w:next w:val="NoList"/>
    <w:uiPriority w:val="99"/>
    <w:semiHidden/>
    <w:unhideWhenUsed/>
    <w:rsid w:val="0068204E"/>
  </w:style>
  <w:style w:type="table" w:customStyle="1" w:styleId="TableColumns27">
    <w:name w:val="Table Columns 27"/>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
    <w:name w:val="No List134"/>
    <w:next w:val="NoList"/>
    <w:uiPriority w:val="99"/>
    <w:semiHidden/>
    <w:unhideWhenUsed/>
    <w:rsid w:val="0068204E"/>
  </w:style>
  <w:style w:type="numbering" w:customStyle="1" w:styleId="NoList144">
    <w:name w:val="No List144"/>
    <w:next w:val="NoList"/>
    <w:semiHidden/>
    <w:unhideWhenUsed/>
    <w:rsid w:val="0068204E"/>
  </w:style>
  <w:style w:type="numbering" w:customStyle="1" w:styleId="NoList214">
    <w:name w:val="No List214"/>
    <w:next w:val="NoList"/>
    <w:uiPriority w:val="99"/>
    <w:semiHidden/>
    <w:unhideWhenUsed/>
    <w:rsid w:val="0068204E"/>
  </w:style>
  <w:style w:type="numbering" w:customStyle="1" w:styleId="NoList314">
    <w:name w:val="No List314"/>
    <w:next w:val="NoList"/>
    <w:uiPriority w:val="99"/>
    <w:semiHidden/>
    <w:unhideWhenUsed/>
    <w:rsid w:val="0068204E"/>
  </w:style>
  <w:style w:type="numbering" w:customStyle="1" w:styleId="NoList414">
    <w:name w:val="No List414"/>
    <w:next w:val="NoList"/>
    <w:uiPriority w:val="99"/>
    <w:semiHidden/>
    <w:unhideWhenUsed/>
    <w:rsid w:val="0068204E"/>
  </w:style>
  <w:style w:type="numbering" w:customStyle="1" w:styleId="NoList514">
    <w:name w:val="No List514"/>
    <w:next w:val="NoList"/>
    <w:uiPriority w:val="99"/>
    <w:semiHidden/>
    <w:unhideWhenUsed/>
    <w:rsid w:val="0068204E"/>
  </w:style>
  <w:style w:type="numbering" w:customStyle="1" w:styleId="NoList614">
    <w:name w:val="No List614"/>
    <w:next w:val="NoList"/>
    <w:uiPriority w:val="99"/>
    <w:semiHidden/>
    <w:unhideWhenUsed/>
    <w:rsid w:val="0068204E"/>
  </w:style>
  <w:style w:type="numbering" w:customStyle="1" w:styleId="NoList714">
    <w:name w:val="No List714"/>
    <w:next w:val="NoList"/>
    <w:uiPriority w:val="99"/>
    <w:semiHidden/>
    <w:unhideWhenUsed/>
    <w:rsid w:val="0068204E"/>
  </w:style>
  <w:style w:type="numbering" w:customStyle="1" w:styleId="NoList814">
    <w:name w:val="No List814"/>
    <w:next w:val="NoList"/>
    <w:uiPriority w:val="99"/>
    <w:semiHidden/>
    <w:unhideWhenUsed/>
    <w:rsid w:val="0068204E"/>
  </w:style>
  <w:style w:type="numbering" w:customStyle="1" w:styleId="NoList914">
    <w:name w:val="No List914"/>
    <w:next w:val="NoList"/>
    <w:uiPriority w:val="99"/>
    <w:semiHidden/>
    <w:unhideWhenUsed/>
    <w:rsid w:val="0068204E"/>
  </w:style>
  <w:style w:type="numbering" w:customStyle="1" w:styleId="NoList1014">
    <w:name w:val="No List1014"/>
    <w:next w:val="NoList"/>
    <w:uiPriority w:val="99"/>
    <w:semiHidden/>
    <w:unhideWhenUsed/>
    <w:rsid w:val="0068204E"/>
  </w:style>
  <w:style w:type="numbering" w:customStyle="1" w:styleId="NoList1114">
    <w:name w:val="No List1114"/>
    <w:next w:val="NoList"/>
    <w:uiPriority w:val="99"/>
    <w:semiHidden/>
    <w:unhideWhenUsed/>
    <w:rsid w:val="0068204E"/>
  </w:style>
  <w:style w:type="table" w:customStyle="1" w:styleId="TableColumns215">
    <w:name w:val="Table Columns 215"/>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
    <w:name w:val="No List1214"/>
    <w:next w:val="NoList"/>
    <w:uiPriority w:val="99"/>
    <w:semiHidden/>
    <w:unhideWhenUsed/>
    <w:rsid w:val="0068204E"/>
  </w:style>
  <w:style w:type="numbering" w:customStyle="1" w:styleId="NoList1312">
    <w:name w:val="No List1312"/>
    <w:next w:val="NoList"/>
    <w:semiHidden/>
    <w:unhideWhenUsed/>
    <w:rsid w:val="0068204E"/>
  </w:style>
  <w:style w:type="numbering" w:customStyle="1" w:styleId="NoList2112">
    <w:name w:val="No List2112"/>
    <w:next w:val="NoList"/>
    <w:uiPriority w:val="99"/>
    <w:semiHidden/>
    <w:unhideWhenUsed/>
    <w:rsid w:val="0068204E"/>
  </w:style>
  <w:style w:type="numbering" w:customStyle="1" w:styleId="NoList3112">
    <w:name w:val="No List3112"/>
    <w:next w:val="NoList"/>
    <w:uiPriority w:val="99"/>
    <w:semiHidden/>
    <w:unhideWhenUsed/>
    <w:rsid w:val="0068204E"/>
  </w:style>
  <w:style w:type="numbering" w:customStyle="1" w:styleId="NoList4112">
    <w:name w:val="No List4112"/>
    <w:next w:val="NoList"/>
    <w:uiPriority w:val="99"/>
    <w:semiHidden/>
    <w:unhideWhenUsed/>
    <w:rsid w:val="0068204E"/>
  </w:style>
  <w:style w:type="numbering" w:customStyle="1" w:styleId="NoList5112">
    <w:name w:val="No List5112"/>
    <w:next w:val="NoList"/>
    <w:uiPriority w:val="99"/>
    <w:semiHidden/>
    <w:unhideWhenUsed/>
    <w:rsid w:val="0068204E"/>
  </w:style>
  <w:style w:type="numbering" w:customStyle="1" w:styleId="NoList6112">
    <w:name w:val="No List6112"/>
    <w:next w:val="NoList"/>
    <w:uiPriority w:val="99"/>
    <w:semiHidden/>
    <w:unhideWhenUsed/>
    <w:rsid w:val="0068204E"/>
  </w:style>
  <w:style w:type="numbering" w:customStyle="1" w:styleId="NoList7112">
    <w:name w:val="No List7112"/>
    <w:next w:val="NoList"/>
    <w:uiPriority w:val="99"/>
    <w:semiHidden/>
    <w:unhideWhenUsed/>
    <w:rsid w:val="0068204E"/>
  </w:style>
  <w:style w:type="numbering" w:customStyle="1" w:styleId="NoList8112">
    <w:name w:val="No List8112"/>
    <w:next w:val="NoList"/>
    <w:uiPriority w:val="99"/>
    <w:semiHidden/>
    <w:unhideWhenUsed/>
    <w:rsid w:val="0068204E"/>
  </w:style>
  <w:style w:type="numbering" w:customStyle="1" w:styleId="NoList9112">
    <w:name w:val="No List9112"/>
    <w:next w:val="NoList"/>
    <w:uiPriority w:val="99"/>
    <w:semiHidden/>
    <w:unhideWhenUsed/>
    <w:rsid w:val="0068204E"/>
  </w:style>
  <w:style w:type="numbering" w:customStyle="1" w:styleId="NoList10112">
    <w:name w:val="No List10112"/>
    <w:next w:val="NoList"/>
    <w:uiPriority w:val="99"/>
    <w:semiHidden/>
    <w:unhideWhenUsed/>
    <w:rsid w:val="0068204E"/>
  </w:style>
  <w:style w:type="numbering" w:customStyle="1" w:styleId="NoList11112">
    <w:name w:val="No List11112"/>
    <w:next w:val="NoList"/>
    <w:semiHidden/>
    <w:unhideWhenUsed/>
    <w:rsid w:val="0068204E"/>
  </w:style>
  <w:style w:type="numbering" w:customStyle="1" w:styleId="NoList12112">
    <w:name w:val="No List12112"/>
    <w:next w:val="NoList"/>
    <w:uiPriority w:val="99"/>
    <w:semiHidden/>
    <w:unhideWhenUsed/>
    <w:rsid w:val="0068204E"/>
  </w:style>
  <w:style w:type="table" w:customStyle="1" w:styleId="TableColumns2112">
    <w:name w:val="Table Columns 211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
    <w:name w:val="No List1412"/>
    <w:next w:val="NoList"/>
    <w:uiPriority w:val="99"/>
    <w:semiHidden/>
    <w:unhideWhenUsed/>
    <w:rsid w:val="0068204E"/>
  </w:style>
  <w:style w:type="numbering" w:customStyle="1" w:styleId="NoList153">
    <w:name w:val="No List153"/>
    <w:next w:val="NoList"/>
    <w:uiPriority w:val="99"/>
    <w:semiHidden/>
    <w:unhideWhenUsed/>
    <w:rsid w:val="0068204E"/>
  </w:style>
  <w:style w:type="table" w:customStyle="1" w:styleId="TableColumns223">
    <w:name w:val="Table Columns 223"/>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
    <w:name w:val="Table Columns 23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
    <w:name w:val="Table Columns 21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
    <w:name w:val="Table Columns 2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
    <w:name w:val="Table Columns 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
    <w:name w:val="Table Grid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
    <w:name w:val="Table Columns 213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
    <w:name w:val="Table Columns 222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
    <w:name w:val="No List161"/>
    <w:next w:val="NoList"/>
    <w:uiPriority w:val="99"/>
    <w:semiHidden/>
    <w:unhideWhenUsed/>
    <w:rsid w:val="0068204E"/>
  </w:style>
  <w:style w:type="numbering" w:customStyle="1" w:styleId="NoList171">
    <w:name w:val="No List171"/>
    <w:next w:val="NoList"/>
    <w:uiPriority w:val="99"/>
    <w:semiHidden/>
    <w:unhideWhenUsed/>
    <w:rsid w:val="0068204E"/>
  </w:style>
  <w:style w:type="numbering" w:customStyle="1" w:styleId="NoList221">
    <w:name w:val="No List221"/>
    <w:next w:val="NoList"/>
    <w:uiPriority w:val="99"/>
    <w:semiHidden/>
    <w:unhideWhenUsed/>
    <w:rsid w:val="0068204E"/>
  </w:style>
  <w:style w:type="numbering" w:customStyle="1" w:styleId="NoList321">
    <w:name w:val="No List321"/>
    <w:next w:val="NoList"/>
    <w:uiPriority w:val="99"/>
    <w:semiHidden/>
    <w:unhideWhenUsed/>
    <w:rsid w:val="0068204E"/>
  </w:style>
  <w:style w:type="numbering" w:customStyle="1" w:styleId="NoList421">
    <w:name w:val="No List421"/>
    <w:next w:val="NoList"/>
    <w:uiPriority w:val="99"/>
    <w:semiHidden/>
    <w:unhideWhenUsed/>
    <w:rsid w:val="0068204E"/>
  </w:style>
  <w:style w:type="numbering" w:customStyle="1" w:styleId="NoList521">
    <w:name w:val="No List521"/>
    <w:next w:val="NoList"/>
    <w:uiPriority w:val="99"/>
    <w:semiHidden/>
    <w:unhideWhenUsed/>
    <w:rsid w:val="0068204E"/>
  </w:style>
  <w:style w:type="numbering" w:customStyle="1" w:styleId="NoList621">
    <w:name w:val="No List621"/>
    <w:next w:val="NoList"/>
    <w:uiPriority w:val="99"/>
    <w:semiHidden/>
    <w:unhideWhenUsed/>
    <w:rsid w:val="0068204E"/>
  </w:style>
  <w:style w:type="numbering" w:customStyle="1" w:styleId="NoList721">
    <w:name w:val="No List721"/>
    <w:next w:val="NoList"/>
    <w:uiPriority w:val="99"/>
    <w:semiHidden/>
    <w:unhideWhenUsed/>
    <w:rsid w:val="0068204E"/>
  </w:style>
  <w:style w:type="numbering" w:customStyle="1" w:styleId="NoList821">
    <w:name w:val="No List821"/>
    <w:next w:val="NoList"/>
    <w:uiPriority w:val="99"/>
    <w:semiHidden/>
    <w:unhideWhenUsed/>
    <w:rsid w:val="0068204E"/>
  </w:style>
  <w:style w:type="numbering" w:customStyle="1" w:styleId="NoList921">
    <w:name w:val="No List921"/>
    <w:next w:val="NoList"/>
    <w:uiPriority w:val="99"/>
    <w:semiHidden/>
    <w:unhideWhenUsed/>
    <w:rsid w:val="0068204E"/>
  </w:style>
  <w:style w:type="numbering" w:customStyle="1" w:styleId="NoList1021">
    <w:name w:val="No List1021"/>
    <w:next w:val="NoList"/>
    <w:uiPriority w:val="99"/>
    <w:semiHidden/>
    <w:unhideWhenUsed/>
    <w:rsid w:val="0068204E"/>
  </w:style>
  <w:style w:type="numbering" w:customStyle="1" w:styleId="NoList1121">
    <w:name w:val="No List1121"/>
    <w:next w:val="NoList"/>
    <w:uiPriority w:val="99"/>
    <w:semiHidden/>
    <w:unhideWhenUsed/>
    <w:rsid w:val="0068204E"/>
  </w:style>
  <w:style w:type="numbering" w:customStyle="1" w:styleId="NoList1221">
    <w:name w:val="No List1221"/>
    <w:next w:val="NoList"/>
    <w:uiPriority w:val="99"/>
    <w:semiHidden/>
    <w:unhideWhenUsed/>
    <w:rsid w:val="0068204E"/>
  </w:style>
  <w:style w:type="numbering" w:customStyle="1" w:styleId="NoList1321">
    <w:name w:val="No List1321"/>
    <w:next w:val="NoList"/>
    <w:semiHidden/>
    <w:unhideWhenUsed/>
    <w:rsid w:val="0068204E"/>
  </w:style>
  <w:style w:type="numbering" w:customStyle="1" w:styleId="NoList1421">
    <w:name w:val="No List1421"/>
    <w:next w:val="NoList"/>
    <w:uiPriority w:val="99"/>
    <w:semiHidden/>
    <w:unhideWhenUsed/>
    <w:rsid w:val="0068204E"/>
  </w:style>
  <w:style w:type="numbering" w:customStyle="1" w:styleId="NoList2121">
    <w:name w:val="No List2121"/>
    <w:next w:val="NoList"/>
    <w:uiPriority w:val="99"/>
    <w:semiHidden/>
    <w:unhideWhenUsed/>
    <w:rsid w:val="0068204E"/>
  </w:style>
  <w:style w:type="numbering" w:customStyle="1" w:styleId="NoList3121">
    <w:name w:val="No List3121"/>
    <w:next w:val="NoList"/>
    <w:uiPriority w:val="99"/>
    <w:semiHidden/>
    <w:unhideWhenUsed/>
    <w:rsid w:val="0068204E"/>
  </w:style>
  <w:style w:type="numbering" w:customStyle="1" w:styleId="NoList4121">
    <w:name w:val="No List4121"/>
    <w:next w:val="NoList"/>
    <w:uiPriority w:val="99"/>
    <w:semiHidden/>
    <w:unhideWhenUsed/>
    <w:rsid w:val="0068204E"/>
  </w:style>
  <w:style w:type="numbering" w:customStyle="1" w:styleId="NoList5121">
    <w:name w:val="No List5121"/>
    <w:next w:val="NoList"/>
    <w:uiPriority w:val="99"/>
    <w:semiHidden/>
    <w:unhideWhenUsed/>
    <w:rsid w:val="0068204E"/>
  </w:style>
  <w:style w:type="numbering" w:customStyle="1" w:styleId="NoList6121">
    <w:name w:val="No List6121"/>
    <w:next w:val="NoList"/>
    <w:uiPriority w:val="99"/>
    <w:semiHidden/>
    <w:unhideWhenUsed/>
    <w:rsid w:val="0068204E"/>
  </w:style>
  <w:style w:type="numbering" w:customStyle="1" w:styleId="NoList7121">
    <w:name w:val="No List7121"/>
    <w:next w:val="NoList"/>
    <w:uiPriority w:val="99"/>
    <w:semiHidden/>
    <w:unhideWhenUsed/>
    <w:rsid w:val="0068204E"/>
  </w:style>
  <w:style w:type="numbering" w:customStyle="1" w:styleId="NoList8121">
    <w:name w:val="No List8121"/>
    <w:next w:val="NoList"/>
    <w:uiPriority w:val="99"/>
    <w:semiHidden/>
    <w:unhideWhenUsed/>
    <w:rsid w:val="0068204E"/>
  </w:style>
  <w:style w:type="numbering" w:customStyle="1" w:styleId="NoList9121">
    <w:name w:val="No List9121"/>
    <w:next w:val="NoList"/>
    <w:uiPriority w:val="99"/>
    <w:semiHidden/>
    <w:unhideWhenUsed/>
    <w:rsid w:val="0068204E"/>
  </w:style>
  <w:style w:type="numbering" w:customStyle="1" w:styleId="NoList10121">
    <w:name w:val="No List10121"/>
    <w:next w:val="NoList"/>
    <w:uiPriority w:val="99"/>
    <w:semiHidden/>
    <w:unhideWhenUsed/>
    <w:rsid w:val="0068204E"/>
  </w:style>
  <w:style w:type="numbering" w:customStyle="1" w:styleId="NoList11121">
    <w:name w:val="No List11121"/>
    <w:next w:val="NoList"/>
    <w:semiHidden/>
    <w:unhideWhenUsed/>
    <w:rsid w:val="0068204E"/>
  </w:style>
  <w:style w:type="numbering" w:customStyle="1" w:styleId="NoList12121">
    <w:name w:val="No List12121"/>
    <w:next w:val="NoList"/>
    <w:uiPriority w:val="99"/>
    <w:semiHidden/>
    <w:unhideWhenUsed/>
    <w:rsid w:val="0068204E"/>
  </w:style>
  <w:style w:type="numbering" w:customStyle="1" w:styleId="NoList13111">
    <w:name w:val="No List13111"/>
    <w:next w:val="NoList"/>
    <w:semiHidden/>
    <w:unhideWhenUsed/>
    <w:rsid w:val="0068204E"/>
  </w:style>
  <w:style w:type="numbering" w:customStyle="1" w:styleId="NoList21111">
    <w:name w:val="No List21111"/>
    <w:next w:val="NoList"/>
    <w:uiPriority w:val="99"/>
    <w:semiHidden/>
    <w:unhideWhenUsed/>
    <w:rsid w:val="0068204E"/>
  </w:style>
  <w:style w:type="numbering" w:customStyle="1" w:styleId="NoList31111">
    <w:name w:val="No List31111"/>
    <w:next w:val="NoList"/>
    <w:uiPriority w:val="99"/>
    <w:semiHidden/>
    <w:unhideWhenUsed/>
    <w:rsid w:val="0068204E"/>
  </w:style>
  <w:style w:type="numbering" w:customStyle="1" w:styleId="NoList41111">
    <w:name w:val="No List41111"/>
    <w:next w:val="NoList"/>
    <w:uiPriority w:val="99"/>
    <w:semiHidden/>
    <w:unhideWhenUsed/>
    <w:rsid w:val="0068204E"/>
  </w:style>
  <w:style w:type="numbering" w:customStyle="1" w:styleId="NoList51111">
    <w:name w:val="No List51111"/>
    <w:next w:val="NoList"/>
    <w:uiPriority w:val="99"/>
    <w:semiHidden/>
    <w:unhideWhenUsed/>
    <w:rsid w:val="0068204E"/>
  </w:style>
  <w:style w:type="numbering" w:customStyle="1" w:styleId="NoList61111">
    <w:name w:val="No List61111"/>
    <w:next w:val="NoList"/>
    <w:uiPriority w:val="99"/>
    <w:semiHidden/>
    <w:unhideWhenUsed/>
    <w:rsid w:val="0068204E"/>
  </w:style>
  <w:style w:type="numbering" w:customStyle="1" w:styleId="NoList71111">
    <w:name w:val="No List71111"/>
    <w:next w:val="NoList"/>
    <w:uiPriority w:val="99"/>
    <w:semiHidden/>
    <w:unhideWhenUsed/>
    <w:rsid w:val="0068204E"/>
  </w:style>
  <w:style w:type="numbering" w:customStyle="1" w:styleId="NoList81111">
    <w:name w:val="No List81111"/>
    <w:next w:val="NoList"/>
    <w:uiPriority w:val="99"/>
    <w:semiHidden/>
    <w:unhideWhenUsed/>
    <w:rsid w:val="0068204E"/>
  </w:style>
  <w:style w:type="numbering" w:customStyle="1" w:styleId="NoList91111">
    <w:name w:val="No List91111"/>
    <w:next w:val="NoList"/>
    <w:uiPriority w:val="99"/>
    <w:semiHidden/>
    <w:unhideWhenUsed/>
    <w:rsid w:val="0068204E"/>
  </w:style>
  <w:style w:type="numbering" w:customStyle="1" w:styleId="NoList101111">
    <w:name w:val="No List101111"/>
    <w:next w:val="NoList"/>
    <w:uiPriority w:val="99"/>
    <w:semiHidden/>
    <w:unhideWhenUsed/>
    <w:rsid w:val="0068204E"/>
  </w:style>
  <w:style w:type="numbering" w:customStyle="1" w:styleId="NoList111111">
    <w:name w:val="No List111111"/>
    <w:next w:val="NoList"/>
    <w:semiHidden/>
    <w:unhideWhenUsed/>
    <w:rsid w:val="0068204E"/>
  </w:style>
  <w:style w:type="numbering" w:customStyle="1" w:styleId="NoList121111">
    <w:name w:val="No List121111"/>
    <w:next w:val="NoList"/>
    <w:uiPriority w:val="99"/>
    <w:semiHidden/>
    <w:unhideWhenUsed/>
    <w:rsid w:val="0068204E"/>
  </w:style>
  <w:style w:type="numbering" w:customStyle="1" w:styleId="NoList14111">
    <w:name w:val="No List14111"/>
    <w:next w:val="NoList"/>
    <w:uiPriority w:val="99"/>
    <w:semiHidden/>
    <w:unhideWhenUsed/>
    <w:rsid w:val="0068204E"/>
  </w:style>
  <w:style w:type="numbering" w:customStyle="1" w:styleId="NoList1511">
    <w:name w:val="No List1511"/>
    <w:next w:val="NoList"/>
    <w:uiPriority w:val="99"/>
    <w:semiHidden/>
    <w:unhideWhenUsed/>
    <w:rsid w:val="0068204E"/>
  </w:style>
  <w:style w:type="table" w:customStyle="1" w:styleId="TableColumns2311">
    <w:name w:val="Table Columns 23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
    <w:name w:val="No List181"/>
    <w:next w:val="NoList"/>
    <w:uiPriority w:val="99"/>
    <w:semiHidden/>
    <w:unhideWhenUsed/>
    <w:rsid w:val="0068204E"/>
  </w:style>
  <w:style w:type="table" w:customStyle="1" w:styleId="TableColumns241">
    <w:name w:val="Table Columns 24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
    <w:name w:val="No List191"/>
    <w:next w:val="NoList"/>
    <w:semiHidden/>
    <w:unhideWhenUsed/>
    <w:rsid w:val="0068204E"/>
  </w:style>
  <w:style w:type="numbering" w:customStyle="1" w:styleId="NoList1101">
    <w:name w:val="No List1101"/>
    <w:next w:val="NoList"/>
    <w:semiHidden/>
    <w:unhideWhenUsed/>
    <w:rsid w:val="0068204E"/>
  </w:style>
  <w:style w:type="numbering" w:customStyle="1" w:styleId="NoList231">
    <w:name w:val="No List231"/>
    <w:next w:val="NoList"/>
    <w:uiPriority w:val="99"/>
    <w:semiHidden/>
    <w:unhideWhenUsed/>
    <w:rsid w:val="0068204E"/>
  </w:style>
  <w:style w:type="numbering" w:customStyle="1" w:styleId="NoList331">
    <w:name w:val="No List331"/>
    <w:next w:val="NoList"/>
    <w:uiPriority w:val="99"/>
    <w:semiHidden/>
    <w:unhideWhenUsed/>
    <w:rsid w:val="0068204E"/>
  </w:style>
  <w:style w:type="numbering" w:customStyle="1" w:styleId="NoList431">
    <w:name w:val="No List431"/>
    <w:next w:val="NoList"/>
    <w:uiPriority w:val="99"/>
    <w:semiHidden/>
    <w:unhideWhenUsed/>
    <w:rsid w:val="0068204E"/>
  </w:style>
  <w:style w:type="numbering" w:customStyle="1" w:styleId="NoList531">
    <w:name w:val="No List531"/>
    <w:next w:val="NoList"/>
    <w:uiPriority w:val="99"/>
    <w:semiHidden/>
    <w:unhideWhenUsed/>
    <w:rsid w:val="0068204E"/>
  </w:style>
  <w:style w:type="numbering" w:customStyle="1" w:styleId="NoList631">
    <w:name w:val="No List631"/>
    <w:next w:val="NoList"/>
    <w:uiPriority w:val="99"/>
    <w:semiHidden/>
    <w:unhideWhenUsed/>
    <w:rsid w:val="0068204E"/>
  </w:style>
  <w:style w:type="numbering" w:customStyle="1" w:styleId="NoList731">
    <w:name w:val="No List731"/>
    <w:next w:val="NoList"/>
    <w:uiPriority w:val="99"/>
    <w:semiHidden/>
    <w:unhideWhenUsed/>
    <w:rsid w:val="0068204E"/>
  </w:style>
  <w:style w:type="numbering" w:customStyle="1" w:styleId="NoList831">
    <w:name w:val="No List831"/>
    <w:next w:val="NoList"/>
    <w:uiPriority w:val="99"/>
    <w:semiHidden/>
    <w:unhideWhenUsed/>
    <w:rsid w:val="0068204E"/>
  </w:style>
  <w:style w:type="numbering" w:customStyle="1" w:styleId="NoList931">
    <w:name w:val="No List931"/>
    <w:next w:val="NoList"/>
    <w:uiPriority w:val="99"/>
    <w:semiHidden/>
    <w:unhideWhenUsed/>
    <w:rsid w:val="0068204E"/>
  </w:style>
  <w:style w:type="numbering" w:customStyle="1" w:styleId="NoList1031">
    <w:name w:val="No List1031"/>
    <w:next w:val="NoList"/>
    <w:uiPriority w:val="99"/>
    <w:semiHidden/>
    <w:unhideWhenUsed/>
    <w:rsid w:val="0068204E"/>
  </w:style>
  <w:style w:type="numbering" w:customStyle="1" w:styleId="NoList1131">
    <w:name w:val="No List1131"/>
    <w:next w:val="NoList"/>
    <w:uiPriority w:val="99"/>
    <w:semiHidden/>
    <w:unhideWhenUsed/>
    <w:rsid w:val="0068204E"/>
  </w:style>
  <w:style w:type="table" w:customStyle="1" w:styleId="TableColumns251">
    <w:name w:val="Table Columns 2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
    <w:name w:val="No List1231"/>
    <w:next w:val="NoList"/>
    <w:uiPriority w:val="99"/>
    <w:semiHidden/>
    <w:unhideWhenUsed/>
    <w:rsid w:val="0068204E"/>
  </w:style>
  <w:style w:type="numbering" w:customStyle="1" w:styleId="NoList1331">
    <w:name w:val="No List1331"/>
    <w:next w:val="NoList"/>
    <w:semiHidden/>
    <w:unhideWhenUsed/>
    <w:rsid w:val="0068204E"/>
  </w:style>
  <w:style w:type="numbering" w:customStyle="1" w:styleId="NoList2131">
    <w:name w:val="No List2131"/>
    <w:next w:val="NoList"/>
    <w:uiPriority w:val="99"/>
    <w:semiHidden/>
    <w:unhideWhenUsed/>
    <w:rsid w:val="0068204E"/>
  </w:style>
  <w:style w:type="numbering" w:customStyle="1" w:styleId="NoList3131">
    <w:name w:val="No List3131"/>
    <w:next w:val="NoList"/>
    <w:uiPriority w:val="99"/>
    <w:semiHidden/>
    <w:unhideWhenUsed/>
    <w:rsid w:val="0068204E"/>
  </w:style>
  <w:style w:type="numbering" w:customStyle="1" w:styleId="NoList4131">
    <w:name w:val="No List4131"/>
    <w:next w:val="NoList"/>
    <w:uiPriority w:val="99"/>
    <w:semiHidden/>
    <w:unhideWhenUsed/>
    <w:rsid w:val="0068204E"/>
  </w:style>
  <w:style w:type="numbering" w:customStyle="1" w:styleId="NoList5131">
    <w:name w:val="No List5131"/>
    <w:next w:val="NoList"/>
    <w:uiPriority w:val="99"/>
    <w:semiHidden/>
    <w:unhideWhenUsed/>
    <w:rsid w:val="0068204E"/>
  </w:style>
  <w:style w:type="numbering" w:customStyle="1" w:styleId="NoList6131">
    <w:name w:val="No List6131"/>
    <w:next w:val="NoList"/>
    <w:uiPriority w:val="99"/>
    <w:semiHidden/>
    <w:unhideWhenUsed/>
    <w:rsid w:val="0068204E"/>
  </w:style>
  <w:style w:type="numbering" w:customStyle="1" w:styleId="NoList7131">
    <w:name w:val="No List7131"/>
    <w:next w:val="NoList"/>
    <w:uiPriority w:val="99"/>
    <w:semiHidden/>
    <w:unhideWhenUsed/>
    <w:rsid w:val="0068204E"/>
  </w:style>
  <w:style w:type="numbering" w:customStyle="1" w:styleId="NoList8131">
    <w:name w:val="No List8131"/>
    <w:next w:val="NoList"/>
    <w:uiPriority w:val="99"/>
    <w:semiHidden/>
    <w:unhideWhenUsed/>
    <w:rsid w:val="0068204E"/>
  </w:style>
  <w:style w:type="numbering" w:customStyle="1" w:styleId="NoList9131">
    <w:name w:val="No List9131"/>
    <w:next w:val="NoList"/>
    <w:uiPriority w:val="99"/>
    <w:semiHidden/>
    <w:unhideWhenUsed/>
    <w:rsid w:val="0068204E"/>
  </w:style>
  <w:style w:type="numbering" w:customStyle="1" w:styleId="NoList10131">
    <w:name w:val="No List10131"/>
    <w:next w:val="NoList"/>
    <w:uiPriority w:val="99"/>
    <w:semiHidden/>
    <w:unhideWhenUsed/>
    <w:rsid w:val="0068204E"/>
  </w:style>
  <w:style w:type="numbering" w:customStyle="1" w:styleId="NoList11131">
    <w:name w:val="No List11131"/>
    <w:next w:val="NoList"/>
    <w:semiHidden/>
    <w:unhideWhenUsed/>
    <w:rsid w:val="0068204E"/>
  </w:style>
  <w:style w:type="numbering" w:customStyle="1" w:styleId="NoList12131">
    <w:name w:val="No List12131"/>
    <w:next w:val="NoList"/>
    <w:uiPriority w:val="99"/>
    <w:semiHidden/>
    <w:unhideWhenUsed/>
    <w:rsid w:val="0068204E"/>
  </w:style>
  <w:style w:type="table" w:customStyle="1" w:styleId="TableColumns2141">
    <w:name w:val="Table Columns 214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
    <w:name w:val="No List1431"/>
    <w:next w:val="NoList"/>
    <w:uiPriority w:val="99"/>
    <w:semiHidden/>
    <w:unhideWhenUsed/>
    <w:rsid w:val="0068204E"/>
  </w:style>
  <w:style w:type="numbering" w:customStyle="1" w:styleId="NoList1521">
    <w:name w:val="No List1521"/>
    <w:next w:val="NoList"/>
    <w:uiPriority w:val="99"/>
    <w:semiHidden/>
    <w:unhideWhenUsed/>
    <w:rsid w:val="0068204E"/>
  </w:style>
  <w:style w:type="numbering" w:customStyle="1" w:styleId="NoList201">
    <w:name w:val="No List201"/>
    <w:next w:val="NoList"/>
    <w:uiPriority w:val="99"/>
    <w:semiHidden/>
    <w:unhideWhenUsed/>
    <w:rsid w:val="0068204E"/>
  </w:style>
  <w:style w:type="table" w:customStyle="1" w:styleId="TableColumns261">
    <w:name w:val="Table Columns 26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paragraph" w:customStyle="1" w:styleId="CoverPage">
    <w:name w:val="Cover Page"/>
    <w:basedOn w:val="Normal"/>
    <w:next w:val="coverpageauthor"/>
    <w:qFormat/>
    <w:rsid w:val="0068204E"/>
    <w:pPr>
      <w:autoSpaceDE/>
      <w:autoSpaceDN/>
      <w:adjustRightInd/>
      <w:spacing w:before="1701" w:after="120"/>
      <w:ind w:firstLine="0"/>
      <w:jc w:val="center"/>
    </w:pPr>
    <w:rPr>
      <w:rFonts w:ascii="Traditional Arabic" w:eastAsia="Traditional Arabic" w:hAnsi="Traditional Arabic" w:cs="Traditional Arabic"/>
      <w:b/>
      <w:bCs w:val="0"/>
      <w:color w:val="auto"/>
      <w:sz w:val="56"/>
      <w:szCs w:val="56"/>
    </w:rPr>
  </w:style>
  <w:style w:type="paragraph" w:customStyle="1" w:styleId="coverpageauthor">
    <w:name w:val="cover page author"/>
    <w:basedOn w:val="Normal"/>
    <w:qFormat/>
    <w:rsid w:val="0068204E"/>
    <w:pPr>
      <w:tabs>
        <w:tab w:val="right" w:leader="dot" w:pos="9394"/>
      </w:tabs>
      <w:autoSpaceDE/>
      <w:autoSpaceDN/>
      <w:adjustRightInd/>
      <w:spacing w:before="0" w:after="2835"/>
      <w:ind w:firstLine="0"/>
      <w:jc w:val="center"/>
    </w:pPr>
    <w:rPr>
      <w:rFonts w:ascii="Traditional Arabic" w:eastAsia="Traditional Arabic" w:hAnsi="Traditional Arabic" w:cs="Traditional Arabic"/>
      <w:b/>
      <w:bCs w:val="0"/>
      <w:noProof/>
      <w:color w:val="auto"/>
      <w:sz w:val="36"/>
      <w:szCs w:val="36"/>
    </w:rPr>
  </w:style>
  <w:style w:type="paragraph" w:customStyle="1" w:styleId="titlepage">
    <w:name w:val="title page"/>
    <w:basedOn w:val="Normal"/>
    <w:qFormat/>
    <w:rsid w:val="0068204E"/>
    <w:pPr>
      <w:autoSpaceDE/>
      <w:autoSpaceDN/>
      <w:adjustRightInd/>
      <w:spacing w:before="0" w:after="0"/>
      <w:ind w:firstLine="0"/>
      <w:jc w:val="center"/>
    </w:pPr>
    <w:rPr>
      <w:rFonts w:ascii="Traditional Arabic" w:eastAsia="Traditional Arabic" w:hAnsi="Traditional Arabic" w:cs="Traditional Arabic"/>
      <w:b/>
      <w:bCs w:val="0"/>
      <w:color w:val="auto"/>
      <w:sz w:val="48"/>
      <w:szCs w:val="48"/>
    </w:rPr>
  </w:style>
  <w:style w:type="paragraph" w:customStyle="1" w:styleId="titlepagedetails">
    <w:name w:val="title page details"/>
    <w:basedOn w:val="titlepage"/>
    <w:qFormat/>
    <w:rsid w:val="0068204E"/>
    <w:rPr>
      <w:sz w:val="36"/>
      <w:szCs w:val="36"/>
    </w:rPr>
  </w:style>
  <w:style w:type="character" w:customStyle="1" w:styleId="Mention1">
    <w:name w:val="Mention1"/>
    <w:uiPriority w:val="99"/>
    <w:semiHidden/>
    <w:unhideWhenUsed/>
    <w:rsid w:val="0068204E"/>
    <w:rPr>
      <w:color w:val="2B579A"/>
      <w:shd w:val="clear" w:color="auto" w:fill="E6E6E6"/>
    </w:rPr>
  </w:style>
  <w:style w:type="paragraph" w:customStyle="1" w:styleId="englishabstract">
    <w:name w:val="english abstract"/>
    <w:basedOn w:val="Normal"/>
    <w:qFormat/>
    <w:rsid w:val="0068204E"/>
    <w:pPr>
      <w:autoSpaceDE/>
      <w:autoSpaceDN/>
      <w:bidi w:val="0"/>
      <w:adjustRightInd/>
      <w:spacing w:before="0" w:after="200"/>
      <w:ind w:firstLine="0"/>
    </w:pPr>
    <w:rPr>
      <w:rFonts w:ascii="Traditional Arabic" w:eastAsia="Calibri" w:hAnsi="Traditional Arabic" w:cs="Traditional Arabic"/>
      <w:noProof/>
      <w:color w:val="auto"/>
      <w:sz w:val="36"/>
      <w:szCs w:val="36"/>
      <w:lang w:eastAsia="ar-SA"/>
    </w:rPr>
  </w:style>
  <w:style w:type="paragraph" w:customStyle="1" w:styleId="Normalparagraph">
    <w:name w:val="Normal paragraph"/>
    <w:basedOn w:val="Normal"/>
    <w:rsid w:val="0068204E"/>
    <w:pPr>
      <w:autoSpaceDE/>
      <w:autoSpaceDN/>
      <w:adjustRightInd/>
      <w:spacing w:before="0" w:after="200"/>
      <w:ind w:firstLine="720"/>
    </w:pPr>
    <w:rPr>
      <w:rFonts w:ascii="Traditional Arabic" w:eastAsia="Times New Roman" w:hAnsi="Traditional Arabic" w:cs="Traditional Arabic"/>
      <w:color w:val="auto"/>
      <w:sz w:val="36"/>
      <w:szCs w:val="36"/>
    </w:rPr>
  </w:style>
  <w:style w:type="paragraph" w:styleId="TOCHeading">
    <w:name w:val="TOC Heading"/>
    <w:basedOn w:val="Heading1"/>
    <w:next w:val="Normal"/>
    <w:uiPriority w:val="39"/>
    <w:unhideWhenUsed/>
    <w:qFormat/>
    <w:rsid w:val="0068204E"/>
    <w:pPr>
      <w:keepNext/>
      <w:keepLines/>
      <w:autoSpaceDE/>
      <w:autoSpaceDN/>
      <w:bidi w:val="0"/>
      <w:adjustRightInd/>
      <w:spacing w:after="0" w:line="259" w:lineRule="auto"/>
      <w:outlineLvl w:val="9"/>
    </w:pPr>
    <w:rPr>
      <w:rFonts w:ascii="Traditional Arabic" w:eastAsia="Times New Roman" w:hAnsi="Traditional Arabic" w:cs="Times New Roman"/>
      <w:color w:val="2E74B5"/>
      <w:u w:val="none"/>
      <w:lang w:bidi="ar-SA"/>
    </w:rPr>
  </w:style>
  <w:style w:type="character" w:customStyle="1" w:styleId="Mention2">
    <w:name w:val="Mention2"/>
    <w:uiPriority w:val="99"/>
    <w:semiHidden/>
    <w:unhideWhenUsed/>
    <w:rsid w:val="0068204E"/>
    <w:rPr>
      <w:color w:val="2B579A"/>
      <w:shd w:val="clear" w:color="auto" w:fill="E6E6E6"/>
    </w:rPr>
  </w:style>
  <w:style w:type="character" w:customStyle="1" w:styleId="fontboldnormalf1">
    <w:name w:val="font_bold_normal_f_1"/>
    <w:basedOn w:val="DefaultParagraphFont"/>
    <w:rsid w:val="0068204E"/>
  </w:style>
  <w:style w:type="paragraph" w:customStyle="1" w:styleId="18">
    <w:name w:val="باب 1"/>
    <w:basedOn w:val="Normal"/>
    <w:link w:val="1Char0"/>
    <w:autoRedefine/>
    <w:qFormat/>
    <w:rsid w:val="0068204E"/>
    <w:pPr>
      <w:autoSpaceDE/>
      <w:autoSpaceDN/>
      <w:adjustRightInd/>
      <w:spacing w:before="120" w:after="120"/>
      <w:ind w:firstLine="0"/>
    </w:pPr>
    <w:rPr>
      <w:rFonts w:ascii="Traditional Arabic" w:eastAsia="Calibri" w:hAnsi="Traditional Arabic" w:cs="Traditional Arabic"/>
      <w:bCs w:val="0"/>
      <w:color w:val="auto"/>
      <w:sz w:val="22"/>
    </w:rPr>
  </w:style>
  <w:style w:type="paragraph" w:customStyle="1" w:styleId="24">
    <w:name w:val="باب 2"/>
    <w:basedOn w:val="Normal"/>
    <w:link w:val="2Char0"/>
    <w:autoRedefine/>
    <w:qFormat/>
    <w:rsid w:val="0068204E"/>
    <w:pPr>
      <w:autoSpaceDE/>
      <w:autoSpaceDN/>
      <w:adjustRightInd/>
      <w:spacing w:before="120" w:after="120"/>
      <w:ind w:left="720" w:firstLine="0"/>
    </w:pPr>
    <w:rPr>
      <w:rFonts w:ascii="Traditional Arabic" w:eastAsia="Calibri" w:hAnsi="Traditional Arabic" w:cs="Traditional Arabic"/>
      <w:color w:val="auto"/>
      <w:sz w:val="36"/>
      <w:szCs w:val="36"/>
    </w:rPr>
  </w:style>
  <w:style w:type="character" w:customStyle="1" w:styleId="1Char0">
    <w:name w:val="باب 1 Char"/>
    <w:link w:val="18"/>
    <w:rsid w:val="0068204E"/>
    <w:rPr>
      <w:rFonts w:ascii="Traditional Arabic" w:eastAsia="Calibri" w:hAnsi="Traditional Arabic" w:cs="Traditional Arabic"/>
      <w:bCs/>
      <w:szCs w:val="44"/>
      <w:lang w:bidi="ar-EG"/>
    </w:rPr>
  </w:style>
  <w:style w:type="character" w:customStyle="1" w:styleId="2Char0">
    <w:name w:val="باب 2 Char"/>
    <w:link w:val="24"/>
    <w:rsid w:val="0068204E"/>
    <w:rPr>
      <w:rFonts w:ascii="Traditional Arabic" w:eastAsia="Calibri" w:hAnsi="Traditional Arabic" w:cs="Traditional Arabic"/>
      <w:sz w:val="36"/>
      <w:szCs w:val="36"/>
      <w:lang w:bidi="ar-EG"/>
    </w:rPr>
  </w:style>
  <w:style w:type="numbering" w:customStyle="1" w:styleId="NoList26">
    <w:name w:val="No List26"/>
    <w:next w:val="NoList"/>
    <w:uiPriority w:val="99"/>
    <w:semiHidden/>
    <w:unhideWhenUsed/>
    <w:rsid w:val="0068204E"/>
  </w:style>
  <w:style w:type="numbering" w:customStyle="1" w:styleId="NoList116">
    <w:name w:val="No List116"/>
    <w:next w:val="NoList"/>
    <w:semiHidden/>
    <w:unhideWhenUsed/>
    <w:rsid w:val="0068204E"/>
  </w:style>
  <w:style w:type="numbering" w:customStyle="1" w:styleId="NoList27">
    <w:name w:val="No List27"/>
    <w:next w:val="NoList"/>
    <w:uiPriority w:val="99"/>
    <w:semiHidden/>
    <w:unhideWhenUsed/>
    <w:rsid w:val="0068204E"/>
  </w:style>
  <w:style w:type="numbering" w:customStyle="1" w:styleId="NoList35">
    <w:name w:val="No List35"/>
    <w:next w:val="NoList"/>
    <w:uiPriority w:val="99"/>
    <w:semiHidden/>
    <w:unhideWhenUsed/>
    <w:rsid w:val="0068204E"/>
  </w:style>
  <w:style w:type="numbering" w:customStyle="1" w:styleId="NoList45">
    <w:name w:val="No List45"/>
    <w:next w:val="NoList"/>
    <w:uiPriority w:val="99"/>
    <w:semiHidden/>
    <w:unhideWhenUsed/>
    <w:rsid w:val="0068204E"/>
  </w:style>
  <w:style w:type="numbering" w:customStyle="1" w:styleId="NoList55">
    <w:name w:val="No List55"/>
    <w:next w:val="NoList"/>
    <w:uiPriority w:val="99"/>
    <w:semiHidden/>
    <w:unhideWhenUsed/>
    <w:rsid w:val="0068204E"/>
  </w:style>
  <w:style w:type="numbering" w:customStyle="1" w:styleId="NoList65">
    <w:name w:val="No List65"/>
    <w:next w:val="NoList"/>
    <w:uiPriority w:val="99"/>
    <w:semiHidden/>
    <w:unhideWhenUsed/>
    <w:rsid w:val="0068204E"/>
  </w:style>
  <w:style w:type="numbering" w:customStyle="1" w:styleId="NoList75">
    <w:name w:val="No List75"/>
    <w:next w:val="NoList"/>
    <w:uiPriority w:val="99"/>
    <w:semiHidden/>
    <w:unhideWhenUsed/>
    <w:rsid w:val="0068204E"/>
  </w:style>
  <w:style w:type="numbering" w:customStyle="1" w:styleId="NoList85">
    <w:name w:val="No List85"/>
    <w:next w:val="NoList"/>
    <w:uiPriority w:val="99"/>
    <w:semiHidden/>
    <w:unhideWhenUsed/>
    <w:rsid w:val="0068204E"/>
  </w:style>
  <w:style w:type="numbering" w:customStyle="1" w:styleId="NoList95">
    <w:name w:val="No List95"/>
    <w:next w:val="NoList"/>
    <w:uiPriority w:val="99"/>
    <w:semiHidden/>
    <w:unhideWhenUsed/>
    <w:rsid w:val="0068204E"/>
  </w:style>
  <w:style w:type="numbering" w:customStyle="1" w:styleId="NoList105">
    <w:name w:val="No List105"/>
    <w:next w:val="NoList"/>
    <w:uiPriority w:val="99"/>
    <w:semiHidden/>
    <w:unhideWhenUsed/>
    <w:rsid w:val="0068204E"/>
  </w:style>
  <w:style w:type="numbering" w:customStyle="1" w:styleId="NoList117">
    <w:name w:val="No List117"/>
    <w:next w:val="NoList"/>
    <w:semiHidden/>
    <w:unhideWhenUsed/>
    <w:rsid w:val="0068204E"/>
  </w:style>
  <w:style w:type="numbering" w:customStyle="1" w:styleId="NoList125">
    <w:name w:val="No List125"/>
    <w:next w:val="NoList"/>
    <w:uiPriority w:val="99"/>
    <w:semiHidden/>
    <w:unhideWhenUsed/>
    <w:rsid w:val="0068204E"/>
  </w:style>
  <w:style w:type="table" w:customStyle="1" w:styleId="TableColumns28">
    <w:name w:val="Table Columns 28"/>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5">
    <w:name w:val="No List135"/>
    <w:next w:val="NoList"/>
    <w:uiPriority w:val="99"/>
    <w:semiHidden/>
    <w:unhideWhenUsed/>
    <w:rsid w:val="0068204E"/>
  </w:style>
  <w:style w:type="numbering" w:customStyle="1" w:styleId="NoList145">
    <w:name w:val="No List145"/>
    <w:next w:val="NoList"/>
    <w:semiHidden/>
    <w:unhideWhenUsed/>
    <w:rsid w:val="0068204E"/>
  </w:style>
  <w:style w:type="numbering" w:customStyle="1" w:styleId="NoList215">
    <w:name w:val="No List215"/>
    <w:next w:val="NoList"/>
    <w:uiPriority w:val="99"/>
    <w:semiHidden/>
    <w:unhideWhenUsed/>
    <w:rsid w:val="0068204E"/>
  </w:style>
  <w:style w:type="numbering" w:customStyle="1" w:styleId="NoList315">
    <w:name w:val="No List315"/>
    <w:next w:val="NoList"/>
    <w:uiPriority w:val="99"/>
    <w:semiHidden/>
    <w:unhideWhenUsed/>
    <w:rsid w:val="0068204E"/>
  </w:style>
  <w:style w:type="numbering" w:customStyle="1" w:styleId="NoList415">
    <w:name w:val="No List415"/>
    <w:next w:val="NoList"/>
    <w:uiPriority w:val="99"/>
    <w:semiHidden/>
    <w:unhideWhenUsed/>
    <w:rsid w:val="0068204E"/>
  </w:style>
  <w:style w:type="numbering" w:customStyle="1" w:styleId="NoList515">
    <w:name w:val="No List515"/>
    <w:next w:val="NoList"/>
    <w:uiPriority w:val="99"/>
    <w:semiHidden/>
    <w:unhideWhenUsed/>
    <w:rsid w:val="0068204E"/>
  </w:style>
  <w:style w:type="numbering" w:customStyle="1" w:styleId="NoList615">
    <w:name w:val="No List615"/>
    <w:next w:val="NoList"/>
    <w:uiPriority w:val="99"/>
    <w:semiHidden/>
    <w:unhideWhenUsed/>
    <w:rsid w:val="0068204E"/>
  </w:style>
  <w:style w:type="numbering" w:customStyle="1" w:styleId="NoList715">
    <w:name w:val="No List715"/>
    <w:next w:val="NoList"/>
    <w:uiPriority w:val="99"/>
    <w:semiHidden/>
    <w:unhideWhenUsed/>
    <w:rsid w:val="0068204E"/>
  </w:style>
  <w:style w:type="numbering" w:customStyle="1" w:styleId="NoList815">
    <w:name w:val="No List815"/>
    <w:next w:val="NoList"/>
    <w:uiPriority w:val="99"/>
    <w:semiHidden/>
    <w:unhideWhenUsed/>
    <w:rsid w:val="0068204E"/>
  </w:style>
  <w:style w:type="numbering" w:customStyle="1" w:styleId="NoList915">
    <w:name w:val="No List915"/>
    <w:next w:val="NoList"/>
    <w:uiPriority w:val="99"/>
    <w:semiHidden/>
    <w:unhideWhenUsed/>
    <w:rsid w:val="0068204E"/>
  </w:style>
  <w:style w:type="numbering" w:customStyle="1" w:styleId="NoList1015">
    <w:name w:val="No List1015"/>
    <w:next w:val="NoList"/>
    <w:uiPriority w:val="99"/>
    <w:semiHidden/>
    <w:unhideWhenUsed/>
    <w:rsid w:val="0068204E"/>
  </w:style>
  <w:style w:type="numbering" w:customStyle="1" w:styleId="NoList1115">
    <w:name w:val="No List1115"/>
    <w:next w:val="NoList"/>
    <w:uiPriority w:val="99"/>
    <w:semiHidden/>
    <w:unhideWhenUsed/>
    <w:rsid w:val="0068204E"/>
  </w:style>
  <w:style w:type="table" w:customStyle="1" w:styleId="TableColumns216">
    <w:name w:val="Table Columns 216"/>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5">
    <w:name w:val="No List1215"/>
    <w:next w:val="NoList"/>
    <w:uiPriority w:val="99"/>
    <w:semiHidden/>
    <w:unhideWhenUsed/>
    <w:rsid w:val="0068204E"/>
  </w:style>
  <w:style w:type="numbering" w:customStyle="1" w:styleId="NoList1313">
    <w:name w:val="No List1313"/>
    <w:next w:val="NoList"/>
    <w:semiHidden/>
    <w:unhideWhenUsed/>
    <w:rsid w:val="0068204E"/>
  </w:style>
  <w:style w:type="numbering" w:customStyle="1" w:styleId="NoList2113">
    <w:name w:val="No List2113"/>
    <w:next w:val="NoList"/>
    <w:uiPriority w:val="99"/>
    <w:semiHidden/>
    <w:unhideWhenUsed/>
    <w:rsid w:val="0068204E"/>
  </w:style>
  <w:style w:type="numbering" w:customStyle="1" w:styleId="NoList3113">
    <w:name w:val="No List3113"/>
    <w:next w:val="NoList"/>
    <w:uiPriority w:val="99"/>
    <w:semiHidden/>
    <w:unhideWhenUsed/>
    <w:rsid w:val="0068204E"/>
  </w:style>
  <w:style w:type="numbering" w:customStyle="1" w:styleId="NoList4113">
    <w:name w:val="No List4113"/>
    <w:next w:val="NoList"/>
    <w:uiPriority w:val="99"/>
    <w:semiHidden/>
    <w:unhideWhenUsed/>
    <w:rsid w:val="0068204E"/>
  </w:style>
  <w:style w:type="numbering" w:customStyle="1" w:styleId="NoList5113">
    <w:name w:val="No List5113"/>
    <w:next w:val="NoList"/>
    <w:uiPriority w:val="99"/>
    <w:semiHidden/>
    <w:unhideWhenUsed/>
    <w:rsid w:val="0068204E"/>
  </w:style>
  <w:style w:type="numbering" w:customStyle="1" w:styleId="NoList6113">
    <w:name w:val="No List6113"/>
    <w:next w:val="NoList"/>
    <w:uiPriority w:val="99"/>
    <w:semiHidden/>
    <w:unhideWhenUsed/>
    <w:rsid w:val="0068204E"/>
  </w:style>
  <w:style w:type="numbering" w:customStyle="1" w:styleId="NoList7113">
    <w:name w:val="No List7113"/>
    <w:next w:val="NoList"/>
    <w:uiPriority w:val="99"/>
    <w:semiHidden/>
    <w:unhideWhenUsed/>
    <w:rsid w:val="0068204E"/>
  </w:style>
  <w:style w:type="numbering" w:customStyle="1" w:styleId="NoList8113">
    <w:name w:val="No List8113"/>
    <w:next w:val="NoList"/>
    <w:uiPriority w:val="99"/>
    <w:semiHidden/>
    <w:unhideWhenUsed/>
    <w:rsid w:val="0068204E"/>
  </w:style>
  <w:style w:type="numbering" w:customStyle="1" w:styleId="NoList9113">
    <w:name w:val="No List9113"/>
    <w:next w:val="NoList"/>
    <w:uiPriority w:val="99"/>
    <w:semiHidden/>
    <w:unhideWhenUsed/>
    <w:rsid w:val="0068204E"/>
  </w:style>
  <w:style w:type="numbering" w:customStyle="1" w:styleId="NoList10113">
    <w:name w:val="No List10113"/>
    <w:next w:val="NoList"/>
    <w:uiPriority w:val="99"/>
    <w:semiHidden/>
    <w:unhideWhenUsed/>
    <w:rsid w:val="0068204E"/>
  </w:style>
  <w:style w:type="numbering" w:customStyle="1" w:styleId="NoList11113">
    <w:name w:val="No List11113"/>
    <w:next w:val="NoList"/>
    <w:semiHidden/>
    <w:unhideWhenUsed/>
    <w:rsid w:val="0068204E"/>
  </w:style>
  <w:style w:type="numbering" w:customStyle="1" w:styleId="NoList12113">
    <w:name w:val="No List12113"/>
    <w:next w:val="NoList"/>
    <w:uiPriority w:val="99"/>
    <w:semiHidden/>
    <w:unhideWhenUsed/>
    <w:rsid w:val="0068204E"/>
  </w:style>
  <w:style w:type="table" w:customStyle="1" w:styleId="TableColumns2113">
    <w:name w:val="Table Columns 2113"/>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3">
    <w:name w:val="No List1413"/>
    <w:next w:val="NoList"/>
    <w:uiPriority w:val="99"/>
    <w:semiHidden/>
    <w:unhideWhenUsed/>
    <w:rsid w:val="0068204E"/>
  </w:style>
  <w:style w:type="numbering" w:customStyle="1" w:styleId="NoList154">
    <w:name w:val="No List154"/>
    <w:next w:val="NoList"/>
    <w:uiPriority w:val="99"/>
    <w:semiHidden/>
    <w:unhideWhenUsed/>
    <w:rsid w:val="0068204E"/>
  </w:style>
  <w:style w:type="table" w:customStyle="1" w:styleId="TableColumns224">
    <w:name w:val="Table Columns 224"/>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3">
    <w:name w:val="Table Columns 233"/>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2">
    <w:name w:val="Table Columns 21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2">
    <w:name w:val="Table Columns 211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2">
    <w:name w:val="Table Columns 221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2">
    <w:name w:val="Table Grid2"/>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2">
    <w:name w:val="Table Columns 213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2">
    <w:name w:val="Table Columns 2222"/>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2">
    <w:name w:val="No List162"/>
    <w:next w:val="NoList"/>
    <w:uiPriority w:val="99"/>
    <w:semiHidden/>
    <w:unhideWhenUsed/>
    <w:rsid w:val="0068204E"/>
  </w:style>
  <w:style w:type="numbering" w:customStyle="1" w:styleId="NoList172">
    <w:name w:val="No List172"/>
    <w:next w:val="NoList"/>
    <w:uiPriority w:val="99"/>
    <w:semiHidden/>
    <w:unhideWhenUsed/>
    <w:rsid w:val="0068204E"/>
  </w:style>
  <w:style w:type="numbering" w:customStyle="1" w:styleId="NoList222">
    <w:name w:val="No List222"/>
    <w:next w:val="NoList"/>
    <w:uiPriority w:val="99"/>
    <w:semiHidden/>
    <w:unhideWhenUsed/>
    <w:rsid w:val="0068204E"/>
  </w:style>
  <w:style w:type="numbering" w:customStyle="1" w:styleId="NoList322">
    <w:name w:val="No List322"/>
    <w:next w:val="NoList"/>
    <w:uiPriority w:val="99"/>
    <w:semiHidden/>
    <w:unhideWhenUsed/>
    <w:rsid w:val="0068204E"/>
  </w:style>
  <w:style w:type="numbering" w:customStyle="1" w:styleId="NoList422">
    <w:name w:val="No List422"/>
    <w:next w:val="NoList"/>
    <w:uiPriority w:val="99"/>
    <w:semiHidden/>
    <w:unhideWhenUsed/>
    <w:rsid w:val="0068204E"/>
  </w:style>
  <w:style w:type="numbering" w:customStyle="1" w:styleId="NoList522">
    <w:name w:val="No List522"/>
    <w:next w:val="NoList"/>
    <w:uiPriority w:val="99"/>
    <w:semiHidden/>
    <w:unhideWhenUsed/>
    <w:rsid w:val="0068204E"/>
  </w:style>
  <w:style w:type="numbering" w:customStyle="1" w:styleId="NoList622">
    <w:name w:val="No List622"/>
    <w:next w:val="NoList"/>
    <w:uiPriority w:val="99"/>
    <w:semiHidden/>
    <w:unhideWhenUsed/>
    <w:rsid w:val="0068204E"/>
  </w:style>
  <w:style w:type="numbering" w:customStyle="1" w:styleId="NoList722">
    <w:name w:val="No List722"/>
    <w:next w:val="NoList"/>
    <w:uiPriority w:val="99"/>
    <w:semiHidden/>
    <w:unhideWhenUsed/>
    <w:rsid w:val="0068204E"/>
  </w:style>
  <w:style w:type="numbering" w:customStyle="1" w:styleId="NoList822">
    <w:name w:val="No List822"/>
    <w:next w:val="NoList"/>
    <w:uiPriority w:val="99"/>
    <w:semiHidden/>
    <w:unhideWhenUsed/>
    <w:rsid w:val="0068204E"/>
  </w:style>
  <w:style w:type="numbering" w:customStyle="1" w:styleId="NoList922">
    <w:name w:val="No List922"/>
    <w:next w:val="NoList"/>
    <w:uiPriority w:val="99"/>
    <w:semiHidden/>
    <w:unhideWhenUsed/>
    <w:rsid w:val="0068204E"/>
  </w:style>
  <w:style w:type="numbering" w:customStyle="1" w:styleId="NoList1022">
    <w:name w:val="No List1022"/>
    <w:next w:val="NoList"/>
    <w:uiPriority w:val="99"/>
    <w:semiHidden/>
    <w:unhideWhenUsed/>
    <w:rsid w:val="0068204E"/>
  </w:style>
  <w:style w:type="numbering" w:customStyle="1" w:styleId="NoList1122">
    <w:name w:val="No List1122"/>
    <w:next w:val="NoList"/>
    <w:uiPriority w:val="99"/>
    <w:semiHidden/>
    <w:unhideWhenUsed/>
    <w:rsid w:val="0068204E"/>
  </w:style>
  <w:style w:type="numbering" w:customStyle="1" w:styleId="NoList1222">
    <w:name w:val="No List1222"/>
    <w:next w:val="NoList"/>
    <w:uiPriority w:val="99"/>
    <w:semiHidden/>
    <w:unhideWhenUsed/>
    <w:rsid w:val="0068204E"/>
  </w:style>
  <w:style w:type="numbering" w:customStyle="1" w:styleId="NoList1322">
    <w:name w:val="No List1322"/>
    <w:next w:val="NoList"/>
    <w:semiHidden/>
    <w:unhideWhenUsed/>
    <w:rsid w:val="0068204E"/>
  </w:style>
  <w:style w:type="numbering" w:customStyle="1" w:styleId="NoList1422">
    <w:name w:val="No List1422"/>
    <w:next w:val="NoList"/>
    <w:uiPriority w:val="99"/>
    <w:semiHidden/>
    <w:unhideWhenUsed/>
    <w:rsid w:val="0068204E"/>
  </w:style>
  <w:style w:type="numbering" w:customStyle="1" w:styleId="NoList2122">
    <w:name w:val="No List2122"/>
    <w:next w:val="NoList"/>
    <w:uiPriority w:val="99"/>
    <w:semiHidden/>
    <w:unhideWhenUsed/>
    <w:rsid w:val="0068204E"/>
  </w:style>
  <w:style w:type="numbering" w:customStyle="1" w:styleId="NoList3122">
    <w:name w:val="No List3122"/>
    <w:next w:val="NoList"/>
    <w:uiPriority w:val="99"/>
    <w:semiHidden/>
    <w:unhideWhenUsed/>
    <w:rsid w:val="0068204E"/>
  </w:style>
  <w:style w:type="numbering" w:customStyle="1" w:styleId="NoList4122">
    <w:name w:val="No List4122"/>
    <w:next w:val="NoList"/>
    <w:uiPriority w:val="99"/>
    <w:semiHidden/>
    <w:unhideWhenUsed/>
    <w:rsid w:val="0068204E"/>
  </w:style>
  <w:style w:type="numbering" w:customStyle="1" w:styleId="NoList5122">
    <w:name w:val="No List5122"/>
    <w:next w:val="NoList"/>
    <w:uiPriority w:val="99"/>
    <w:semiHidden/>
    <w:unhideWhenUsed/>
    <w:rsid w:val="0068204E"/>
  </w:style>
  <w:style w:type="numbering" w:customStyle="1" w:styleId="NoList6122">
    <w:name w:val="No List6122"/>
    <w:next w:val="NoList"/>
    <w:uiPriority w:val="99"/>
    <w:semiHidden/>
    <w:unhideWhenUsed/>
    <w:rsid w:val="0068204E"/>
  </w:style>
  <w:style w:type="numbering" w:customStyle="1" w:styleId="NoList7122">
    <w:name w:val="No List7122"/>
    <w:next w:val="NoList"/>
    <w:uiPriority w:val="99"/>
    <w:semiHidden/>
    <w:unhideWhenUsed/>
    <w:rsid w:val="0068204E"/>
  </w:style>
  <w:style w:type="numbering" w:customStyle="1" w:styleId="NoList8122">
    <w:name w:val="No List8122"/>
    <w:next w:val="NoList"/>
    <w:uiPriority w:val="99"/>
    <w:semiHidden/>
    <w:unhideWhenUsed/>
    <w:rsid w:val="0068204E"/>
  </w:style>
  <w:style w:type="numbering" w:customStyle="1" w:styleId="NoList9122">
    <w:name w:val="No List9122"/>
    <w:next w:val="NoList"/>
    <w:uiPriority w:val="99"/>
    <w:semiHidden/>
    <w:unhideWhenUsed/>
    <w:rsid w:val="0068204E"/>
  </w:style>
  <w:style w:type="numbering" w:customStyle="1" w:styleId="NoList10122">
    <w:name w:val="No List10122"/>
    <w:next w:val="NoList"/>
    <w:uiPriority w:val="99"/>
    <w:semiHidden/>
    <w:unhideWhenUsed/>
    <w:rsid w:val="0068204E"/>
  </w:style>
  <w:style w:type="numbering" w:customStyle="1" w:styleId="NoList11122">
    <w:name w:val="No List11122"/>
    <w:next w:val="NoList"/>
    <w:semiHidden/>
    <w:unhideWhenUsed/>
    <w:rsid w:val="0068204E"/>
  </w:style>
  <w:style w:type="numbering" w:customStyle="1" w:styleId="NoList12122">
    <w:name w:val="No List12122"/>
    <w:next w:val="NoList"/>
    <w:uiPriority w:val="99"/>
    <w:semiHidden/>
    <w:unhideWhenUsed/>
    <w:rsid w:val="0068204E"/>
  </w:style>
  <w:style w:type="numbering" w:customStyle="1" w:styleId="NoList13112">
    <w:name w:val="No List13112"/>
    <w:next w:val="NoList"/>
    <w:semiHidden/>
    <w:unhideWhenUsed/>
    <w:rsid w:val="0068204E"/>
  </w:style>
  <w:style w:type="numbering" w:customStyle="1" w:styleId="NoList21112">
    <w:name w:val="No List21112"/>
    <w:next w:val="NoList"/>
    <w:uiPriority w:val="99"/>
    <w:semiHidden/>
    <w:unhideWhenUsed/>
    <w:rsid w:val="0068204E"/>
  </w:style>
  <w:style w:type="numbering" w:customStyle="1" w:styleId="NoList31112">
    <w:name w:val="No List31112"/>
    <w:next w:val="NoList"/>
    <w:uiPriority w:val="99"/>
    <w:semiHidden/>
    <w:unhideWhenUsed/>
    <w:rsid w:val="0068204E"/>
  </w:style>
  <w:style w:type="numbering" w:customStyle="1" w:styleId="NoList41112">
    <w:name w:val="No List41112"/>
    <w:next w:val="NoList"/>
    <w:uiPriority w:val="99"/>
    <w:semiHidden/>
    <w:unhideWhenUsed/>
    <w:rsid w:val="0068204E"/>
  </w:style>
  <w:style w:type="numbering" w:customStyle="1" w:styleId="NoList51112">
    <w:name w:val="No List51112"/>
    <w:next w:val="NoList"/>
    <w:uiPriority w:val="99"/>
    <w:semiHidden/>
    <w:unhideWhenUsed/>
    <w:rsid w:val="0068204E"/>
  </w:style>
  <w:style w:type="numbering" w:customStyle="1" w:styleId="NoList61112">
    <w:name w:val="No List61112"/>
    <w:next w:val="NoList"/>
    <w:uiPriority w:val="99"/>
    <w:semiHidden/>
    <w:unhideWhenUsed/>
    <w:rsid w:val="0068204E"/>
  </w:style>
  <w:style w:type="numbering" w:customStyle="1" w:styleId="NoList71112">
    <w:name w:val="No List71112"/>
    <w:next w:val="NoList"/>
    <w:uiPriority w:val="99"/>
    <w:semiHidden/>
    <w:unhideWhenUsed/>
    <w:rsid w:val="0068204E"/>
  </w:style>
  <w:style w:type="numbering" w:customStyle="1" w:styleId="NoList81112">
    <w:name w:val="No List81112"/>
    <w:next w:val="NoList"/>
    <w:uiPriority w:val="99"/>
    <w:semiHidden/>
    <w:unhideWhenUsed/>
    <w:rsid w:val="0068204E"/>
  </w:style>
  <w:style w:type="numbering" w:customStyle="1" w:styleId="NoList91112">
    <w:name w:val="No List91112"/>
    <w:next w:val="NoList"/>
    <w:uiPriority w:val="99"/>
    <w:semiHidden/>
    <w:unhideWhenUsed/>
    <w:rsid w:val="0068204E"/>
  </w:style>
  <w:style w:type="numbering" w:customStyle="1" w:styleId="NoList101112">
    <w:name w:val="No List101112"/>
    <w:next w:val="NoList"/>
    <w:uiPriority w:val="99"/>
    <w:semiHidden/>
    <w:unhideWhenUsed/>
    <w:rsid w:val="0068204E"/>
  </w:style>
  <w:style w:type="numbering" w:customStyle="1" w:styleId="NoList111112">
    <w:name w:val="No List111112"/>
    <w:next w:val="NoList"/>
    <w:semiHidden/>
    <w:unhideWhenUsed/>
    <w:rsid w:val="0068204E"/>
  </w:style>
  <w:style w:type="numbering" w:customStyle="1" w:styleId="NoList121112">
    <w:name w:val="No List121112"/>
    <w:next w:val="NoList"/>
    <w:uiPriority w:val="99"/>
    <w:semiHidden/>
    <w:unhideWhenUsed/>
    <w:rsid w:val="0068204E"/>
  </w:style>
  <w:style w:type="numbering" w:customStyle="1" w:styleId="NoList14112">
    <w:name w:val="No List14112"/>
    <w:next w:val="NoList"/>
    <w:uiPriority w:val="99"/>
    <w:semiHidden/>
    <w:unhideWhenUsed/>
    <w:rsid w:val="0068204E"/>
  </w:style>
  <w:style w:type="numbering" w:customStyle="1" w:styleId="NoList1512">
    <w:name w:val="No List1512"/>
    <w:next w:val="NoList"/>
    <w:uiPriority w:val="99"/>
    <w:semiHidden/>
    <w:unhideWhenUsed/>
    <w:rsid w:val="0068204E"/>
  </w:style>
  <w:style w:type="table" w:customStyle="1" w:styleId="TableColumns2312">
    <w:name w:val="Table Columns 231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2">
    <w:name w:val="No List182"/>
    <w:next w:val="NoList"/>
    <w:uiPriority w:val="99"/>
    <w:semiHidden/>
    <w:unhideWhenUsed/>
    <w:rsid w:val="0068204E"/>
  </w:style>
  <w:style w:type="table" w:customStyle="1" w:styleId="TableColumns242">
    <w:name w:val="Table Columns 242"/>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2">
    <w:name w:val="No List192"/>
    <w:next w:val="NoList"/>
    <w:semiHidden/>
    <w:unhideWhenUsed/>
    <w:rsid w:val="0068204E"/>
  </w:style>
  <w:style w:type="numbering" w:customStyle="1" w:styleId="NoList1102">
    <w:name w:val="No List1102"/>
    <w:next w:val="NoList"/>
    <w:semiHidden/>
    <w:unhideWhenUsed/>
    <w:rsid w:val="0068204E"/>
  </w:style>
  <w:style w:type="numbering" w:customStyle="1" w:styleId="NoList232">
    <w:name w:val="No List232"/>
    <w:next w:val="NoList"/>
    <w:uiPriority w:val="99"/>
    <w:semiHidden/>
    <w:unhideWhenUsed/>
    <w:rsid w:val="0068204E"/>
  </w:style>
  <w:style w:type="numbering" w:customStyle="1" w:styleId="NoList332">
    <w:name w:val="No List332"/>
    <w:next w:val="NoList"/>
    <w:uiPriority w:val="99"/>
    <w:semiHidden/>
    <w:unhideWhenUsed/>
    <w:rsid w:val="0068204E"/>
  </w:style>
  <w:style w:type="numbering" w:customStyle="1" w:styleId="NoList432">
    <w:name w:val="No List432"/>
    <w:next w:val="NoList"/>
    <w:uiPriority w:val="99"/>
    <w:semiHidden/>
    <w:unhideWhenUsed/>
    <w:rsid w:val="0068204E"/>
  </w:style>
  <w:style w:type="numbering" w:customStyle="1" w:styleId="NoList532">
    <w:name w:val="No List532"/>
    <w:next w:val="NoList"/>
    <w:uiPriority w:val="99"/>
    <w:semiHidden/>
    <w:unhideWhenUsed/>
    <w:rsid w:val="0068204E"/>
  </w:style>
  <w:style w:type="numbering" w:customStyle="1" w:styleId="NoList632">
    <w:name w:val="No List632"/>
    <w:next w:val="NoList"/>
    <w:uiPriority w:val="99"/>
    <w:semiHidden/>
    <w:unhideWhenUsed/>
    <w:rsid w:val="0068204E"/>
  </w:style>
  <w:style w:type="numbering" w:customStyle="1" w:styleId="NoList732">
    <w:name w:val="No List732"/>
    <w:next w:val="NoList"/>
    <w:uiPriority w:val="99"/>
    <w:semiHidden/>
    <w:unhideWhenUsed/>
    <w:rsid w:val="0068204E"/>
  </w:style>
  <w:style w:type="numbering" w:customStyle="1" w:styleId="NoList832">
    <w:name w:val="No List832"/>
    <w:next w:val="NoList"/>
    <w:uiPriority w:val="99"/>
    <w:semiHidden/>
    <w:unhideWhenUsed/>
    <w:rsid w:val="0068204E"/>
  </w:style>
  <w:style w:type="numbering" w:customStyle="1" w:styleId="NoList932">
    <w:name w:val="No List932"/>
    <w:next w:val="NoList"/>
    <w:uiPriority w:val="99"/>
    <w:semiHidden/>
    <w:unhideWhenUsed/>
    <w:rsid w:val="0068204E"/>
  </w:style>
  <w:style w:type="numbering" w:customStyle="1" w:styleId="NoList1032">
    <w:name w:val="No List1032"/>
    <w:next w:val="NoList"/>
    <w:uiPriority w:val="99"/>
    <w:semiHidden/>
    <w:unhideWhenUsed/>
    <w:rsid w:val="0068204E"/>
  </w:style>
  <w:style w:type="numbering" w:customStyle="1" w:styleId="NoList1132">
    <w:name w:val="No List1132"/>
    <w:next w:val="NoList"/>
    <w:uiPriority w:val="99"/>
    <w:semiHidden/>
    <w:unhideWhenUsed/>
    <w:rsid w:val="0068204E"/>
  </w:style>
  <w:style w:type="table" w:customStyle="1" w:styleId="TableColumns252">
    <w:name w:val="Table Columns 25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2">
    <w:name w:val="No List1232"/>
    <w:next w:val="NoList"/>
    <w:uiPriority w:val="99"/>
    <w:semiHidden/>
    <w:unhideWhenUsed/>
    <w:rsid w:val="0068204E"/>
  </w:style>
  <w:style w:type="numbering" w:customStyle="1" w:styleId="NoList1332">
    <w:name w:val="No List1332"/>
    <w:next w:val="NoList"/>
    <w:semiHidden/>
    <w:unhideWhenUsed/>
    <w:rsid w:val="0068204E"/>
  </w:style>
  <w:style w:type="numbering" w:customStyle="1" w:styleId="NoList2132">
    <w:name w:val="No List2132"/>
    <w:next w:val="NoList"/>
    <w:uiPriority w:val="99"/>
    <w:semiHidden/>
    <w:unhideWhenUsed/>
    <w:rsid w:val="0068204E"/>
  </w:style>
  <w:style w:type="numbering" w:customStyle="1" w:styleId="NoList3132">
    <w:name w:val="No List3132"/>
    <w:next w:val="NoList"/>
    <w:uiPriority w:val="99"/>
    <w:semiHidden/>
    <w:unhideWhenUsed/>
    <w:rsid w:val="0068204E"/>
  </w:style>
  <w:style w:type="numbering" w:customStyle="1" w:styleId="NoList4132">
    <w:name w:val="No List4132"/>
    <w:next w:val="NoList"/>
    <w:uiPriority w:val="99"/>
    <w:semiHidden/>
    <w:unhideWhenUsed/>
    <w:rsid w:val="0068204E"/>
  </w:style>
  <w:style w:type="numbering" w:customStyle="1" w:styleId="NoList5132">
    <w:name w:val="No List5132"/>
    <w:next w:val="NoList"/>
    <w:uiPriority w:val="99"/>
    <w:semiHidden/>
    <w:unhideWhenUsed/>
    <w:rsid w:val="0068204E"/>
  </w:style>
  <w:style w:type="numbering" w:customStyle="1" w:styleId="NoList6132">
    <w:name w:val="No List6132"/>
    <w:next w:val="NoList"/>
    <w:uiPriority w:val="99"/>
    <w:semiHidden/>
    <w:unhideWhenUsed/>
    <w:rsid w:val="0068204E"/>
  </w:style>
  <w:style w:type="numbering" w:customStyle="1" w:styleId="NoList7132">
    <w:name w:val="No List7132"/>
    <w:next w:val="NoList"/>
    <w:uiPriority w:val="99"/>
    <w:semiHidden/>
    <w:unhideWhenUsed/>
    <w:rsid w:val="0068204E"/>
  </w:style>
  <w:style w:type="numbering" w:customStyle="1" w:styleId="NoList8132">
    <w:name w:val="No List8132"/>
    <w:next w:val="NoList"/>
    <w:uiPriority w:val="99"/>
    <w:semiHidden/>
    <w:unhideWhenUsed/>
    <w:rsid w:val="0068204E"/>
  </w:style>
  <w:style w:type="numbering" w:customStyle="1" w:styleId="NoList9132">
    <w:name w:val="No List9132"/>
    <w:next w:val="NoList"/>
    <w:uiPriority w:val="99"/>
    <w:semiHidden/>
    <w:unhideWhenUsed/>
    <w:rsid w:val="0068204E"/>
  </w:style>
  <w:style w:type="numbering" w:customStyle="1" w:styleId="NoList10132">
    <w:name w:val="No List10132"/>
    <w:next w:val="NoList"/>
    <w:uiPriority w:val="99"/>
    <w:semiHidden/>
    <w:unhideWhenUsed/>
    <w:rsid w:val="0068204E"/>
  </w:style>
  <w:style w:type="numbering" w:customStyle="1" w:styleId="NoList11132">
    <w:name w:val="No List11132"/>
    <w:next w:val="NoList"/>
    <w:semiHidden/>
    <w:unhideWhenUsed/>
    <w:rsid w:val="0068204E"/>
  </w:style>
  <w:style w:type="numbering" w:customStyle="1" w:styleId="NoList12132">
    <w:name w:val="No List12132"/>
    <w:next w:val="NoList"/>
    <w:uiPriority w:val="99"/>
    <w:semiHidden/>
    <w:unhideWhenUsed/>
    <w:rsid w:val="0068204E"/>
  </w:style>
  <w:style w:type="table" w:customStyle="1" w:styleId="TableColumns2142">
    <w:name w:val="Table Columns 2142"/>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2">
    <w:name w:val="No List1432"/>
    <w:next w:val="NoList"/>
    <w:uiPriority w:val="99"/>
    <w:semiHidden/>
    <w:unhideWhenUsed/>
    <w:rsid w:val="0068204E"/>
  </w:style>
  <w:style w:type="numbering" w:customStyle="1" w:styleId="NoList1522">
    <w:name w:val="No List1522"/>
    <w:next w:val="NoList"/>
    <w:uiPriority w:val="99"/>
    <w:semiHidden/>
    <w:unhideWhenUsed/>
    <w:rsid w:val="0068204E"/>
  </w:style>
  <w:style w:type="numbering" w:customStyle="1" w:styleId="NoList202">
    <w:name w:val="No List202"/>
    <w:next w:val="NoList"/>
    <w:uiPriority w:val="99"/>
    <w:semiHidden/>
    <w:unhideWhenUsed/>
    <w:rsid w:val="0068204E"/>
  </w:style>
  <w:style w:type="table" w:customStyle="1" w:styleId="TableColumns262">
    <w:name w:val="Table Columns 262"/>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241">
    <w:name w:val="No List241"/>
    <w:next w:val="NoList"/>
    <w:uiPriority w:val="99"/>
    <w:semiHidden/>
    <w:unhideWhenUsed/>
    <w:rsid w:val="0068204E"/>
  </w:style>
  <w:style w:type="numbering" w:customStyle="1" w:styleId="NoList1141">
    <w:name w:val="No List1141"/>
    <w:next w:val="NoList"/>
    <w:semiHidden/>
    <w:unhideWhenUsed/>
    <w:rsid w:val="0068204E"/>
  </w:style>
  <w:style w:type="numbering" w:customStyle="1" w:styleId="NoList251">
    <w:name w:val="No List251"/>
    <w:next w:val="NoList"/>
    <w:uiPriority w:val="99"/>
    <w:semiHidden/>
    <w:unhideWhenUsed/>
    <w:rsid w:val="0068204E"/>
  </w:style>
  <w:style w:type="numbering" w:customStyle="1" w:styleId="NoList341">
    <w:name w:val="No List341"/>
    <w:next w:val="NoList"/>
    <w:uiPriority w:val="99"/>
    <w:semiHidden/>
    <w:unhideWhenUsed/>
    <w:rsid w:val="0068204E"/>
  </w:style>
  <w:style w:type="numbering" w:customStyle="1" w:styleId="NoList441">
    <w:name w:val="No List441"/>
    <w:next w:val="NoList"/>
    <w:uiPriority w:val="99"/>
    <w:semiHidden/>
    <w:unhideWhenUsed/>
    <w:rsid w:val="0068204E"/>
  </w:style>
  <w:style w:type="numbering" w:customStyle="1" w:styleId="NoList541">
    <w:name w:val="No List541"/>
    <w:next w:val="NoList"/>
    <w:uiPriority w:val="99"/>
    <w:semiHidden/>
    <w:unhideWhenUsed/>
    <w:rsid w:val="0068204E"/>
  </w:style>
  <w:style w:type="numbering" w:customStyle="1" w:styleId="NoList641">
    <w:name w:val="No List641"/>
    <w:next w:val="NoList"/>
    <w:uiPriority w:val="99"/>
    <w:semiHidden/>
    <w:unhideWhenUsed/>
    <w:rsid w:val="0068204E"/>
  </w:style>
  <w:style w:type="numbering" w:customStyle="1" w:styleId="NoList741">
    <w:name w:val="No List741"/>
    <w:next w:val="NoList"/>
    <w:uiPriority w:val="99"/>
    <w:semiHidden/>
    <w:unhideWhenUsed/>
    <w:rsid w:val="0068204E"/>
  </w:style>
  <w:style w:type="numbering" w:customStyle="1" w:styleId="NoList841">
    <w:name w:val="No List841"/>
    <w:next w:val="NoList"/>
    <w:uiPriority w:val="99"/>
    <w:semiHidden/>
    <w:unhideWhenUsed/>
    <w:rsid w:val="0068204E"/>
  </w:style>
  <w:style w:type="numbering" w:customStyle="1" w:styleId="NoList941">
    <w:name w:val="No List941"/>
    <w:next w:val="NoList"/>
    <w:uiPriority w:val="99"/>
    <w:semiHidden/>
    <w:unhideWhenUsed/>
    <w:rsid w:val="0068204E"/>
  </w:style>
  <w:style w:type="numbering" w:customStyle="1" w:styleId="NoList1041">
    <w:name w:val="No List1041"/>
    <w:next w:val="NoList"/>
    <w:uiPriority w:val="99"/>
    <w:semiHidden/>
    <w:unhideWhenUsed/>
    <w:rsid w:val="0068204E"/>
  </w:style>
  <w:style w:type="numbering" w:customStyle="1" w:styleId="NoList1151">
    <w:name w:val="No List1151"/>
    <w:next w:val="NoList"/>
    <w:semiHidden/>
    <w:unhideWhenUsed/>
    <w:rsid w:val="0068204E"/>
  </w:style>
  <w:style w:type="numbering" w:customStyle="1" w:styleId="NoList1241">
    <w:name w:val="No List1241"/>
    <w:next w:val="NoList"/>
    <w:uiPriority w:val="99"/>
    <w:semiHidden/>
    <w:unhideWhenUsed/>
    <w:rsid w:val="0068204E"/>
  </w:style>
  <w:style w:type="table" w:customStyle="1" w:styleId="TableColumns271">
    <w:name w:val="Table Columns 27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341">
    <w:name w:val="No List1341"/>
    <w:next w:val="NoList"/>
    <w:uiPriority w:val="99"/>
    <w:semiHidden/>
    <w:unhideWhenUsed/>
    <w:rsid w:val="0068204E"/>
  </w:style>
  <w:style w:type="numbering" w:customStyle="1" w:styleId="NoList1441">
    <w:name w:val="No List1441"/>
    <w:next w:val="NoList"/>
    <w:semiHidden/>
    <w:unhideWhenUsed/>
    <w:rsid w:val="0068204E"/>
  </w:style>
  <w:style w:type="numbering" w:customStyle="1" w:styleId="NoList2141">
    <w:name w:val="No List2141"/>
    <w:next w:val="NoList"/>
    <w:uiPriority w:val="99"/>
    <w:semiHidden/>
    <w:unhideWhenUsed/>
    <w:rsid w:val="0068204E"/>
  </w:style>
  <w:style w:type="numbering" w:customStyle="1" w:styleId="NoList3141">
    <w:name w:val="No List3141"/>
    <w:next w:val="NoList"/>
    <w:uiPriority w:val="99"/>
    <w:semiHidden/>
    <w:unhideWhenUsed/>
    <w:rsid w:val="0068204E"/>
  </w:style>
  <w:style w:type="numbering" w:customStyle="1" w:styleId="NoList4141">
    <w:name w:val="No List4141"/>
    <w:next w:val="NoList"/>
    <w:uiPriority w:val="99"/>
    <w:semiHidden/>
    <w:unhideWhenUsed/>
    <w:rsid w:val="0068204E"/>
  </w:style>
  <w:style w:type="numbering" w:customStyle="1" w:styleId="NoList5141">
    <w:name w:val="No List5141"/>
    <w:next w:val="NoList"/>
    <w:uiPriority w:val="99"/>
    <w:semiHidden/>
    <w:unhideWhenUsed/>
    <w:rsid w:val="0068204E"/>
  </w:style>
  <w:style w:type="numbering" w:customStyle="1" w:styleId="NoList6141">
    <w:name w:val="No List6141"/>
    <w:next w:val="NoList"/>
    <w:uiPriority w:val="99"/>
    <w:semiHidden/>
    <w:unhideWhenUsed/>
    <w:rsid w:val="0068204E"/>
  </w:style>
  <w:style w:type="numbering" w:customStyle="1" w:styleId="NoList7141">
    <w:name w:val="No List7141"/>
    <w:next w:val="NoList"/>
    <w:uiPriority w:val="99"/>
    <w:semiHidden/>
    <w:unhideWhenUsed/>
    <w:rsid w:val="0068204E"/>
  </w:style>
  <w:style w:type="numbering" w:customStyle="1" w:styleId="NoList8141">
    <w:name w:val="No List8141"/>
    <w:next w:val="NoList"/>
    <w:uiPriority w:val="99"/>
    <w:semiHidden/>
    <w:unhideWhenUsed/>
    <w:rsid w:val="0068204E"/>
  </w:style>
  <w:style w:type="numbering" w:customStyle="1" w:styleId="NoList9141">
    <w:name w:val="No List9141"/>
    <w:next w:val="NoList"/>
    <w:uiPriority w:val="99"/>
    <w:semiHidden/>
    <w:unhideWhenUsed/>
    <w:rsid w:val="0068204E"/>
  </w:style>
  <w:style w:type="numbering" w:customStyle="1" w:styleId="NoList10141">
    <w:name w:val="No List10141"/>
    <w:next w:val="NoList"/>
    <w:uiPriority w:val="99"/>
    <w:semiHidden/>
    <w:unhideWhenUsed/>
    <w:rsid w:val="0068204E"/>
  </w:style>
  <w:style w:type="numbering" w:customStyle="1" w:styleId="NoList11141">
    <w:name w:val="No List11141"/>
    <w:next w:val="NoList"/>
    <w:uiPriority w:val="99"/>
    <w:semiHidden/>
    <w:unhideWhenUsed/>
    <w:rsid w:val="0068204E"/>
  </w:style>
  <w:style w:type="table" w:customStyle="1" w:styleId="TableColumns2151">
    <w:name w:val="Table Columns 215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141">
    <w:name w:val="No List12141"/>
    <w:next w:val="NoList"/>
    <w:uiPriority w:val="99"/>
    <w:semiHidden/>
    <w:unhideWhenUsed/>
    <w:rsid w:val="0068204E"/>
  </w:style>
  <w:style w:type="numbering" w:customStyle="1" w:styleId="NoList13121">
    <w:name w:val="No List13121"/>
    <w:next w:val="NoList"/>
    <w:semiHidden/>
    <w:unhideWhenUsed/>
    <w:rsid w:val="0068204E"/>
  </w:style>
  <w:style w:type="numbering" w:customStyle="1" w:styleId="NoList21121">
    <w:name w:val="No List21121"/>
    <w:next w:val="NoList"/>
    <w:uiPriority w:val="99"/>
    <w:semiHidden/>
    <w:unhideWhenUsed/>
    <w:rsid w:val="0068204E"/>
  </w:style>
  <w:style w:type="numbering" w:customStyle="1" w:styleId="NoList31121">
    <w:name w:val="No List31121"/>
    <w:next w:val="NoList"/>
    <w:uiPriority w:val="99"/>
    <w:semiHidden/>
    <w:unhideWhenUsed/>
    <w:rsid w:val="0068204E"/>
  </w:style>
  <w:style w:type="numbering" w:customStyle="1" w:styleId="NoList41121">
    <w:name w:val="No List41121"/>
    <w:next w:val="NoList"/>
    <w:uiPriority w:val="99"/>
    <w:semiHidden/>
    <w:unhideWhenUsed/>
    <w:rsid w:val="0068204E"/>
  </w:style>
  <w:style w:type="numbering" w:customStyle="1" w:styleId="NoList51121">
    <w:name w:val="No List51121"/>
    <w:next w:val="NoList"/>
    <w:uiPriority w:val="99"/>
    <w:semiHidden/>
    <w:unhideWhenUsed/>
    <w:rsid w:val="0068204E"/>
  </w:style>
  <w:style w:type="numbering" w:customStyle="1" w:styleId="NoList61121">
    <w:name w:val="No List61121"/>
    <w:next w:val="NoList"/>
    <w:uiPriority w:val="99"/>
    <w:semiHidden/>
    <w:unhideWhenUsed/>
    <w:rsid w:val="0068204E"/>
  </w:style>
  <w:style w:type="numbering" w:customStyle="1" w:styleId="NoList71121">
    <w:name w:val="No List71121"/>
    <w:next w:val="NoList"/>
    <w:uiPriority w:val="99"/>
    <w:semiHidden/>
    <w:unhideWhenUsed/>
    <w:rsid w:val="0068204E"/>
  </w:style>
  <w:style w:type="numbering" w:customStyle="1" w:styleId="NoList81121">
    <w:name w:val="No List81121"/>
    <w:next w:val="NoList"/>
    <w:uiPriority w:val="99"/>
    <w:semiHidden/>
    <w:unhideWhenUsed/>
    <w:rsid w:val="0068204E"/>
  </w:style>
  <w:style w:type="numbering" w:customStyle="1" w:styleId="NoList91121">
    <w:name w:val="No List91121"/>
    <w:next w:val="NoList"/>
    <w:uiPriority w:val="99"/>
    <w:semiHidden/>
    <w:unhideWhenUsed/>
    <w:rsid w:val="0068204E"/>
  </w:style>
  <w:style w:type="numbering" w:customStyle="1" w:styleId="NoList101121">
    <w:name w:val="No List101121"/>
    <w:next w:val="NoList"/>
    <w:uiPriority w:val="99"/>
    <w:semiHidden/>
    <w:unhideWhenUsed/>
    <w:rsid w:val="0068204E"/>
  </w:style>
  <w:style w:type="numbering" w:customStyle="1" w:styleId="NoList111121">
    <w:name w:val="No List111121"/>
    <w:next w:val="NoList"/>
    <w:semiHidden/>
    <w:unhideWhenUsed/>
    <w:rsid w:val="0068204E"/>
  </w:style>
  <w:style w:type="numbering" w:customStyle="1" w:styleId="NoList121121">
    <w:name w:val="No List121121"/>
    <w:next w:val="NoList"/>
    <w:uiPriority w:val="99"/>
    <w:semiHidden/>
    <w:unhideWhenUsed/>
    <w:rsid w:val="0068204E"/>
  </w:style>
  <w:style w:type="table" w:customStyle="1" w:styleId="TableColumns21121">
    <w:name w:val="Table Columns 2112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121">
    <w:name w:val="No List14121"/>
    <w:next w:val="NoList"/>
    <w:uiPriority w:val="99"/>
    <w:semiHidden/>
    <w:unhideWhenUsed/>
    <w:rsid w:val="0068204E"/>
  </w:style>
  <w:style w:type="numbering" w:customStyle="1" w:styleId="NoList1531">
    <w:name w:val="No List1531"/>
    <w:next w:val="NoList"/>
    <w:uiPriority w:val="99"/>
    <w:semiHidden/>
    <w:unhideWhenUsed/>
    <w:rsid w:val="0068204E"/>
  </w:style>
  <w:style w:type="table" w:customStyle="1" w:styleId="TableColumns2231">
    <w:name w:val="Table Columns 223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customStyle="1" w:styleId="TableColumns2321">
    <w:name w:val="Table Columns 232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211">
    <w:name w:val="Table Columns 21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11111">
    <w:name w:val="Table Columns 211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111">
    <w:name w:val="Table Columns 221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Grid11">
    <w:name w:val="Table Grid11"/>
    <w:basedOn w:val="TableNormal"/>
    <w:next w:val="TableGrid"/>
    <w:uiPriority w:val="59"/>
    <w:rsid w:val="0068204E"/>
    <w:pPr>
      <w:bidi w:val="0"/>
      <w:spacing w:after="0" w:line="240" w:lineRule="auto"/>
      <w:jc w:val="right"/>
    </w:pPr>
    <w:rPr>
      <w:rFonts w:ascii="Calibri" w:eastAsia="Calibri" w:hAnsi="Calibri" w:cs="Arial"/>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olumns21311">
    <w:name w:val="Table Columns 213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table" w:customStyle="1" w:styleId="TableColumns22211">
    <w:name w:val="Table Columns 22211"/>
    <w:basedOn w:val="TableNormal"/>
    <w:uiPriority w:val="99"/>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611">
    <w:name w:val="No List1611"/>
    <w:next w:val="NoList"/>
    <w:uiPriority w:val="99"/>
    <w:semiHidden/>
    <w:unhideWhenUsed/>
    <w:rsid w:val="0068204E"/>
  </w:style>
  <w:style w:type="numbering" w:customStyle="1" w:styleId="NoList1711">
    <w:name w:val="No List1711"/>
    <w:next w:val="NoList"/>
    <w:uiPriority w:val="99"/>
    <w:semiHidden/>
    <w:unhideWhenUsed/>
    <w:rsid w:val="0068204E"/>
  </w:style>
  <w:style w:type="numbering" w:customStyle="1" w:styleId="NoList2211">
    <w:name w:val="No List2211"/>
    <w:next w:val="NoList"/>
    <w:uiPriority w:val="99"/>
    <w:semiHidden/>
    <w:unhideWhenUsed/>
    <w:rsid w:val="0068204E"/>
  </w:style>
  <w:style w:type="numbering" w:customStyle="1" w:styleId="NoList3211">
    <w:name w:val="No List3211"/>
    <w:next w:val="NoList"/>
    <w:uiPriority w:val="99"/>
    <w:semiHidden/>
    <w:unhideWhenUsed/>
    <w:rsid w:val="0068204E"/>
  </w:style>
  <w:style w:type="numbering" w:customStyle="1" w:styleId="NoList4211">
    <w:name w:val="No List4211"/>
    <w:next w:val="NoList"/>
    <w:uiPriority w:val="99"/>
    <w:semiHidden/>
    <w:unhideWhenUsed/>
    <w:rsid w:val="0068204E"/>
  </w:style>
  <w:style w:type="numbering" w:customStyle="1" w:styleId="NoList5211">
    <w:name w:val="No List5211"/>
    <w:next w:val="NoList"/>
    <w:uiPriority w:val="99"/>
    <w:semiHidden/>
    <w:unhideWhenUsed/>
    <w:rsid w:val="0068204E"/>
  </w:style>
  <w:style w:type="numbering" w:customStyle="1" w:styleId="NoList6211">
    <w:name w:val="No List6211"/>
    <w:next w:val="NoList"/>
    <w:uiPriority w:val="99"/>
    <w:semiHidden/>
    <w:unhideWhenUsed/>
    <w:rsid w:val="0068204E"/>
  </w:style>
  <w:style w:type="numbering" w:customStyle="1" w:styleId="NoList7211">
    <w:name w:val="No List7211"/>
    <w:next w:val="NoList"/>
    <w:uiPriority w:val="99"/>
    <w:semiHidden/>
    <w:unhideWhenUsed/>
    <w:rsid w:val="0068204E"/>
  </w:style>
  <w:style w:type="numbering" w:customStyle="1" w:styleId="NoList8211">
    <w:name w:val="No List8211"/>
    <w:next w:val="NoList"/>
    <w:uiPriority w:val="99"/>
    <w:semiHidden/>
    <w:unhideWhenUsed/>
    <w:rsid w:val="0068204E"/>
  </w:style>
  <w:style w:type="numbering" w:customStyle="1" w:styleId="NoList9211">
    <w:name w:val="No List9211"/>
    <w:next w:val="NoList"/>
    <w:uiPriority w:val="99"/>
    <w:semiHidden/>
    <w:unhideWhenUsed/>
    <w:rsid w:val="0068204E"/>
  </w:style>
  <w:style w:type="numbering" w:customStyle="1" w:styleId="NoList10211">
    <w:name w:val="No List10211"/>
    <w:next w:val="NoList"/>
    <w:uiPriority w:val="99"/>
    <w:semiHidden/>
    <w:unhideWhenUsed/>
    <w:rsid w:val="0068204E"/>
  </w:style>
  <w:style w:type="numbering" w:customStyle="1" w:styleId="NoList11211">
    <w:name w:val="No List11211"/>
    <w:next w:val="NoList"/>
    <w:uiPriority w:val="99"/>
    <w:semiHidden/>
    <w:unhideWhenUsed/>
    <w:rsid w:val="0068204E"/>
  </w:style>
  <w:style w:type="numbering" w:customStyle="1" w:styleId="NoList12211">
    <w:name w:val="No List12211"/>
    <w:next w:val="NoList"/>
    <w:uiPriority w:val="99"/>
    <w:semiHidden/>
    <w:unhideWhenUsed/>
    <w:rsid w:val="0068204E"/>
  </w:style>
  <w:style w:type="numbering" w:customStyle="1" w:styleId="NoList13211">
    <w:name w:val="No List13211"/>
    <w:next w:val="NoList"/>
    <w:semiHidden/>
    <w:unhideWhenUsed/>
    <w:rsid w:val="0068204E"/>
  </w:style>
  <w:style w:type="numbering" w:customStyle="1" w:styleId="NoList14211">
    <w:name w:val="No List14211"/>
    <w:next w:val="NoList"/>
    <w:uiPriority w:val="99"/>
    <w:semiHidden/>
    <w:unhideWhenUsed/>
    <w:rsid w:val="0068204E"/>
  </w:style>
  <w:style w:type="numbering" w:customStyle="1" w:styleId="NoList21211">
    <w:name w:val="No List21211"/>
    <w:next w:val="NoList"/>
    <w:uiPriority w:val="99"/>
    <w:semiHidden/>
    <w:unhideWhenUsed/>
    <w:rsid w:val="0068204E"/>
  </w:style>
  <w:style w:type="numbering" w:customStyle="1" w:styleId="NoList31211">
    <w:name w:val="No List31211"/>
    <w:next w:val="NoList"/>
    <w:uiPriority w:val="99"/>
    <w:semiHidden/>
    <w:unhideWhenUsed/>
    <w:rsid w:val="0068204E"/>
  </w:style>
  <w:style w:type="numbering" w:customStyle="1" w:styleId="NoList41211">
    <w:name w:val="No List41211"/>
    <w:next w:val="NoList"/>
    <w:uiPriority w:val="99"/>
    <w:semiHidden/>
    <w:unhideWhenUsed/>
    <w:rsid w:val="0068204E"/>
  </w:style>
  <w:style w:type="numbering" w:customStyle="1" w:styleId="NoList51211">
    <w:name w:val="No List51211"/>
    <w:next w:val="NoList"/>
    <w:uiPriority w:val="99"/>
    <w:semiHidden/>
    <w:unhideWhenUsed/>
    <w:rsid w:val="0068204E"/>
  </w:style>
  <w:style w:type="numbering" w:customStyle="1" w:styleId="NoList61211">
    <w:name w:val="No List61211"/>
    <w:next w:val="NoList"/>
    <w:uiPriority w:val="99"/>
    <w:semiHidden/>
    <w:unhideWhenUsed/>
    <w:rsid w:val="0068204E"/>
  </w:style>
  <w:style w:type="numbering" w:customStyle="1" w:styleId="NoList71211">
    <w:name w:val="No List71211"/>
    <w:next w:val="NoList"/>
    <w:uiPriority w:val="99"/>
    <w:semiHidden/>
    <w:unhideWhenUsed/>
    <w:rsid w:val="0068204E"/>
  </w:style>
  <w:style w:type="numbering" w:customStyle="1" w:styleId="NoList81211">
    <w:name w:val="No List81211"/>
    <w:next w:val="NoList"/>
    <w:uiPriority w:val="99"/>
    <w:semiHidden/>
    <w:unhideWhenUsed/>
    <w:rsid w:val="0068204E"/>
  </w:style>
  <w:style w:type="numbering" w:customStyle="1" w:styleId="NoList91211">
    <w:name w:val="No List91211"/>
    <w:next w:val="NoList"/>
    <w:uiPriority w:val="99"/>
    <w:semiHidden/>
    <w:unhideWhenUsed/>
    <w:rsid w:val="0068204E"/>
  </w:style>
  <w:style w:type="numbering" w:customStyle="1" w:styleId="NoList101211">
    <w:name w:val="No List101211"/>
    <w:next w:val="NoList"/>
    <w:uiPriority w:val="99"/>
    <w:semiHidden/>
    <w:unhideWhenUsed/>
    <w:rsid w:val="0068204E"/>
  </w:style>
  <w:style w:type="numbering" w:customStyle="1" w:styleId="NoList111211">
    <w:name w:val="No List111211"/>
    <w:next w:val="NoList"/>
    <w:semiHidden/>
    <w:unhideWhenUsed/>
    <w:rsid w:val="0068204E"/>
  </w:style>
  <w:style w:type="numbering" w:customStyle="1" w:styleId="NoList121211">
    <w:name w:val="No List121211"/>
    <w:next w:val="NoList"/>
    <w:uiPriority w:val="99"/>
    <w:semiHidden/>
    <w:unhideWhenUsed/>
    <w:rsid w:val="0068204E"/>
  </w:style>
  <w:style w:type="numbering" w:customStyle="1" w:styleId="NoList131111">
    <w:name w:val="No List131111"/>
    <w:next w:val="NoList"/>
    <w:semiHidden/>
    <w:unhideWhenUsed/>
    <w:rsid w:val="0068204E"/>
  </w:style>
  <w:style w:type="numbering" w:customStyle="1" w:styleId="NoList211111">
    <w:name w:val="No List211111"/>
    <w:next w:val="NoList"/>
    <w:uiPriority w:val="99"/>
    <w:semiHidden/>
    <w:unhideWhenUsed/>
    <w:rsid w:val="0068204E"/>
  </w:style>
  <w:style w:type="numbering" w:customStyle="1" w:styleId="NoList311111">
    <w:name w:val="No List311111"/>
    <w:next w:val="NoList"/>
    <w:uiPriority w:val="99"/>
    <w:semiHidden/>
    <w:unhideWhenUsed/>
    <w:rsid w:val="0068204E"/>
  </w:style>
  <w:style w:type="numbering" w:customStyle="1" w:styleId="NoList411111">
    <w:name w:val="No List411111"/>
    <w:next w:val="NoList"/>
    <w:uiPriority w:val="99"/>
    <w:semiHidden/>
    <w:unhideWhenUsed/>
    <w:rsid w:val="0068204E"/>
  </w:style>
  <w:style w:type="numbering" w:customStyle="1" w:styleId="NoList511111">
    <w:name w:val="No List511111"/>
    <w:next w:val="NoList"/>
    <w:uiPriority w:val="99"/>
    <w:semiHidden/>
    <w:unhideWhenUsed/>
    <w:rsid w:val="0068204E"/>
  </w:style>
  <w:style w:type="numbering" w:customStyle="1" w:styleId="NoList611111">
    <w:name w:val="No List611111"/>
    <w:next w:val="NoList"/>
    <w:uiPriority w:val="99"/>
    <w:semiHidden/>
    <w:unhideWhenUsed/>
    <w:rsid w:val="0068204E"/>
  </w:style>
  <w:style w:type="numbering" w:customStyle="1" w:styleId="NoList711111">
    <w:name w:val="No List711111"/>
    <w:next w:val="NoList"/>
    <w:uiPriority w:val="99"/>
    <w:semiHidden/>
    <w:unhideWhenUsed/>
    <w:rsid w:val="0068204E"/>
  </w:style>
  <w:style w:type="numbering" w:customStyle="1" w:styleId="NoList811111">
    <w:name w:val="No List811111"/>
    <w:next w:val="NoList"/>
    <w:uiPriority w:val="99"/>
    <w:semiHidden/>
    <w:unhideWhenUsed/>
    <w:rsid w:val="0068204E"/>
  </w:style>
  <w:style w:type="numbering" w:customStyle="1" w:styleId="NoList911111">
    <w:name w:val="No List911111"/>
    <w:next w:val="NoList"/>
    <w:uiPriority w:val="99"/>
    <w:semiHidden/>
    <w:unhideWhenUsed/>
    <w:rsid w:val="0068204E"/>
  </w:style>
  <w:style w:type="numbering" w:customStyle="1" w:styleId="NoList1011111">
    <w:name w:val="No List1011111"/>
    <w:next w:val="NoList"/>
    <w:uiPriority w:val="99"/>
    <w:semiHidden/>
    <w:unhideWhenUsed/>
    <w:rsid w:val="0068204E"/>
  </w:style>
  <w:style w:type="numbering" w:customStyle="1" w:styleId="NoList1111111">
    <w:name w:val="No List1111111"/>
    <w:next w:val="NoList"/>
    <w:semiHidden/>
    <w:unhideWhenUsed/>
    <w:rsid w:val="0068204E"/>
  </w:style>
  <w:style w:type="numbering" w:customStyle="1" w:styleId="NoList1211111">
    <w:name w:val="No List1211111"/>
    <w:next w:val="NoList"/>
    <w:uiPriority w:val="99"/>
    <w:semiHidden/>
    <w:unhideWhenUsed/>
    <w:rsid w:val="0068204E"/>
  </w:style>
  <w:style w:type="numbering" w:customStyle="1" w:styleId="NoList141111">
    <w:name w:val="No List141111"/>
    <w:next w:val="NoList"/>
    <w:uiPriority w:val="99"/>
    <w:semiHidden/>
    <w:unhideWhenUsed/>
    <w:rsid w:val="0068204E"/>
  </w:style>
  <w:style w:type="numbering" w:customStyle="1" w:styleId="NoList15111">
    <w:name w:val="No List15111"/>
    <w:next w:val="NoList"/>
    <w:uiPriority w:val="99"/>
    <w:semiHidden/>
    <w:unhideWhenUsed/>
    <w:rsid w:val="0068204E"/>
  </w:style>
  <w:style w:type="table" w:customStyle="1" w:styleId="TableColumns23111">
    <w:name w:val="Table Columns 231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811">
    <w:name w:val="No List1811"/>
    <w:next w:val="NoList"/>
    <w:uiPriority w:val="99"/>
    <w:semiHidden/>
    <w:unhideWhenUsed/>
    <w:rsid w:val="0068204E"/>
  </w:style>
  <w:style w:type="table" w:customStyle="1" w:styleId="TableColumns2411">
    <w:name w:val="Table Columns 2411"/>
    <w:basedOn w:val="TableNormal"/>
    <w:next w:val="TableColumns2"/>
    <w:uiPriority w:val="99"/>
    <w:semiHidden/>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911">
    <w:name w:val="No List1911"/>
    <w:next w:val="NoList"/>
    <w:semiHidden/>
    <w:unhideWhenUsed/>
    <w:rsid w:val="0068204E"/>
  </w:style>
  <w:style w:type="numbering" w:customStyle="1" w:styleId="NoList11011">
    <w:name w:val="No List11011"/>
    <w:next w:val="NoList"/>
    <w:semiHidden/>
    <w:unhideWhenUsed/>
    <w:rsid w:val="0068204E"/>
  </w:style>
  <w:style w:type="numbering" w:customStyle="1" w:styleId="NoList2311">
    <w:name w:val="No List2311"/>
    <w:next w:val="NoList"/>
    <w:uiPriority w:val="99"/>
    <w:semiHidden/>
    <w:unhideWhenUsed/>
    <w:rsid w:val="0068204E"/>
  </w:style>
  <w:style w:type="numbering" w:customStyle="1" w:styleId="NoList3311">
    <w:name w:val="No List3311"/>
    <w:next w:val="NoList"/>
    <w:uiPriority w:val="99"/>
    <w:semiHidden/>
    <w:unhideWhenUsed/>
    <w:rsid w:val="0068204E"/>
  </w:style>
  <w:style w:type="numbering" w:customStyle="1" w:styleId="NoList4311">
    <w:name w:val="No List4311"/>
    <w:next w:val="NoList"/>
    <w:uiPriority w:val="99"/>
    <w:semiHidden/>
    <w:unhideWhenUsed/>
    <w:rsid w:val="0068204E"/>
  </w:style>
  <w:style w:type="numbering" w:customStyle="1" w:styleId="NoList5311">
    <w:name w:val="No List5311"/>
    <w:next w:val="NoList"/>
    <w:uiPriority w:val="99"/>
    <w:semiHidden/>
    <w:unhideWhenUsed/>
    <w:rsid w:val="0068204E"/>
  </w:style>
  <w:style w:type="numbering" w:customStyle="1" w:styleId="NoList6311">
    <w:name w:val="No List6311"/>
    <w:next w:val="NoList"/>
    <w:uiPriority w:val="99"/>
    <w:semiHidden/>
    <w:unhideWhenUsed/>
    <w:rsid w:val="0068204E"/>
  </w:style>
  <w:style w:type="numbering" w:customStyle="1" w:styleId="NoList7311">
    <w:name w:val="No List7311"/>
    <w:next w:val="NoList"/>
    <w:uiPriority w:val="99"/>
    <w:semiHidden/>
    <w:unhideWhenUsed/>
    <w:rsid w:val="0068204E"/>
  </w:style>
  <w:style w:type="numbering" w:customStyle="1" w:styleId="NoList8311">
    <w:name w:val="No List8311"/>
    <w:next w:val="NoList"/>
    <w:uiPriority w:val="99"/>
    <w:semiHidden/>
    <w:unhideWhenUsed/>
    <w:rsid w:val="0068204E"/>
  </w:style>
  <w:style w:type="numbering" w:customStyle="1" w:styleId="NoList9311">
    <w:name w:val="No List9311"/>
    <w:next w:val="NoList"/>
    <w:uiPriority w:val="99"/>
    <w:semiHidden/>
    <w:unhideWhenUsed/>
    <w:rsid w:val="0068204E"/>
  </w:style>
  <w:style w:type="numbering" w:customStyle="1" w:styleId="NoList10311">
    <w:name w:val="No List10311"/>
    <w:next w:val="NoList"/>
    <w:uiPriority w:val="99"/>
    <w:semiHidden/>
    <w:unhideWhenUsed/>
    <w:rsid w:val="0068204E"/>
  </w:style>
  <w:style w:type="numbering" w:customStyle="1" w:styleId="NoList11311">
    <w:name w:val="No List11311"/>
    <w:next w:val="NoList"/>
    <w:uiPriority w:val="99"/>
    <w:semiHidden/>
    <w:unhideWhenUsed/>
    <w:rsid w:val="0068204E"/>
  </w:style>
  <w:style w:type="table" w:customStyle="1" w:styleId="TableColumns2511">
    <w:name w:val="Table Columns 25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numbering" w:customStyle="1" w:styleId="NoList12311">
    <w:name w:val="No List12311"/>
    <w:next w:val="NoList"/>
    <w:uiPriority w:val="99"/>
    <w:semiHidden/>
    <w:unhideWhenUsed/>
    <w:rsid w:val="0068204E"/>
  </w:style>
  <w:style w:type="numbering" w:customStyle="1" w:styleId="NoList13311">
    <w:name w:val="No List13311"/>
    <w:next w:val="NoList"/>
    <w:semiHidden/>
    <w:unhideWhenUsed/>
    <w:rsid w:val="0068204E"/>
  </w:style>
  <w:style w:type="numbering" w:customStyle="1" w:styleId="NoList21311">
    <w:name w:val="No List21311"/>
    <w:next w:val="NoList"/>
    <w:uiPriority w:val="99"/>
    <w:semiHidden/>
    <w:unhideWhenUsed/>
    <w:rsid w:val="0068204E"/>
  </w:style>
  <w:style w:type="numbering" w:customStyle="1" w:styleId="NoList31311">
    <w:name w:val="No List31311"/>
    <w:next w:val="NoList"/>
    <w:uiPriority w:val="99"/>
    <w:semiHidden/>
    <w:unhideWhenUsed/>
    <w:rsid w:val="0068204E"/>
  </w:style>
  <w:style w:type="numbering" w:customStyle="1" w:styleId="NoList41311">
    <w:name w:val="No List41311"/>
    <w:next w:val="NoList"/>
    <w:uiPriority w:val="99"/>
    <w:semiHidden/>
    <w:unhideWhenUsed/>
    <w:rsid w:val="0068204E"/>
  </w:style>
  <w:style w:type="numbering" w:customStyle="1" w:styleId="NoList51311">
    <w:name w:val="No List51311"/>
    <w:next w:val="NoList"/>
    <w:uiPriority w:val="99"/>
    <w:semiHidden/>
    <w:unhideWhenUsed/>
    <w:rsid w:val="0068204E"/>
  </w:style>
  <w:style w:type="numbering" w:customStyle="1" w:styleId="NoList61311">
    <w:name w:val="No List61311"/>
    <w:next w:val="NoList"/>
    <w:uiPriority w:val="99"/>
    <w:semiHidden/>
    <w:unhideWhenUsed/>
    <w:rsid w:val="0068204E"/>
  </w:style>
  <w:style w:type="numbering" w:customStyle="1" w:styleId="NoList71311">
    <w:name w:val="No List71311"/>
    <w:next w:val="NoList"/>
    <w:uiPriority w:val="99"/>
    <w:semiHidden/>
    <w:unhideWhenUsed/>
    <w:rsid w:val="0068204E"/>
  </w:style>
  <w:style w:type="numbering" w:customStyle="1" w:styleId="NoList81311">
    <w:name w:val="No List81311"/>
    <w:next w:val="NoList"/>
    <w:uiPriority w:val="99"/>
    <w:semiHidden/>
    <w:unhideWhenUsed/>
    <w:rsid w:val="0068204E"/>
  </w:style>
  <w:style w:type="numbering" w:customStyle="1" w:styleId="NoList91311">
    <w:name w:val="No List91311"/>
    <w:next w:val="NoList"/>
    <w:uiPriority w:val="99"/>
    <w:semiHidden/>
    <w:unhideWhenUsed/>
    <w:rsid w:val="0068204E"/>
  </w:style>
  <w:style w:type="numbering" w:customStyle="1" w:styleId="NoList101311">
    <w:name w:val="No List101311"/>
    <w:next w:val="NoList"/>
    <w:uiPriority w:val="99"/>
    <w:semiHidden/>
    <w:unhideWhenUsed/>
    <w:rsid w:val="0068204E"/>
  </w:style>
  <w:style w:type="numbering" w:customStyle="1" w:styleId="NoList111311">
    <w:name w:val="No List111311"/>
    <w:next w:val="NoList"/>
    <w:semiHidden/>
    <w:unhideWhenUsed/>
    <w:rsid w:val="0068204E"/>
  </w:style>
  <w:style w:type="numbering" w:customStyle="1" w:styleId="NoList121311">
    <w:name w:val="No List121311"/>
    <w:next w:val="NoList"/>
    <w:uiPriority w:val="99"/>
    <w:semiHidden/>
    <w:unhideWhenUsed/>
    <w:rsid w:val="0068204E"/>
  </w:style>
  <w:style w:type="table" w:customStyle="1" w:styleId="TableColumns21411">
    <w:name w:val="Table Columns 21411"/>
    <w:basedOn w:val="TableNormal"/>
    <w:next w:val="TableColumns2"/>
    <w:uiPriority w:val="99"/>
    <w:unhideWhenUsed/>
    <w:rsid w:val="0068204E"/>
    <w:pPr>
      <w:bidi w:val="0"/>
      <w:spacing w:after="0" w:line="240" w:lineRule="auto"/>
      <w:jc w:val="right"/>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ascii="Times New Roman" w:hAnsi="Times New Roman" w:cs="Times New Roman" w:hint="default"/>
      </w:rPr>
      <w:tblPr/>
      <w:tcPr>
        <w:tcBorders>
          <w:tl2br w:val="none" w:sz="0" w:space="0" w:color="auto"/>
          <w:tr2bl w:val="none" w:sz="0" w:space="0" w:color="auto"/>
        </w:tcBorders>
        <w:shd w:val="solid" w:color="000080" w:fill="FFFFFF"/>
      </w:tcPr>
    </w:tblStylePr>
    <w:tblStylePr w:type="lastRow">
      <w:rPr>
        <w:rFonts w:ascii="Times New Roman" w:hAnsi="Times New Roman" w:cs="Times New Roman" w:hint="default"/>
      </w:rPr>
      <w:tblPr/>
      <w:tcPr>
        <w:tcBorders>
          <w:tl2br w:val="none" w:sz="0" w:space="0" w:color="auto"/>
          <w:tr2bl w:val="none" w:sz="0" w:space="0" w:color="auto"/>
        </w:tcBorders>
      </w:tcPr>
    </w:tblStylePr>
    <w:tblStylePr w:type="firstCol">
      <w:rPr>
        <w:rFonts w:ascii="Times New Roman" w:hAnsi="Times New Roman" w:cs="Times New Roman" w:hint="default"/>
      </w:rPr>
      <w:tblPr/>
      <w:tcPr>
        <w:tcBorders>
          <w:tl2br w:val="none" w:sz="0" w:space="0" w:color="auto"/>
          <w:tr2bl w:val="none" w:sz="0" w:space="0" w:color="auto"/>
        </w:tcBorders>
      </w:tcPr>
    </w:tblStylePr>
    <w:tblStylePr w:type="lastCol">
      <w:rPr>
        <w:rFonts w:ascii="Times New Roman" w:hAnsi="Times New Roman" w:cs="Times New Roman" w:hint="default"/>
      </w:rPr>
      <w:tblPr/>
      <w:tcPr>
        <w:tcBorders>
          <w:tl2br w:val="none" w:sz="0" w:space="0" w:color="auto"/>
          <w:tr2bl w:val="none" w:sz="0" w:space="0" w:color="auto"/>
        </w:tcBorders>
      </w:tcPr>
    </w:tblStylePr>
    <w:tblStylePr w:type="band1Vert">
      <w:rPr>
        <w:rFonts w:ascii="Times New Roman" w:hAnsi="Times New Roman" w:cs="Times New Roman" w:hint="default"/>
      </w:rPr>
      <w:tblPr/>
      <w:tcPr>
        <w:shd w:val="pct30" w:color="000000" w:fill="FFFFFF"/>
      </w:tcPr>
    </w:tblStylePr>
    <w:tblStylePr w:type="band2Vert">
      <w:rPr>
        <w:rFonts w:ascii="Times New Roman" w:hAnsi="Times New Roman" w:cs="Times New Roman" w:hint="default"/>
      </w:rPr>
      <w:tblPr/>
      <w:tcPr>
        <w:shd w:val="pct25" w:color="00FF00" w:fill="FFFFFF"/>
      </w:tcPr>
    </w:tblStylePr>
    <w:tblStylePr w:type="neCell">
      <w:rPr>
        <w:rFonts w:ascii="Times New Roman" w:hAnsi="Times New Roman" w:cs="Times New Roman" w:hint="default"/>
      </w:rPr>
      <w:tblPr/>
      <w:tcPr>
        <w:tcBorders>
          <w:tl2br w:val="none" w:sz="0" w:space="0" w:color="auto"/>
          <w:tr2bl w:val="none" w:sz="0" w:space="0" w:color="auto"/>
        </w:tcBorders>
      </w:tcPr>
    </w:tblStylePr>
    <w:tblStylePr w:type="swCell">
      <w:rPr>
        <w:rFonts w:ascii="Times New Roman" w:hAnsi="Times New Roman" w:cs="Times New Roman" w:hint="default"/>
      </w:rPr>
      <w:tblPr/>
      <w:tcPr>
        <w:tcBorders>
          <w:tl2br w:val="none" w:sz="0" w:space="0" w:color="auto"/>
          <w:tr2bl w:val="none" w:sz="0" w:space="0" w:color="auto"/>
        </w:tcBorders>
      </w:tcPr>
    </w:tblStylePr>
  </w:style>
  <w:style w:type="numbering" w:customStyle="1" w:styleId="NoList14311">
    <w:name w:val="No List14311"/>
    <w:next w:val="NoList"/>
    <w:uiPriority w:val="99"/>
    <w:semiHidden/>
    <w:unhideWhenUsed/>
    <w:rsid w:val="0068204E"/>
  </w:style>
  <w:style w:type="numbering" w:customStyle="1" w:styleId="NoList15211">
    <w:name w:val="No List15211"/>
    <w:next w:val="NoList"/>
    <w:uiPriority w:val="99"/>
    <w:semiHidden/>
    <w:unhideWhenUsed/>
    <w:rsid w:val="0068204E"/>
  </w:style>
  <w:style w:type="numbering" w:customStyle="1" w:styleId="NoList2011">
    <w:name w:val="No List2011"/>
    <w:next w:val="NoList"/>
    <w:uiPriority w:val="99"/>
    <w:semiHidden/>
    <w:unhideWhenUsed/>
    <w:rsid w:val="0068204E"/>
  </w:style>
  <w:style w:type="table" w:customStyle="1" w:styleId="TableColumns2611">
    <w:name w:val="Table Columns 2611"/>
    <w:basedOn w:val="TableNormal"/>
    <w:next w:val="TableColumns2"/>
    <w:uiPriority w:val="99"/>
    <w:rsid w:val="0068204E"/>
    <w:pPr>
      <w:spacing w:after="0" w:line="240" w:lineRule="auto"/>
    </w:pPr>
    <w:rPr>
      <w:rFonts w:ascii="Times New Roman" w:eastAsia="Times New Roman" w:hAnsi="Times New Roman" w:cs="Times New Roman"/>
      <w:b/>
      <w:bCs/>
      <w:sz w:val="20"/>
      <w:szCs w:val="20"/>
      <w:lang w:bidi="ar-EG"/>
    </w:rPr>
    <w:tblPr>
      <w:tblStyleColBandSize w:val="1"/>
      <w:tblInd w:w="0" w:type="dxa"/>
      <w:tblCellMar>
        <w:top w:w="0" w:type="dxa"/>
        <w:left w:w="108" w:type="dxa"/>
        <w:bottom w:w="0" w:type="dxa"/>
        <w:right w:w="108" w:type="dxa"/>
      </w:tblCellMar>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character" w:customStyle="1" w:styleId="Mention21">
    <w:name w:val="Mention21"/>
    <w:uiPriority w:val="99"/>
    <w:semiHidden/>
    <w:unhideWhenUsed/>
    <w:rsid w:val="0068204E"/>
    <w:rPr>
      <w:color w:val="2B579A"/>
      <w:shd w:val="clear" w:color="auto" w:fill="E6E6E6"/>
    </w:rPr>
  </w:style>
  <w:style w:type="character" w:customStyle="1" w:styleId="UnresolvedMention1">
    <w:name w:val="Unresolved Mention1"/>
    <w:uiPriority w:val="99"/>
    <w:semiHidden/>
    <w:unhideWhenUsed/>
    <w:rsid w:val="0068204E"/>
    <w:rPr>
      <w:color w:val="808080"/>
      <w:shd w:val="clear" w:color="auto" w:fill="E6E6E6"/>
    </w:rPr>
  </w:style>
  <w:style w:type="character" w:customStyle="1" w:styleId="st">
    <w:name w:val="st"/>
    <w:basedOn w:val="DefaultParagraphFont"/>
    <w:rsid w:val="0068204E"/>
  </w:style>
  <w:style w:type="character" w:customStyle="1" w:styleId="info-item">
    <w:name w:val="info-item"/>
    <w:basedOn w:val="DefaultParagraphFont"/>
    <w:rsid w:val="0068204E"/>
  </w:style>
  <w:style w:type="character" w:customStyle="1" w:styleId="UnresolvedMention2">
    <w:name w:val="Unresolved Mention2"/>
    <w:uiPriority w:val="99"/>
    <w:semiHidden/>
    <w:unhideWhenUsed/>
    <w:rsid w:val="0068204E"/>
    <w:rPr>
      <w:color w:val="808080"/>
      <w:shd w:val="clear" w:color="auto" w:fill="E6E6E6"/>
    </w:rPr>
  </w:style>
  <w:style w:type="character" w:customStyle="1" w:styleId="UnresolvedMention3">
    <w:name w:val="Unresolved Mention3"/>
    <w:uiPriority w:val="99"/>
    <w:semiHidden/>
    <w:unhideWhenUsed/>
    <w:rsid w:val="0068204E"/>
    <w:rPr>
      <w:color w:val="605E5C"/>
      <w:shd w:val="clear" w:color="auto" w:fill="E1DFDD"/>
    </w:rPr>
  </w:style>
  <w:style w:type="paragraph" w:customStyle="1" w:styleId="EndNoteBibliographyTitle">
    <w:name w:val="EndNote Bibliography Title"/>
    <w:basedOn w:val="Normal"/>
    <w:link w:val="EndNoteBibliographyTitleChar"/>
    <w:rsid w:val="00C303BE"/>
    <w:pPr>
      <w:spacing w:after="0"/>
      <w:jc w:val="center"/>
    </w:pPr>
    <w:rPr>
      <w:noProof/>
      <w:sz w:val="32"/>
    </w:rPr>
  </w:style>
  <w:style w:type="character" w:customStyle="1" w:styleId="EndNoteBibliographyTitleChar">
    <w:name w:val="EndNote Bibliography Title Char"/>
    <w:basedOn w:val="FootnoteTextChar"/>
    <w:link w:val="EndNoteBibliographyTitle"/>
    <w:rsid w:val="00C303BE"/>
    <w:rPr>
      <w:rFonts w:ascii="AAA GoldenLotus" w:eastAsia="AAA GoldenLotus" w:hAnsi="AAA GoldenLotus" w:cs="AAA GoldenLotus"/>
      <w:bCs/>
      <w:noProof/>
      <w:color w:val="000000"/>
      <w:sz w:val="32"/>
      <w:szCs w:val="44"/>
      <w:lang w:bidi="ar-EG"/>
    </w:rPr>
  </w:style>
  <w:style w:type="paragraph" w:customStyle="1" w:styleId="EndNoteBibliography">
    <w:name w:val="EndNote Bibliography"/>
    <w:basedOn w:val="Normal"/>
    <w:link w:val="EndNoteBibliographyChar"/>
    <w:rsid w:val="00C303BE"/>
    <w:pPr>
      <w:jc w:val="left"/>
    </w:pPr>
    <w:rPr>
      <w:noProof/>
      <w:sz w:val="32"/>
    </w:rPr>
  </w:style>
  <w:style w:type="character" w:customStyle="1" w:styleId="EndNoteBibliographyChar">
    <w:name w:val="EndNote Bibliography Char"/>
    <w:basedOn w:val="FootnoteTextChar"/>
    <w:link w:val="EndNoteBibliography"/>
    <w:rsid w:val="00C303BE"/>
    <w:rPr>
      <w:rFonts w:ascii="AAA GoldenLotus" w:eastAsia="AAA GoldenLotus" w:hAnsi="AAA GoldenLotus" w:cs="AAA GoldenLotus"/>
      <w:bCs/>
      <w:noProof/>
      <w:color w:val="000000"/>
      <w:sz w:val="32"/>
      <w:szCs w:val="44"/>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019029">
      <w:bodyDiv w:val="1"/>
      <w:marLeft w:val="0"/>
      <w:marRight w:val="0"/>
      <w:marTop w:val="0"/>
      <w:marBottom w:val="0"/>
      <w:divBdr>
        <w:top w:val="none" w:sz="0" w:space="0" w:color="auto"/>
        <w:left w:val="none" w:sz="0" w:space="0" w:color="auto"/>
        <w:bottom w:val="none" w:sz="0" w:space="0" w:color="auto"/>
        <w:right w:val="none" w:sz="0" w:space="0" w:color="auto"/>
      </w:divBdr>
    </w:div>
    <w:div w:id="101727091">
      <w:bodyDiv w:val="1"/>
      <w:marLeft w:val="0"/>
      <w:marRight w:val="0"/>
      <w:marTop w:val="0"/>
      <w:marBottom w:val="0"/>
      <w:divBdr>
        <w:top w:val="none" w:sz="0" w:space="0" w:color="auto"/>
        <w:left w:val="none" w:sz="0" w:space="0" w:color="auto"/>
        <w:bottom w:val="none" w:sz="0" w:space="0" w:color="auto"/>
        <w:right w:val="none" w:sz="0" w:space="0" w:color="auto"/>
      </w:divBdr>
    </w:div>
    <w:div w:id="111361412">
      <w:bodyDiv w:val="1"/>
      <w:marLeft w:val="0"/>
      <w:marRight w:val="0"/>
      <w:marTop w:val="0"/>
      <w:marBottom w:val="0"/>
      <w:divBdr>
        <w:top w:val="none" w:sz="0" w:space="0" w:color="auto"/>
        <w:left w:val="none" w:sz="0" w:space="0" w:color="auto"/>
        <w:bottom w:val="none" w:sz="0" w:space="0" w:color="auto"/>
        <w:right w:val="none" w:sz="0" w:space="0" w:color="auto"/>
      </w:divBdr>
    </w:div>
    <w:div w:id="125702788">
      <w:bodyDiv w:val="1"/>
      <w:marLeft w:val="0"/>
      <w:marRight w:val="0"/>
      <w:marTop w:val="0"/>
      <w:marBottom w:val="0"/>
      <w:divBdr>
        <w:top w:val="none" w:sz="0" w:space="0" w:color="auto"/>
        <w:left w:val="none" w:sz="0" w:space="0" w:color="auto"/>
        <w:bottom w:val="none" w:sz="0" w:space="0" w:color="auto"/>
        <w:right w:val="none" w:sz="0" w:space="0" w:color="auto"/>
      </w:divBdr>
    </w:div>
    <w:div w:id="186798977">
      <w:bodyDiv w:val="1"/>
      <w:marLeft w:val="0"/>
      <w:marRight w:val="0"/>
      <w:marTop w:val="0"/>
      <w:marBottom w:val="0"/>
      <w:divBdr>
        <w:top w:val="none" w:sz="0" w:space="0" w:color="auto"/>
        <w:left w:val="none" w:sz="0" w:space="0" w:color="auto"/>
        <w:bottom w:val="none" w:sz="0" w:space="0" w:color="auto"/>
        <w:right w:val="none" w:sz="0" w:space="0" w:color="auto"/>
      </w:divBdr>
    </w:div>
    <w:div w:id="308479430">
      <w:bodyDiv w:val="1"/>
      <w:marLeft w:val="0"/>
      <w:marRight w:val="0"/>
      <w:marTop w:val="0"/>
      <w:marBottom w:val="0"/>
      <w:divBdr>
        <w:top w:val="none" w:sz="0" w:space="0" w:color="auto"/>
        <w:left w:val="none" w:sz="0" w:space="0" w:color="auto"/>
        <w:bottom w:val="none" w:sz="0" w:space="0" w:color="auto"/>
        <w:right w:val="none" w:sz="0" w:space="0" w:color="auto"/>
      </w:divBdr>
    </w:div>
    <w:div w:id="330570816">
      <w:bodyDiv w:val="1"/>
      <w:marLeft w:val="0"/>
      <w:marRight w:val="0"/>
      <w:marTop w:val="0"/>
      <w:marBottom w:val="0"/>
      <w:divBdr>
        <w:top w:val="none" w:sz="0" w:space="0" w:color="auto"/>
        <w:left w:val="none" w:sz="0" w:space="0" w:color="auto"/>
        <w:bottom w:val="none" w:sz="0" w:space="0" w:color="auto"/>
        <w:right w:val="none" w:sz="0" w:space="0" w:color="auto"/>
      </w:divBdr>
    </w:div>
    <w:div w:id="432745708">
      <w:bodyDiv w:val="1"/>
      <w:marLeft w:val="0"/>
      <w:marRight w:val="0"/>
      <w:marTop w:val="0"/>
      <w:marBottom w:val="0"/>
      <w:divBdr>
        <w:top w:val="none" w:sz="0" w:space="0" w:color="auto"/>
        <w:left w:val="none" w:sz="0" w:space="0" w:color="auto"/>
        <w:bottom w:val="none" w:sz="0" w:space="0" w:color="auto"/>
        <w:right w:val="none" w:sz="0" w:space="0" w:color="auto"/>
      </w:divBdr>
      <w:divsChild>
        <w:div w:id="1196428756">
          <w:marLeft w:val="0"/>
          <w:marRight w:val="0"/>
          <w:marTop w:val="75"/>
          <w:marBottom w:val="0"/>
          <w:divBdr>
            <w:top w:val="none" w:sz="0" w:space="0" w:color="auto"/>
            <w:left w:val="none" w:sz="0" w:space="0" w:color="auto"/>
            <w:bottom w:val="none" w:sz="0" w:space="0" w:color="auto"/>
            <w:right w:val="single" w:sz="18" w:space="8" w:color="A07151"/>
          </w:divBdr>
        </w:div>
      </w:divsChild>
    </w:div>
    <w:div w:id="455637777">
      <w:bodyDiv w:val="1"/>
      <w:marLeft w:val="0"/>
      <w:marRight w:val="0"/>
      <w:marTop w:val="0"/>
      <w:marBottom w:val="0"/>
      <w:divBdr>
        <w:top w:val="none" w:sz="0" w:space="0" w:color="auto"/>
        <w:left w:val="none" w:sz="0" w:space="0" w:color="auto"/>
        <w:bottom w:val="none" w:sz="0" w:space="0" w:color="auto"/>
        <w:right w:val="none" w:sz="0" w:space="0" w:color="auto"/>
      </w:divBdr>
    </w:div>
    <w:div w:id="547645145">
      <w:bodyDiv w:val="1"/>
      <w:marLeft w:val="0"/>
      <w:marRight w:val="0"/>
      <w:marTop w:val="0"/>
      <w:marBottom w:val="0"/>
      <w:divBdr>
        <w:top w:val="none" w:sz="0" w:space="0" w:color="auto"/>
        <w:left w:val="none" w:sz="0" w:space="0" w:color="auto"/>
        <w:bottom w:val="none" w:sz="0" w:space="0" w:color="auto"/>
        <w:right w:val="none" w:sz="0" w:space="0" w:color="auto"/>
      </w:divBdr>
    </w:div>
    <w:div w:id="554199439">
      <w:bodyDiv w:val="1"/>
      <w:marLeft w:val="0"/>
      <w:marRight w:val="0"/>
      <w:marTop w:val="0"/>
      <w:marBottom w:val="0"/>
      <w:divBdr>
        <w:top w:val="none" w:sz="0" w:space="0" w:color="auto"/>
        <w:left w:val="none" w:sz="0" w:space="0" w:color="auto"/>
        <w:bottom w:val="none" w:sz="0" w:space="0" w:color="auto"/>
        <w:right w:val="none" w:sz="0" w:space="0" w:color="auto"/>
      </w:divBdr>
    </w:div>
    <w:div w:id="639379491">
      <w:bodyDiv w:val="1"/>
      <w:marLeft w:val="0"/>
      <w:marRight w:val="0"/>
      <w:marTop w:val="0"/>
      <w:marBottom w:val="0"/>
      <w:divBdr>
        <w:top w:val="none" w:sz="0" w:space="0" w:color="auto"/>
        <w:left w:val="none" w:sz="0" w:space="0" w:color="auto"/>
        <w:bottom w:val="none" w:sz="0" w:space="0" w:color="auto"/>
        <w:right w:val="none" w:sz="0" w:space="0" w:color="auto"/>
      </w:divBdr>
    </w:div>
    <w:div w:id="714155978">
      <w:bodyDiv w:val="1"/>
      <w:marLeft w:val="0"/>
      <w:marRight w:val="0"/>
      <w:marTop w:val="0"/>
      <w:marBottom w:val="0"/>
      <w:divBdr>
        <w:top w:val="none" w:sz="0" w:space="0" w:color="auto"/>
        <w:left w:val="none" w:sz="0" w:space="0" w:color="auto"/>
        <w:bottom w:val="none" w:sz="0" w:space="0" w:color="auto"/>
        <w:right w:val="none" w:sz="0" w:space="0" w:color="auto"/>
      </w:divBdr>
    </w:div>
    <w:div w:id="794373726">
      <w:bodyDiv w:val="1"/>
      <w:marLeft w:val="0"/>
      <w:marRight w:val="0"/>
      <w:marTop w:val="0"/>
      <w:marBottom w:val="0"/>
      <w:divBdr>
        <w:top w:val="none" w:sz="0" w:space="0" w:color="auto"/>
        <w:left w:val="none" w:sz="0" w:space="0" w:color="auto"/>
        <w:bottom w:val="none" w:sz="0" w:space="0" w:color="auto"/>
        <w:right w:val="none" w:sz="0" w:space="0" w:color="auto"/>
      </w:divBdr>
    </w:div>
    <w:div w:id="913781485">
      <w:bodyDiv w:val="1"/>
      <w:marLeft w:val="0"/>
      <w:marRight w:val="0"/>
      <w:marTop w:val="0"/>
      <w:marBottom w:val="0"/>
      <w:divBdr>
        <w:top w:val="none" w:sz="0" w:space="0" w:color="auto"/>
        <w:left w:val="none" w:sz="0" w:space="0" w:color="auto"/>
        <w:bottom w:val="none" w:sz="0" w:space="0" w:color="auto"/>
        <w:right w:val="none" w:sz="0" w:space="0" w:color="auto"/>
      </w:divBdr>
    </w:div>
    <w:div w:id="914627798">
      <w:bodyDiv w:val="1"/>
      <w:marLeft w:val="0"/>
      <w:marRight w:val="0"/>
      <w:marTop w:val="0"/>
      <w:marBottom w:val="0"/>
      <w:divBdr>
        <w:top w:val="none" w:sz="0" w:space="0" w:color="auto"/>
        <w:left w:val="none" w:sz="0" w:space="0" w:color="auto"/>
        <w:bottom w:val="none" w:sz="0" w:space="0" w:color="auto"/>
        <w:right w:val="none" w:sz="0" w:space="0" w:color="auto"/>
      </w:divBdr>
    </w:div>
    <w:div w:id="922491939">
      <w:bodyDiv w:val="1"/>
      <w:marLeft w:val="0"/>
      <w:marRight w:val="0"/>
      <w:marTop w:val="0"/>
      <w:marBottom w:val="0"/>
      <w:divBdr>
        <w:top w:val="none" w:sz="0" w:space="0" w:color="auto"/>
        <w:left w:val="none" w:sz="0" w:space="0" w:color="auto"/>
        <w:bottom w:val="none" w:sz="0" w:space="0" w:color="auto"/>
        <w:right w:val="none" w:sz="0" w:space="0" w:color="auto"/>
      </w:divBdr>
    </w:div>
    <w:div w:id="943029815">
      <w:bodyDiv w:val="1"/>
      <w:marLeft w:val="0"/>
      <w:marRight w:val="0"/>
      <w:marTop w:val="0"/>
      <w:marBottom w:val="0"/>
      <w:divBdr>
        <w:top w:val="none" w:sz="0" w:space="0" w:color="auto"/>
        <w:left w:val="none" w:sz="0" w:space="0" w:color="auto"/>
        <w:bottom w:val="none" w:sz="0" w:space="0" w:color="auto"/>
        <w:right w:val="none" w:sz="0" w:space="0" w:color="auto"/>
      </w:divBdr>
    </w:div>
    <w:div w:id="977298134">
      <w:bodyDiv w:val="1"/>
      <w:marLeft w:val="0"/>
      <w:marRight w:val="0"/>
      <w:marTop w:val="0"/>
      <w:marBottom w:val="0"/>
      <w:divBdr>
        <w:top w:val="none" w:sz="0" w:space="0" w:color="auto"/>
        <w:left w:val="none" w:sz="0" w:space="0" w:color="auto"/>
        <w:bottom w:val="none" w:sz="0" w:space="0" w:color="auto"/>
        <w:right w:val="none" w:sz="0" w:space="0" w:color="auto"/>
      </w:divBdr>
    </w:div>
    <w:div w:id="1044214597">
      <w:bodyDiv w:val="1"/>
      <w:marLeft w:val="0"/>
      <w:marRight w:val="0"/>
      <w:marTop w:val="0"/>
      <w:marBottom w:val="0"/>
      <w:divBdr>
        <w:top w:val="none" w:sz="0" w:space="0" w:color="auto"/>
        <w:left w:val="none" w:sz="0" w:space="0" w:color="auto"/>
        <w:bottom w:val="none" w:sz="0" w:space="0" w:color="auto"/>
        <w:right w:val="none" w:sz="0" w:space="0" w:color="auto"/>
      </w:divBdr>
    </w:div>
    <w:div w:id="1080523735">
      <w:bodyDiv w:val="1"/>
      <w:marLeft w:val="0"/>
      <w:marRight w:val="0"/>
      <w:marTop w:val="0"/>
      <w:marBottom w:val="0"/>
      <w:divBdr>
        <w:top w:val="none" w:sz="0" w:space="0" w:color="auto"/>
        <w:left w:val="none" w:sz="0" w:space="0" w:color="auto"/>
        <w:bottom w:val="none" w:sz="0" w:space="0" w:color="auto"/>
        <w:right w:val="none" w:sz="0" w:space="0" w:color="auto"/>
      </w:divBdr>
    </w:div>
    <w:div w:id="1159345549">
      <w:bodyDiv w:val="1"/>
      <w:marLeft w:val="0"/>
      <w:marRight w:val="0"/>
      <w:marTop w:val="0"/>
      <w:marBottom w:val="0"/>
      <w:divBdr>
        <w:top w:val="none" w:sz="0" w:space="0" w:color="auto"/>
        <w:left w:val="none" w:sz="0" w:space="0" w:color="auto"/>
        <w:bottom w:val="none" w:sz="0" w:space="0" w:color="auto"/>
        <w:right w:val="none" w:sz="0" w:space="0" w:color="auto"/>
      </w:divBdr>
    </w:div>
    <w:div w:id="1195460434">
      <w:bodyDiv w:val="1"/>
      <w:marLeft w:val="0"/>
      <w:marRight w:val="0"/>
      <w:marTop w:val="0"/>
      <w:marBottom w:val="0"/>
      <w:divBdr>
        <w:top w:val="none" w:sz="0" w:space="0" w:color="auto"/>
        <w:left w:val="none" w:sz="0" w:space="0" w:color="auto"/>
        <w:bottom w:val="none" w:sz="0" w:space="0" w:color="auto"/>
        <w:right w:val="none" w:sz="0" w:space="0" w:color="auto"/>
      </w:divBdr>
    </w:div>
    <w:div w:id="1207255393">
      <w:bodyDiv w:val="1"/>
      <w:marLeft w:val="0"/>
      <w:marRight w:val="0"/>
      <w:marTop w:val="0"/>
      <w:marBottom w:val="0"/>
      <w:divBdr>
        <w:top w:val="none" w:sz="0" w:space="0" w:color="auto"/>
        <w:left w:val="none" w:sz="0" w:space="0" w:color="auto"/>
        <w:bottom w:val="none" w:sz="0" w:space="0" w:color="auto"/>
        <w:right w:val="none" w:sz="0" w:space="0" w:color="auto"/>
      </w:divBdr>
    </w:div>
    <w:div w:id="1260285988">
      <w:bodyDiv w:val="1"/>
      <w:marLeft w:val="0"/>
      <w:marRight w:val="0"/>
      <w:marTop w:val="0"/>
      <w:marBottom w:val="0"/>
      <w:divBdr>
        <w:top w:val="none" w:sz="0" w:space="0" w:color="auto"/>
        <w:left w:val="none" w:sz="0" w:space="0" w:color="auto"/>
        <w:bottom w:val="none" w:sz="0" w:space="0" w:color="auto"/>
        <w:right w:val="none" w:sz="0" w:space="0" w:color="auto"/>
      </w:divBdr>
    </w:div>
    <w:div w:id="1261181233">
      <w:bodyDiv w:val="1"/>
      <w:marLeft w:val="0"/>
      <w:marRight w:val="0"/>
      <w:marTop w:val="0"/>
      <w:marBottom w:val="0"/>
      <w:divBdr>
        <w:top w:val="none" w:sz="0" w:space="0" w:color="auto"/>
        <w:left w:val="none" w:sz="0" w:space="0" w:color="auto"/>
        <w:bottom w:val="none" w:sz="0" w:space="0" w:color="auto"/>
        <w:right w:val="none" w:sz="0" w:space="0" w:color="auto"/>
      </w:divBdr>
    </w:div>
    <w:div w:id="1262103900">
      <w:bodyDiv w:val="1"/>
      <w:marLeft w:val="0"/>
      <w:marRight w:val="0"/>
      <w:marTop w:val="0"/>
      <w:marBottom w:val="0"/>
      <w:divBdr>
        <w:top w:val="none" w:sz="0" w:space="0" w:color="auto"/>
        <w:left w:val="none" w:sz="0" w:space="0" w:color="auto"/>
        <w:bottom w:val="none" w:sz="0" w:space="0" w:color="auto"/>
        <w:right w:val="none" w:sz="0" w:space="0" w:color="auto"/>
      </w:divBdr>
    </w:div>
    <w:div w:id="1275673060">
      <w:bodyDiv w:val="1"/>
      <w:marLeft w:val="0"/>
      <w:marRight w:val="0"/>
      <w:marTop w:val="0"/>
      <w:marBottom w:val="0"/>
      <w:divBdr>
        <w:top w:val="none" w:sz="0" w:space="0" w:color="auto"/>
        <w:left w:val="none" w:sz="0" w:space="0" w:color="auto"/>
        <w:bottom w:val="none" w:sz="0" w:space="0" w:color="auto"/>
        <w:right w:val="none" w:sz="0" w:space="0" w:color="auto"/>
      </w:divBdr>
    </w:div>
    <w:div w:id="1362828014">
      <w:bodyDiv w:val="1"/>
      <w:marLeft w:val="0"/>
      <w:marRight w:val="0"/>
      <w:marTop w:val="0"/>
      <w:marBottom w:val="0"/>
      <w:divBdr>
        <w:top w:val="none" w:sz="0" w:space="0" w:color="auto"/>
        <w:left w:val="none" w:sz="0" w:space="0" w:color="auto"/>
        <w:bottom w:val="none" w:sz="0" w:space="0" w:color="auto"/>
        <w:right w:val="none" w:sz="0" w:space="0" w:color="auto"/>
      </w:divBdr>
    </w:div>
    <w:div w:id="1376734168">
      <w:bodyDiv w:val="1"/>
      <w:marLeft w:val="0"/>
      <w:marRight w:val="0"/>
      <w:marTop w:val="0"/>
      <w:marBottom w:val="0"/>
      <w:divBdr>
        <w:top w:val="none" w:sz="0" w:space="0" w:color="auto"/>
        <w:left w:val="none" w:sz="0" w:space="0" w:color="auto"/>
        <w:bottom w:val="none" w:sz="0" w:space="0" w:color="auto"/>
        <w:right w:val="none" w:sz="0" w:space="0" w:color="auto"/>
      </w:divBdr>
    </w:div>
    <w:div w:id="1407649643">
      <w:bodyDiv w:val="1"/>
      <w:marLeft w:val="0"/>
      <w:marRight w:val="0"/>
      <w:marTop w:val="0"/>
      <w:marBottom w:val="0"/>
      <w:divBdr>
        <w:top w:val="none" w:sz="0" w:space="0" w:color="auto"/>
        <w:left w:val="none" w:sz="0" w:space="0" w:color="auto"/>
        <w:bottom w:val="none" w:sz="0" w:space="0" w:color="auto"/>
        <w:right w:val="none" w:sz="0" w:space="0" w:color="auto"/>
      </w:divBdr>
    </w:div>
    <w:div w:id="1527909505">
      <w:bodyDiv w:val="1"/>
      <w:marLeft w:val="0"/>
      <w:marRight w:val="0"/>
      <w:marTop w:val="0"/>
      <w:marBottom w:val="0"/>
      <w:divBdr>
        <w:top w:val="none" w:sz="0" w:space="0" w:color="auto"/>
        <w:left w:val="none" w:sz="0" w:space="0" w:color="auto"/>
        <w:bottom w:val="none" w:sz="0" w:space="0" w:color="auto"/>
        <w:right w:val="none" w:sz="0" w:space="0" w:color="auto"/>
      </w:divBdr>
    </w:div>
    <w:div w:id="1642231302">
      <w:bodyDiv w:val="1"/>
      <w:marLeft w:val="0"/>
      <w:marRight w:val="0"/>
      <w:marTop w:val="0"/>
      <w:marBottom w:val="0"/>
      <w:divBdr>
        <w:top w:val="none" w:sz="0" w:space="0" w:color="auto"/>
        <w:left w:val="none" w:sz="0" w:space="0" w:color="auto"/>
        <w:bottom w:val="none" w:sz="0" w:space="0" w:color="auto"/>
        <w:right w:val="none" w:sz="0" w:space="0" w:color="auto"/>
      </w:divBdr>
    </w:div>
    <w:div w:id="1712533964">
      <w:bodyDiv w:val="1"/>
      <w:marLeft w:val="0"/>
      <w:marRight w:val="0"/>
      <w:marTop w:val="0"/>
      <w:marBottom w:val="0"/>
      <w:divBdr>
        <w:top w:val="none" w:sz="0" w:space="0" w:color="auto"/>
        <w:left w:val="none" w:sz="0" w:space="0" w:color="auto"/>
        <w:bottom w:val="none" w:sz="0" w:space="0" w:color="auto"/>
        <w:right w:val="none" w:sz="0" w:space="0" w:color="auto"/>
      </w:divBdr>
    </w:div>
    <w:div w:id="1743332341">
      <w:bodyDiv w:val="1"/>
      <w:marLeft w:val="0"/>
      <w:marRight w:val="0"/>
      <w:marTop w:val="0"/>
      <w:marBottom w:val="0"/>
      <w:divBdr>
        <w:top w:val="none" w:sz="0" w:space="0" w:color="auto"/>
        <w:left w:val="none" w:sz="0" w:space="0" w:color="auto"/>
        <w:bottom w:val="none" w:sz="0" w:space="0" w:color="auto"/>
        <w:right w:val="none" w:sz="0" w:space="0" w:color="auto"/>
      </w:divBdr>
    </w:div>
    <w:div w:id="1844202709">
      <w:bodyDiv w:val="1"/>
      <w:marLeft w:val="0"/>
      <w:marRight w:val="0"/>
      <w:marTop w:val="0"/>
      <w:marBottom w:val="0"/>
      <w:divBdr>
        <w:top w:val="none" w:sz="0" w:space="0" w:color="auto"/>
        <w:left w:val="none" w:sz="0" w:space="0" w:color="auto"/>
        <w:bottom w:val="none" w:sz="0" w:space="0" w:color="auto"/>
        <w:right w:val="none" w:sz="0" w:space="0" w:color="auto"/>
      </w:divBdr>
    </w:div>
    <w:div w:id="1853371378">
      <w:bodyDiv w:val="1"/>
      <w:marLeft w:val="0"/>
      <w:marRight w:val="0"/>
      <w:marTop w:val="0"/>
      <w:marBottom w:val="0"/>
      <w:divBdr>
        <w:top w:val="none" w:sz="0" w:space="0" w:color="auto"/>
        <w:left w:val="none" w:sz="0" w:space="0" w:color="auto"/>
        <w:bottom w:val="none" w:sz="0" w:space="0" w:color="auto"/>
        <w:right w:val="none" w:sz="0" w:space="0" w:color="auto"/>
      </w:divBdr>
    </w:div>
    <w:div w:id="1869027321">
      <w:bodyDiv w:val="1"/>
      <w:marLeft w:val="0"/>
      <w:marRight w:val="0"/>
      <w:marTop w:val="0"/>
      <w:marBottom w:val="0"/>
      <w:divBdr>
        <w:top w:val="none" w:sz="0" w:space="0" w:color="auto"/>
        <w:left w:val="none" w:sz="0" w:space="0" w:color="auto"/>
        <w:bottom w:val="none" w:sz="0" w:space="0" w:color="auto"/>
        <w:right w:val="none" w:sz="0" w:space="0" w:color="auto"/>
      </w:divBdr>
    </w:div>
    <w:div w:id="1971587122">
      <w:bodyDiv w:val="1"/>
      <w:marLeft w:val="0"/>
      <w:marRight w:val="0"/>
      <w:marTop w:val="0"/>
      <w:marBottom w:val="0"/>
      <w:divBdr>
        <w:top w:val="none" w:sz="0" w:space="0" w:color="auto"/>
        <w:left w:val="none" w:sz="0" w:space="0" w:color="auto"/>
        <w:bottom w:val="none" w:sz="0" w:space="0" w:color="auto"/>
        <w:right w:val="none" w:sz="0" w:space="0" w:color="auto"/>
      </w:divBdr>
    </w:div>
    <w:div w:id="1984769495">
      <w:bodyDiv w:val="1"/>
      <w:marLeft w:val="0"/>
      <w:marRight w:val="0"/>
      <w:marTop w:val="0"/>
      <w:marBottom w:val="0"/>
      <w:divBdr>
        <w:top w:val="none" w:sz="0" w:space="0" w:color="auto"/>
        <w:left w:val="none" w:sz="0" w:space="0" w:color="auto"/>
        <w:bottom w:val="none" w:sz="0" w:space="0" w:color="auto"/>
        <w:right w:val="none" w:sz="0" w:space="0" w:color="auto"/>
      </w:divBdr>
    </w:div>
    <w:div w:id="1996371035">
      <w:bodyDiv w:val="1"/>
      <w:marLeft w:val="0"/>
      <w:marRight w:val="0"/>
      <w:marTop w:val="0"/>
      <w:marBottom w:val="0"/>
      <w:divBdr>
        <w:top w:val="none" w:sz="0" w:space="0" w:color="auto"/>
        <w:left w:val="none" w:sz="0" w:space="0" w:color="auto"/>
        <w:bottom w:val="none" w:sz="0" w:space="0" w:color="auto"/>
        <w:right w:val="none" w:sz="0" w:space="0" w:color="auto"/>
      </w:divBdr>
    </w:div>
    <w:div w:id="2019772344">
      <w:bodyDiv w:val="1"/>
      <w:marLeft w:val="0"/>
      <w:marRight w:val="0"/>
      <w:marTop w:val="0"/>
      <w:marBottom w:val="0"/>
      <w:divBdr>
        <w:top w:val="none" w:sz="0" w:space="0" w:color="auto"/>
        <w:left w:val="none" w:sz="0" w:space="0" w:color="auto"/>
        <w:bottom w:val="none" w:sz="0" w:space="0" w:color="auto"/>
        <w:right w:val="none" w:sz="0" w:space="0" w:color="auto"/>
      </w:divBdr>
    </w:div>
    <w:div w:id="2029410883">
      <w:bodyDiv w:val="1"/>
      <w:marLeft w:val="0"/>
      <w:marRight w:val="0"/>
      <w:marTop w:val="0"/>
      <w:marBottom w:val="0"/>
      <w:divBdr>
        <w:top w:val="none" w:sz="0" w:space="0" w:color="auto"/>
        <w:left w:val="none" w:sz="0" w:space="0" w:color="auto"/>
        <w:bottom w:val="none" w:sz="0" w:space="0" w:color="auto"/>
        <w:right w:val="none" w:sz="0" w:space="0" w:color="auto"/>
      </w:divBdr>
    </w:div>
    <w:div w:id="205384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Dropbox\3amal(restored)\&#1580;&#1575;&#1605;&#1593;%20&#1575;&#1604;&#1605;&#1608;&#1575;&#1583;%20&#1575;&#1604;&#1583;&#1585;&#1575;&#1587;&#1610;&#1577;%20&#1593;&#1604;&#1609;%20&#1606;&#1592;&#1575;&#1605;%20&#1575;&#1582;&#1585;&#1575;&#1580;%20&#1575;&#1604;&#1603;&#1578;&#1576;\&#1575;&#1604;&#1585;&#1608;&#1590;%20&#1575;&#1604;&#1605;&#1585;&#1576;&#1593;\&#1575;&#1604;&#1585;&#1608;&#159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5232E-1C46-4528-B714-FA71C0139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الروض template.dotx</Template>
  <TotalTime>4673</TotalTime>
  <Pages>22</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Shehata</dc:creator>
  <cp:lastModifiedBy>Mohamed Shehata</cp:lastModifiedBy>
  <cp:revision>60</cp:revision>
  <cp:lastPrinted>2026-03-28T07:20:00Z</cp:lastPrinted>
  <dcterms:created xsi:type="dcterms:W3CDTF">2025-12-12T05:15:00Z</dcterms:created>
  <dcterms:modified xsi:type="dcterms:W3CDTF">2026-03-28T07:21:00Z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508587314</vt:i4>
  </property>
  <property fmtid="{D5CDD505-2E9C-101B-9397-08002B2CF9AE}" pid="3" name="Docear4Word_StyleTitle">
    <vt:lpwstr>ACM SIG Proceedings With Long Author List</vt:lpwstr>
  </property>
</Properties>
</file>