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eorgia" w:cs="Georgia" w:eastAsia="Georgia" w:hAnsi="Georgia"/>
          <w:b/>
          <w:bCs/>
          <w:caps/>
          <w:sz w:val="28"/>
          <w:szCs w:val="28"/>
        </w:rPr>
        <w:t xml:space="preserve">AFTERWORD</w:t>
      </w:r>
    </w:p>
    <w:p>
      <w:pPr>
        <w:spacing w:after="480" w:before="0"/>
        <w:jc w:val="center"/>
      </w:pPr>
      <w:r>
        <w:rPr>
          <w:rFonts w:ascii="Georgia" w:cs="Georgia" w:eastAsia="Georgia" w:hAnsi="Georgia"/>
          <w:i/>
          <w:iCs/>
          <w:color w:val="555555"/>
          <w:sz w:val="22"/>
          <w:szCs w:val="22"/>
        </w:rPr>
        <w:t xml:space="preserve">How This Book Came to Be Written</w:t>
      </w:r>
    </w:p>
    <w:p>
      <w:pPr>
        <w:spacing w:after="200" w:line="360"/>
      </w:pPr>
      <w:r>
        <w:rPr>
          <w:rFonts w:ascii="Georgia" w:cs="Georgia" w:eastAsia="Georgia" w:hAnsi="Georgia"/>
          <w:sz w:val="24"/>
          <w:szCs w:val="24"/>
        </w:rPr>
        <w:t xml:space="preserve">At forty-eight I stopped working.</w:t>
      </w:r>
    </w:p>
    <w:p>
      <w:pPr>
        <w:spacing w:after="200" w:line="360"/>
      </w:pPr>
      <w:r>
        <w:rPr>
          <w:rFonts w:ascii="Georgia" w:cs="Georgia" w:eastAsia="Georgia" w:hAnsi="Georgia"/>
          <w:sz w:val="24"/>
          <w:szCs w:val="24"/>
        </w:rPr>
        <w:t xml:space="preserve">Not permanently, and not because I was tired. I had just found out that everything I had been taught about what the world is and what I was doing in it was wrong.</w:t>
      </w:r>
    </w:p>
    <w:p>
      <w:pPr>
        <w:spacing w:after="200" w:line="360"/>
      </w:pPr>
      <w:r>
        <w:rPr>
          <w:rFonts w:ascii="Georgia" w:cs="Georgia" w:eastAsia="Georgia" w:hAnsi="Georgia"/>
          <w:sz w:val="24"/>
          <w:szCs w:val="24"/>
        </w:rPr>
        <w:t xml:space="preserve">This book uses a word for that, and it is worth putting down early because it is the only piece of vocabulary you need before starting. The word is map. Not a paper one. A map, here, means any account of the world that you carry around instead of the world: what is true, what matters, who decides, what happens when you die. Somebody handed you one. You have been navigating by it ever since, and you almost certainly cannot see it, because a map you never chose does not feel like a map. It feels like reality.</w:t>
      </w:r>
    </w:p>
    <w:p>
      <w:pPr>
        <w:spacing w:after="200" w:line="360"/>
      </w:pPr>
      <w:r>
        <w:rPr>
          <w:rFonts w:ascii="Georgia" w:cs="Georgia" w:eastAsia="Georgia" w:hAnsi="Georgia"/>
          <w:sz w:val="24"/>
          <w:szCs w:val="24"/>
        </w:rPr>
        <w:t xml:space="preserve">Mine was wrong.</w:t>
      </w:r>
    </w:p>
    <w:p>
      <w:pPr>
        <w:spacing w:after="200" w:line="360"/>
      </w:pPr>
      <w:r>
        <w:rPr>
          <w:rFonts w:ascii="Georgia" w:cs="Georgia" w:eastAsia="Georgia" w:hAnsi="Georgia"/>
          <w:sz w:val="24"/>
          <w:szCs w:val="24"/>
        </w:rPr>
        <w:t xml:space="preserve">Not questionable. Not in need of adjustment. Wrong, and unmistakably so, and it took about three hours from the first thing that would not fit to the point where I understood there was nothing left standing. I have heard people describe this as a long slow drift. Mine was three hours in an afternoon, and at the end of it I was a forty-eight-year-old man with no idea where he was.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So I stopped working, and I want to be precise about the reasoning, because it sounds like a crisis and it was actually a decision.</w:t>
      </w:r>
    </w:p>
    <w:p>
      <w:pPr>
        <w:spacing w:after="200" w:line="360"/>
      </w:pPr>
      <w:r>
        <w:rPr>
          <w:rFonts w:ascii="Georgia" w:cs="Georgia" w:eastAsia="Georgia" w:hAnsi="Georgia"/>
          <w:sz w:val="24"/>
          <w:szCs w:val="24"/>
        </w:rPr>
        <w:t xml:space="preserve">If the framework was wrong, then the purpose I had been working toward was wrong too, and I had been spending my one life buying something that did not exist. The point of life, as far as I could establish from the ground I was actually standing on, is to be alive and to enjoy it. So the first thing to do was stop paying into the other thing.</w:t>
      </w:r>
    </w:p>
    <w:p>
      <w:pPr>
        <w:spacing w:after="200" w:line="360"/>
      </w:pPr>
      <w:r>
        <w:rPr>
          <w:rFonts w:ascii="Georgia" w:cs="Georgia" w:eastAsia="Georgia" w:hAnsi="Georgia"/>
          <w:sz w:val="24"/>
          <w:szCs w:val="24"/>
        </w:rPr>
        <w:t xml:space="preserve">The second thing was to find out where I was.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Going Back for What I Threw Away</w:t>
      </w:r>
    </w:p>
    <w:p>
      <w:pPr>
        <w:spacing w:after="200" w:line="360"/>
      </w:pPr>
      <w:r>
        <w:rPr>
          <w:rFonts w:ascii="Georgia" w:cs="Georgia" w:eastAsia="Georgia" w:hAnsi="Georgia"/>
          <w:sz w:val="24"/>
          <w:szCs w:val="24"/>
        </w:rPr>
        <w:t xml:space="preserve">I had to re-orient, and re-orienting meant going back through my own education and retrieving the things I had discarded on instruction. Evolution was the big one. I had been taught to set it aside, and I had set it aside, and I had been perfectly capable of understanding it the entire time and had simply declined to.</w:t>
      </w:r>
    </w:p>
    <w:p>
      <w:pPr>
        <w:spacing w:after="200" w:line="360"/>
      </w:pPr>
      <w:r>
        <w:rPr>
          <w:rFonts w:ascii="Georgia" w:cs="Georgia" w:eastAsia="Georgia" w:hAnsi="Georgia"/>
          <w:sz w:val="24"/>
          <w:szCs w:val="24"/>
        </w:rPr>
        <w:t xml:space="preserve">Arrogance went out the window early, and it went out for a specific reason: I had been certain, and I had been certain about something false, and I could no longer trust the feeling of certainty as evidence of anything.</w:t>
      </w:r>
    </w:p>
    <w:p>
      <w:pPr>
        <w:spacing w:after="200" w:line="360"/>
      </w:pPr>
      <w:r>
        <w:rPr>
          <w:rFonts w:ascii="Georgia" w:cs="Georgia" w:eastAsia="Georgia" w:hAnsi="Georgia"/>
          <w:sz w:val="24"/>
          <w:szCs w:val="24"/>
        </w:rPr>
        <w:t xml:space="preserve">Then a worse thought arrived. How many people had I led into that framework? Not abstractly. Specific people, with names, who had listened to me because I was sure.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So I called them. Three, four, maybe five.</w:t>
      </w:r>
    </w:p>
    <w:p>
      <w:pPr>
        <w:spacing w:after="200" w:line="360"/>
      </w:pPr>
      <w:r>
        <w:rPr>
          <w:rFonts w:ascii="Georgia" w:cs="Georgia" w:eastAsia="Georgia" w:hAnsi="Georgia"/>
          <w:sz w:val="24"/>
          <w:szCs w:val="24"/>
        </w:rPr>
        <w:t xml:space="preserve">I told them I had been wrong and that I had led them somewhere I no longer believed in. I expected almost anything except what I got, which was the same answer nearly every time, in different words: I have put too much into this now. And underneath it, said more gently than that: just because you have fallen away does not mean I have to.</w:t>
      </w:r>
    </w:p>
    <w:p>
      <w:pPr>
        <w:spacing w:after="200" w:line="360"/>
      </w:pPr>
      <w:r>
        <w:rPr>
          <w:rFonts w:ascii="Georgia" w:cs="Georgia" w:eastAsia="Georgia" w:hAnsi="Georgia"/>
          <w:sz w:val="24"/>
          <w:szCs w:val="24"/>
        </w:rPr>
        <w:t xml:space="preserve">It took me a while to understand what I was hearing. It was not an argument about whether I was right. Not one of them engaged with that. It was an accounting: they had spent decades on this, and the cost of it having been wrong was larger than the cost of continuing. Which is a real calculation, made by intelligent people, and it does not depend on the thing being true.</w:t>
      </w:r>
    </w:p>
    <w:p>
      <w:pPr>
        <w:spacing w:after="200" w:line="360"/>
      </w:pPr>
      <w:r>
        <w:rPr>
          <w:rFonts w:ascii="Georgia" w:cs="Georgia" w:eastAsia="Georgia" w:hAnsi="Georgia"/>
          <w:sz w:val="24"/>
          <w:szCs w:val="24"/>
        </w:rPr>
        <w:t xml:space="preserve">This book comes back to that mechanism repeatedly, because it turns up everywhere once you can see it. On the phone that week, all I could tell was that there was nothing I could say.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Thing That Was Actually Happening</w:t>
      </w:r>
    </w:p>
    <w:p>
      <w:pPr>
        <w:spacing w:after="200" w:line="360"/>
      </w:pPr>
      <w:r>
        <w:rPr>
          <w:rFonts w:ascii="Georgia" w:cs="Georgia" w:eastAsia="Georgia" w:hAnsi="Georgia"/>
          <w:sz w:val="24"/>
          <w:szCs w:val="24"/>
        </w:rPr>
        <w:t xml:space="preserve">It took me two years to find the name for what I heard on those calls, and the name matters, because it is not stubbornness and it is not stupidity and treating it as either will guarantee you never reach anybody.</w:t>
      </w:r>
    </w:p>
    <w:p>
      <w:pPr>
        <w:spacing w:after="200" w:line="360"/>
      </w:pPr>
      <w:r>
        <w:rPr>
          <w:rFonts w:ascii="Georgia" w:cs="Georgia" w:eastAsia="Georgia" w:hAnsi="Georgia"/>
          <w:sz w:val="24"/>
          <w:szCs w:val="24"/>
        </w:rPr>
        <w:t xml:space="preserve">It is confirmation bias, and I have come to think it is the most important poorly understood thing in human communication. Not a character flaw. A property of the equipment.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Here is the mechanism, and it is not sinister at all until you see what it does.</w:t>
      </w:r>
    </w:p>
    <w:p>
      <w:pPr>
        <w:spacing w:after="200" w:line="360"/>
      </w:pPr>
      <w:r>
        <w:rPr>
          <w:rFonts w:ascii="Georgia" w:cs="Georgia" w:eastAsia="Georgia" w:hAnsi="Georgia"/>
          <w:sz w:val="24"/>
          <w:szCs w:val="24"/>
        </w:rPr>
        <w:t xml:space="preserve">Your mind is built for pattern recognition and it is built for efficiency, and those two together are most of why you can function. You learn a thing once and you do not learn it again. You do not re-derive how a door works every time you enter a room. The moment something is filed as known, the expensive work of evaluating it stops, and the savings are enormous.</w:t>
      </w:r>
    </w:p>
    <w:p>
      <w:pPr>
        <w:spacing w:after="200" w:line="360"/>
      </w:pPr>
      <w:r>
        <w:rPr>
          <w:rFonts w:ascii="Georgia" w:cs="Georgia" w:eastAsia="Georgia" w:hAnsi="Georgia"/>
          <w:sz w:val="24"/>
          <w:szCs w:val="24"/>
        </w:rPr>
        <w:t xml:space="preserve">Now apply that to a belief instead of a door. The first time somebody told me what the world was and what I was for, I believed it, because I was small and they were trustworthy and it was the only account on offer. My mind filed it. And from that moment forward the filing was not being re-examined, it was being used, which means every new piece of information arriving after that was evaluated against it rather than alongside it.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That is the whole of it. Evidence that agrees gets waved through as obvious. Evidence that disagrees gets held to a standard the first belief never had to meet. Nobody is deciding to do this. The system is running exactly as designed and the design is what let you learn anything at all.</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Which is why the people I called were not being dishonest with me. They were doing arithmetic with a thumb on the scale that neither they nor I could see.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Ones Worth Knowing By Name</w:t>
      </w:r>
    </w:p>
    <w:p>
      <w:pPr>
        <w:spacing w:after="200" w:line="360"/>
      </w:pPr>
      <w:r>
        <w:rPr>
          <w:rFonts w:ascii="Georgia" w:cs="Georgia" w:eastAsia="Georgia" w:hAnsi="Georgia"/>
          <w:sz w:val="24"/>
          <w:szCs w:val="24"/>
        </w:rPr>
        <w:t xml:space="preserve">There are a great many of these and most lists of them are useless. Five actually matter for what this book is about.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false"/>
          <w:bCs w:val="false"/>
          <w:sz w:val="24"/>
          <w:szCs w:val="24"/>
        </w:rPr>
        <w:t xml:space="preserve">CONFIRMATION BIAS. You look harder for evidence that agrees with you than evidence that does not, and you find it, because on almost any question there is enough of both to satisfy a search that only wants one.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false"/>
          <w:bCs w:val="false"/>
          <w:sz w:val="24"/>
          <w:szCs w:val="24"/>
        </w:rPr>
        <w:t xml:space="preserve">SUNK COST. The more you have already spent on something, the harder it becomes to abandon, even when everything ahead of you says abandon it. What you spent is gone either way, and the mind refuses to accept this, which is why it can be used against you by anyone patient enough to let you invest first.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false"/>
          <w:bCs w:val="false"/>
          <w:sz w:val="24"/>
          <w:szCs w:val="24"/>
        </w:rPr>
        <w:t xml:space="preserve">BELIEF PERSEVERANCE. A belief survives the removal of the thing that produced it. Show a person that the story which convinced them was false and the conviction frequently stays, because it stopped depending on the story a long time ago and started depending on everything that got built on top of it.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false"/>
          <w:bCs w:val="false"/>
          <w:sz w:val="24"/>
          <w:szCs w:val="24"/>
        </w:rPr>
        <w:t xml:space="preserve">IN-GROUP TRUST. A claim from inside your group is assessed differently from an identical claim from outside it. Not more generously in a way anyone would admit to. Just faster, with fewer questions, and with the benefit of the doubt applied by default.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false"/>
          <w:bCs w:val="false"/>
          <w:sz w:val="24"/>
          <w:szCs w:val="24"/>
        </w:rPr>
        <w:t xml:space="preserve">AVAILABILITY. Whatever comes to mind easily feels more likely and more common than it is. This is why the frequency of a thing in your attention gets mistaken for the frequency of it in the world, and why controlling what people hear about repeatedly is the same as controlling what they believe is happening.</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Every one of those makes a person harder to reach. But the worst one is not on that list, because it is not a bias about information at all.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Why It Has to Be the Children</w:t>
      </w:r>
    </w:p>
    <w:p>
      <w:pPr>
        <w:spacing w:after="200" w:line="360"/>
      </w:pPr>
      <w:r>
        <w:rPr>
          <w:rFonts w:ascii="Georgia" w:cs="Georgia" w:eastAsia="Georgia" w:hAnsi="Georgia"/>
          <w:sz w:val="24"/>
          <w:szCs w:val="24"/>
        </w:rPr>
        <w:t xml:space="preserve">If you understand that a belief gets filed early and then stops being examined, one conclusion follows immediately and it is not comfortable.</w:t>
      </w:r>
    </w:p>
    <w:p>
      <w:pPr>
        <w:spacing w:after="200" w:line="360"/>
      </w:pPr>
      <w:r>
        <w:rPr>
          <w:rFonts w:ascii="Georgia" w:cs="Georgia" w:eastAsia="Georgia" w:hAnsi="Georgia"/>
          <w:sz w:val="24"/>
          <w:szCs w:val="24"/>
        </w:rPr>
        <w:t xml:space="preserve">You do not change a society by convincing the adults. You change it by reaching the children, and then waiting.</w:t>
      </w:r>
    </w:p>
    <w:p>
      <w:pPr>
        <w:spacing w:after="200" w:line="360"/>
      </w:pPr>
      <w:r>
        <w:rPr>
          <w:rFonts w:ascii="Georgia" w:cs="Georgia" w:eastAsia="Georgia" w:hAnsi="Georgia"/>
          <w:sz w:val="24"/>
          <w:szCs w:val="24"/>
        </w:rPr>
        <w:t xml:space="preserve">Every institution that has lasted knows this and says it openly. Teach a child and you have set what that person carries in their chest for sixty years. Church leaders have said it from pulpits in exactly those words. Fred Rogers spent his working life on it and was completely explicit about why: he was not making a programme for children because children are easy. He was making it for children because that is the only point in a human life when the wiring is still soft enough for it to matter.</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people who wanted to change the world understood this. The people who wanted to keep it exactly as it is understood it too, and got there first.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uncomfortable half is what it says about the rest of us.</w:t>
      </w:r>
    </w:p>
    <w:p>
      <w:pPr>
        <w:spacing w:after="200" w:line="360"/>
      </w:pPr>
      <w:r>
        <w:rPr>
          <w:rFonts w:ascii="Georgia" w:cs="Georgia" w:eastAsia="Georgia" w:hAnsi="Georgia"/>
          <w:sz w:val="24"/>
          <w:szCs w:val="24"/>
        </w:rPr>
        <w:t xml:space="preserve">A brain optimizes. It builds a path, finds it works, and stops rebuilding it, and by middle age the map is not merely written but load-bearing, with a life constructed on top of it: a marriage, a career, friendships, a way of speaking about yourself. Changing a belief at that point is not one edit. It is a demolition, and the mind correctly calculates that the cost is enormous and the benefit is unproven, and declines.</w:t>
      </w:r>
    </w:p>
    <w:p>
      <w:pPr>
        <w:spacing w:after="200" w:line="360"/>
      </w:pPr>
      <w:r>
        <w:rPr>
          <w:rFonts w:ascii="Georgia" w:cs="Georgia" w:eastAsia="Georgia" w:hAnsi="Georgia"/>
          <w:sz w:val="24"/>
          <w:szCs w:val="24"/>
        </w:rPr>
        <w:t xml:space="preserve">That is not stupidity and it is not even stubbornness. It is arithmetic performed by a system doing exactly what it was built to do, which is to avoid solving the same problem twice.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There is an old image for this that is usually read as a punishment and works better as a description. A woman is told not to look back at the city she is leaving. She looks back, and she becomes a pillar of salt.</w:t>
      </w:r>
    </w:p>
    <w:p>
      <w:pPr>
        <w:spacing w:after="200" w:line="360"/>
      </w:pPr>
      <w:r>
        <w:rPr>
          <w:rFonts w:ascii="Georgia" w:cs="Georgia" w:eastAsia="Georgia" w:hAnsi="Georgia"/>
          <w:sz w:val="24"/>
          <w:szCs w:val="24"/>
        </w:rPr>
        <w:t xml:space="preserve">Read it as a warning about disobedience and it is a small story. Read it as a description of what happens to a mind that turns to face what it used to be and stays there, and it is exact. She does not die. She crystallizes. She becomes a rigid version of herself, fixed in place, permanently oriented toward the thing she was supposed to be walking away from, and salt is precisely the right substance because salt is what a fluid thing turns into when everything moving in it has gone.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Most adults are pillars of salt about something. The looking back is not the failure. The staying turned around is.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biology is less poetic and says the same thing. A young brain rewires easily and an older one does not, and that difference is not a character flaw, it is a measurable property of the tissue. Which is why every serious attempt at changing an adult’s deepest beliefs has eventually run into the same wall, and why some of the compounds now being studied for depression and trauma appear to work partly by loosening exactly that rigidity for a period.</w:t>
      </w:r>
    </w:p>
    <w:p>
      <w:pPr>
        <w:spacing w:after="200" w:line="360"/>
      </w:pPr>
      <w:r>
        <w:rPr>
          <w:rFonts w:ascii="Georgia" w:cs="Georgia" w:eastAsia="Georgia" w:hAnsi="Georgia"/>
          <w:sz w:val="24"/>
          <w:szCs w:val="24"/>
        </w:rPr>
        <w:t xml:space="preserve">And that raises something this book should say plainly rather than leave implied. If a person’s beliefs can be made softer by chemistry, then anyone who deliberately does that to another person is doing something that requires an extremely good reason. Opening someone’s belief system while it is chemically open is not education. It is closer to what this book has spent thirteen chapters describing, and the fact that the intention is good does not change the mechanism, because the people who installed the original map also believed their intentions were good.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Anything powerful enough to change what a person believes is powerful enough to be misused, and that includes this book. The only protection is that the person doing the looking is the one who chose to look.</w:t>
      </w:r>
    </w:p>
    <w:p>
      <w:pPr>
        <w:spacing w:after="160"/>
      </w:pPr>
      <w:r>
        <w:rPr>
          <w:rFonts w:ascii="Georgia" w:cs="Georgia" w:eastAsia="Georgia" w:hAnsi="Georgia"/>
          <w:sz w:val="24"/>
          <w:szCs w:val="24"/>
        </w:rPr>
        <w:t xml:space="preserve"/>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Conclusions You Reached Yourself</w:t>
      </w:r>
    </w:p>
    <w:p>
      <w:pPr>
        <w:spacing w:after="200" w:line="360"/>
      </w:pPr>
      <w:r>
        <w:rPr>
          <w:rFonts w:ascii="Georgia" w:cs="Georgia" w:eastAsia="Georgia" w:hAnsi="Georgia"/>
          <w:sz w:val="24"/>
          <w:szCs w:val="24"/>
        </w:rPr>
        <w:t xml:space="preserve">The hardest belief in the world to change is the one nobody told you.</w:t>
      </w:r>
    </w:p>
    <w:p>
      <w:pPr>
        <w:spacing w:after="200" w:line="360"/>
      </w:pPr>
      <w:r>
        <w:rPr>
          <w:rFonts w:ascii="Georgia" w:cs="Georgia" w:eastAsia="Georgia" w:hAnsi="Georgia"/>
          <w:sz w:val="24"/>
          <w:szCs w:val="24"/>
        </w:rPr>
        <w:t xml:space="preserve">Somewhere along the line you looked at two things and decided, on your own, that this one is better than that one. Nobody sold it to you. You worked it out, and because you worked it out, it does not sit in your mind as somebody’s claim. It sits there as something you know, and it has your own reasoning attached to it, and defending it feels like defending your ability to think.</w:t>
      </w:r>
    </w:p>
    <w:p>
      <w:pPr>
        <w:spacing w:after="200" w:line="360"/>
      </w:pPr>
      <w:r>
        <w:rPr>
          <w:rFonts w:ascii="Georgia" w:cs="Georgia" w:eastAsia="Georgia" w:hAnsi="Georgia"/>
          <w:sz w:val="24"/>
          <w:szCs w:val="24"/>
        </w:rPr>
        <w:t xml:space="preserve">That is why a person will let go of an inherited doctrine faster than a personal conclusion. The doctrine can be blamed on whoever handed it over. The conclusion cannot. To drop it, you have to accept that the machinery you use for working things out produced a wrong answer, and then keep using that same machinery afterward.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This is where stubbornness actually comes from, and it is worth being gentle about, because it is not arrogance. It is a person protecting the only instrument they have. The more independently a wrong idea was arrived at, the more it costs to give up, which means the people hardest to reach are frequently the ones who did the most thinking.</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I know this because it is what happened to me at forty-eight, and it took three hours and it should not have taken forty-eight years. What made the difference was not new evidence. Most of what undid it had been available the entire time. What made the difference was that I finally looked at something without already knowing what I was going to find.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They have to see it themselves. Nobody can be argued out of a map. You can only put something in front of a person and let them look, and most people will decline, and that is not stupidity or cowardice. It is the honest arithmetic of what leaving costs them.</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I tried anyway, badly, because I had no vocabulary for it yet. This book is the vocabulary I did not have on those calls.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Two Things That Would Not Come Apart</w:t>
      </w:r>
    </w:p>
    <w:p>
      <w:pPr>
        <w:spacing w:after="200" w:line="360"/>
      </w:pPr>
      <w:r>
        <w:rPr>
          <w:rFonts w:ascii="Georgia" w:cs="Georgia" w:eastAsia="Georgia" w:hAnsi="Georgia"/>
          <w:sz w:val="24"/>
          <w:szCs w:val="24"/>
        </w:rPr>
        <w:t xml:space="preserve">Two arguments arrived early and I could not make either of them go away.</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0"/>
          <w:bCs/>
          <w:i/>
          <w:sz w:val="24"/>
          <w:szCs w:val="24"/>
        </w:rPr>
        <w:t>The first is about heaven.</w:t>
      </w:r>
    </w:p>
    <w:p>
      <w:pPr>
        <w:spacing w:after="200" w:line="360"/>
      </w:pPr>
      <w:r>
        <w:rPr>
          <w:rFonts w:ascii="Georgia" w:cs="Georgia" w:eastAsia="Georgia" w:hAnsi="Georgia"/>
          <w:sz w:val="24"/>
          <w:szCs w:val="24"/>
        </w:rPr>
        <w:t xml:space="preserve">Suppose there is a heaven, and everyone in it experiences perfect love and perfect happiness. Suppose there is also a hell, and somebody is in it.</w:t>
      </w:r>
    </w:p>
    <w:p>
      <w:pPr>
        <w:spacing w:after="200" w:line="360"/>
      </w:pPr>
      <w:r>
        <w:rPr>
          <w:rFonts w:ascii="Georgia" w:cs="Georgia" w:eastAsia="Georgia" w:hAnsi="Georgia"/>
          <w:sz w:val="24"/>
          <w:szCs w:val="24"/>
        </w:rPr>
        <w:t xml:space="preserve">Now suppose one person in heaven has a loved one in hell. They cannot be perfectly happy. Not while someone they love is suffering without end, and not unless you remove the love, in which case it is not heaven either.</w:t>
      </w:r>
    </w:p>
    <w:p>
      <w:pPr>
        <w:spacing w:after="200" w:line="360"/>
      </w:pPr>
      <w:r>
        <w:rPr>
          <w:rFonts w:ascii="Georgia" w:cs="Georgia" w:eastAsia="Georgia" w:hAnsi="Georgia"/>
          <w:sz w:val="24"/>
          <w:szCs w:val="24"/>
        </w:rPr>
        <w:t xml:space="preserve">Then follow it. Somebody else in heaven loves that person, and now sees them suffering. Which makes them suffer. Which is seen by the next person, who loves them.</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suffering propagates through the entire population, because love is exactly the mechanism that transmits it. One soul in hell is sufficient. Either heaven is not perfectly happy, or nobody in it loves anybody, and neither of those is heaven. The place cannot exist as described.</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That is not an attack on faith. It is one afternoon of thinking about a claim that had been repeated to me for four decades by people who had never once sat down and followed it through.</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val="0"/>
          <w:bCs/>
          <w:i/>
          <w:sz w:val="24"/>
          <w:szCs w:val="24"/>
        </w:rPr>
        <w:t>The second is about conditions.</w:t>
      </w:r>
    </w:p>
    <w:p>
      <w:pPr>
        <w:spacing w:after="200" w:line="360"/>
      </w:pPr>
      <w:r>
        <w:rPr>
          <w:rFonts w:ascii="Georgia" w:cs="Georgia" w:eastAsia="Georgia" w:hAnsi="Georgia"/>
          <w:sz w:val="24"/>
          <w:szCs w:val="24"/>
        </w:rPr>
        <w:t xml:space="preserve">I started asking people in my life a simple question. Are there conditions on God’s love?</w:t>
      </w:r>
    </w:p>
    <w:p>
      <w:pPr>
        <w:spacing w:after="200" w:line="360"/>
      </w:pPr>
      <w:r>
        <w:rPr>
          <w:rFonts w:ascii="Georgia" w:cs="Georgia" w:eastAsia="Georgia" w:hAnsi="Georgia"/>
          <w:sz w:val="24"/>
          <w:szCs w:val="24"/>
        </w:rPr>
        <w:t xml:space="preserve">The answer was always the same, and it was immediate and warm. No. God loves you unconditionally. There is nothing you could do that he would not forgive.</w:t>
      </w:r>
    </w:p>
    <w:p>
      <w:pPr>
        <w:spacing w:after="200" w:line="360"/>
      </w:pPr>
      <w:r>
        <w:rPr>
          <w:rFonts w:ascii="Georgia" w:cs="Georgia" w:eastAsia="Georgia" w:hAnsi="Georgia"/>
          <w:sz w:val="24"/>
          <w:szCs w:val="24"/>
        </w:rPr>
        <w:t xml:space="preserve">Then I counted the conditions. There are at least ten in one list. In the tradition I grew up in there are more: be baptized, attend the temple, and pay your tithing, and that last one is not optional, because without it you cannot reach the highest kingdom. Money, for heaven, stated plainly, in a building with an accounting department.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So I tried it against the only standard I actually trust, which is what I would do as a parent.</w:t>
      </w:r>
    </w:p>
    <w:p>
      <w:pPr>
        <w:spacing w:after="200" w:line="360"/>
      </w:pPr>
      <w:r>
        <w:rPr>
          <w:rFonts w:ascii="Georgia" w:cs="Georgia" w:eastAsia="Georgia" w:hAnsi="Georgia"/>
          <w:sz w:val="24"/>
          <w:szCs w:val="24"/>
        </w:rPr>
        <w:t xml:space="preserve">Suppose one of my children did the worst thing I can imagine. Suppose they hurt one of my other children badly. What would I do, standing in front of the judge?</w:t>
      </w:r>
    </w:p>
    <w:p>
      <w:pPr>
        <w:spacing w:after="200" w:line="360"/>
      </w:pPr>
      <w:r>
        <w:rPr>
          <w:rFonts w:ascii="Georgia" w:cs="Georgia" w:eastAsia="Georgia" w:hAnsi="Georgia"/>
          <w:sz w:val="24"/>
          <w:szCs w:val="24"/>
        </w:rPr>
        <w:t xml:space="preserve">I would beg. I would say it was a mistake, that they did not mean it, that they are young, that there is something in them worth saving. I would ask for chances, plural. I would ask for a sentence that ends. If there were any possibility at all, I would ask to take them home, and I would spend the rest of my life on it, and I would not stop after one attempt, or ten.</w:t>
      </w:r>
    </w:p>
    <w:p>
      <w:pPr>
        <w:spacing w:after="200" w:line="360"/>
      </w:pPr>
      <w:r>
        <w:rPr>
          <w:rFonts w:ascii="Georgia" w:cs="Georgia" w:eastAsia="Georgia" w:hAnsi="Georgia"/>
          <w:sz w:val="24"/>
          <w:szCs w:val="24"/>
        </w:rPr>
        <w:t xml:space="preserve">That is an ordinary parent. Nothing exceptional. Any decent person in that chair does the same thing.</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And the God I was taught does not do that. The sentence has no end, no appeal, and no ceiling on the suffering. In the tradition I was raised in you do not even get a hearing, because you cannot be in his presence, so you meet an intermediary who tells you that you are not clean enough to proceed.</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I read the passage again about what happens to those who do not repent, and how great the suffering is, and that the one delivering the judgment describes his own suffering as so severe it caused him to bleed from every pore. And I sat there and thought: where is the mercy in this. Where is the endless love. I would do better for my own child, and I am nothing, and I would not need to be asked.</w:t>
      </w:r>
    </w:p>
    <w:p>
      <w:pPr>
        <w:spacing w:after="200" w:line="360"/>
      </w:pPr>
      <w:r>
        <w:rPr>
          <w:rFonts w:ascii="Georgia" w:cs="Georgia" w:eastAsia="Georgia" w:hAnsi="Georgia"/>
          <w:sz w:val="24"/>
          <w:szCs w:val="24"/>
        </w:rPr>
        <w:t xml:space="preserve">Once you have seen that comparison you cannot un-see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Two Years</w:t>
      </w:r>
    </w:p>
    <w:p>
      <w:pPr>
        <w:spacing w:after="200" w:line="360"/>
      </w:pPr>
      <w:r>
        <w:rPr>
          <w:rFonts w:ascii="Georgia" w:cs="Georgia" w:eastAsia="Georgia" w:hAnsi="Georgia"/>
          <w:sz w:val="24"/>
          <w:szCs w:val="24"/>
        </w:rPr>
        <w:t xml:space="preserve">Then I went and learned everything I could, and that became the job.</w:t>
      </w:r>
    </w:p>
    <w:p>
      <w:pPr>
        <w:spacing w:after="200" w:line="360"/>
      </w:pPr>
      <w:r>
        <w:rPr>
          <w:rFonts w:ascii="Georgia" w:cs="Georgia" w:eastAsia="Georgia" w:hAnsi="Georgia"/>
          <w:sz w:val="24"/>
          <w:szCs w:val="24"/>
        </w:rPr>
        <w:t>Chemistry, quantum physics, biology, evolution, geology, astrophysics. I read and asked and read again, and I watched everything Veritasium put out and then everything after that. It happened mostly in a garage, alone, listening, one thing after the next with no stopping point.</w:t>
      </w:r>
    </w:p>
    <w:p>
      <w:pPr>
        <w:spacing w:after="200" w:line="360"/>
      </w:pPr>
      <w:r>
        <w:rPr>
          <w:rFonts w:ascii="Georgia" w:cs="Georgia" w:eastAsia="Georgia" w:hAnsi="Georgia"/>
          <w:sz w:val="24"/>
          <w:szCs w:val="24"/>
        </w:rPr>
        <w:t xml:space="preserve">I acquired new favorite people. That sounds small and it is not. I had teachers and figures I had looked up to my whole life, and I had to replace them, and I did, with physicists and biologists and philosophers who were describing things that could be checked. It gave me exactly the thing religion had been giving me, and it gave it for reasons that survive inspection.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Some of what landed hardest was about time.</w:t>
      </w:r>
    </w:p>
    <w:p>
      <w:pPr>
        <w:spacing w:after="200" w:line="360"/>
      </w:pPr>
      <w:r>
        <w:rPr>
          <w:rFonts w:ascii="Georgia" w:cs="Georgia" w:eastAsia="Georgia" w:hAnsi="Georgia"/>
          <w:sz w:val="24"/>
          <w:szCs w:val="24"/>
        </w:rPr>
        <w:t xml:space="preserve">Volcanic ash settles and locks the magnetic orientation of the moment into the rock, and read enough layers and you can watch the poles wander back and forth across the history of the planet. Light from distant galaxies arrives stretched toward red, and the stretch tells you how long it has been travelling and what has been happening to the space in between.</w:t>
      </w:r>
    </w:p>
    <w:p>
      <w:pPr>
        <w:spacing w:after="200" w:line="360"/>
      </w:pPr>
      <w:r>
        <w:rPr>
          <w:rFonts w:ascii="Georgia" w:cs="Georgia" w:eastAsia="Georgia" w:hAnsi="Georgia"/>
          <w:sz w:val="24"/>
          <w:szCs w:val="24"/>
        </w:rPr>
        <w:t xml:space="preserve">In Denver, a museum drilled a bore hole for a parking structure and someone had the sense to take a core sample on the way down. Seven hundred and fifty feet below a parking lot they found dinosaur material and evidence of tropical vegetation. Not in a canyon or a dig site. Under the parking lot. That whole world is directly beneath an ordinary afternoon in a city, and nobody standing on the surface has any sense of it at all.</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problem is that these numbers cannot be felt, and I found only one way to make it land.</w:t>
      </w:r>
    </w:p>
    <w:p>
      <w:pPr>
        <w:spacing w:after="200" w:line="360"/>
      </w:pPr>
      <w:r>
        <w:rPr>
          <w:rFonts w:ascii="Georgia" w:cs="Georgia" w:eastAsia="Georgia" w:hAnsi="Georgia"/>
          <w:sz w:val="24"/>
          <w:szCs w:val="24"/>
        </w:rPr>
        <w:t xml:space="preserve">Imagine a person whose entire life savings, everything they have ever held at once, is eighty dollars. It came in slowly, a coin at a time, and that is the whole scale of their experience. Now ask them to feel the difference between a million dollars and a billion. They cannot. Both are simply large, and the gap between them is invisible from where they are standing.</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That is exactly our position with time. We hold eighty years and we are asked to feel fifty million, and we cannot, so we do the only thing available: we shrink it to something we can carry. And a shrunken universe produces exactly the objections you would expect. How could we have come from apes. Where are the missing links. Those are not stupid questions. They are the questions of a person holding eighty dollars trying to reason about a billion.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science answers them almost immediately once the scale is real. That was the part that took me by surprise. Not that the answers existed, but how quickly they arrived and how little strain they required once I stopped trying to fit them into a frame that had been built to exclude them.</w:t>
      </w:r>
    </w:p>
    <w:p>
      <w:pPr>
        <w:spacing w:after="200" w:line="360"/>
      </w:pPr>
      <w:r>
        <w:rPr>
          <w:rFonts w:ascii="Georgia" w:cs="Georgia" w:eastAsia="Georgia" w:hAnsi="Georgia"/>
          <w:sz w:val="24"/>
          <w:szCs w:val="24"/>
        </w:rPr>
        <w:t xml:space="preserve">Some of that became another book, Alpha and Omega, which is mostly not my own words. It is a compilation of what is already established, arranged: that there is no such thing as light in the way we imagine it, only electromagnetic waves that our eyes cannot see and that the brain converts into an image; that the universe is silent, and what we call sound is vibration interpreted by an organ built for the purpose; that the brain sits in a sealed dark chamber and has never once made direct contact with the world it is confident it perceives.</w:t>
      </w:r>
    </w:p>
    <w:p>
      <w:pPr>
        <w:spacing w:after="160"/>
      </w:pPr>
      <w:r>
        <w:rPr>
          <w:rFonts w:ascii="Georgia" w:cs="Georgia" w:eastAsia="Georgia" w:hAnsi="Georgia"/>
          <w:sz w:val="24"/>
          <w:szCs w:val="24"/>
        </w:rPr>
        <w:t xml:space="preserve"/>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One thing to be clear about before you start. This is not original research and does not pretend to be. It is a point of view. Heraclitus, Epictetus, Spinoza, Schopenhauer, James, Jung, Campbell, Watts and a great deal of current biology, arranged until a pattern shows. I am not teaching anything new. I am pointing at something that has been said in a dozen languages across twenty-four centuries, and showing where the pieces line up.</w:t>
      </w:r>
    </w:p>
    <w:p>
      <w:r>
        <w:br w:type="page"/>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2026-08-18T16:22:18.184Z</dcterms:created>
  <dcterms:modified xsi:type="dcterms:W3CDTF">2026-08-18T16:22:18.184Z</dcterms:modified>
</cp:coreProperties>
</file>

<file path=docProps/custom.xml><?xml version="1.0" encoding="utf-8"?>
<Properties xmlns="http://schemas.openxmlformats.org/officeDocument/2006/custom-properties" xmlns:vt="http://schemas.openxmlformats.org/officeDocument/2006/docPropsVTypes"/>
</file>